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A">
      <w:pPr>
        <w:spacing w:before="6" w:lineRule="auto"/>
        <w:ind w:left="-180" w:firstLine="180"/>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178435</wp:posOffset>
                </wp:positionV>
                <wp:extent cx="6074410" cy="3895725"/>
                <wp:effectExtent b="0" l="0" r="0" t="0"/>
                <wp:wrapTopAndBottom distB="0" distT="0"/>
                <wp:docPr id="1" name=""/>
                <a:graphic>
                  <a:graphicData uri="http://schemas.microsoft.com/office/word/2010/wordprocessingGroup">
                    <wpg:wgp>
                      <wpg:cNvGrpSpPr/>
                      <wpg:grpSpPr>
                        <a:xfrm>
                          <a:off x="2307350" y="1832125"/>
                          <a:ext cx="6074410" cy="3895725"/>
                          <a:chOff x="2307350" y="1832125"/>
                          <a:chExt cx="6077975" cy="3895750"/>
                        </a:xfrm>
                      </wpg:grpSpPr>
                      <wpg:grpSp>
                        <wpg:cNvGrpSpPr/>
                        <wpg:grpSpPr>
                          <a:xfrm>
                            <a:off x="2308795" y="1832138"/>
                            <a:ext cx="6074410" cy="3895725"/>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2551.999969482422" w:right="1733.9999389648438" w:firstLine="1985"/>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t xml:space="preserve">VALUATION REPORT OF</w:t>
                                </w:r>
                              </w:p>
                              <w:p w:rsidR="00000000" w:rsidDel="00000000" w:rsidP="00000000" w:rsidRDefault="00000000" w:rsidRPr="00000000">
                                <w:pPr>
                                  <w:spacing w:after="0" w:before="16.00000023841858" w:line="240"/>
                                  <w:ind w:left="2551.999969482422" w:right="1733.9999389648438" w:firstLine="1985"/>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Land Owner: Mr. Shashikant Shantaram Bagkar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At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0" w:before="8.00000011920929" w:line="243.99999618530273"/>
                                  <w:ind w:left="1080" w:right="821.9999694824219" w:firstLine="632.0000076293945"/>
                                  <w:jc w:val="center"/>
                                  <w:textDirection w:val="btLr"/>
                                </w:pPr>
                                <w:r w:rsidDel="00000000" w:rsidR="00000000" w:rsidRPr="00000000">
                                  <w:rPr>
                                    <w:rFonts w:ascii="Calibri" w:cs="Calibri" w:eastAsia="Calibri" w:hAnsi="Calibri"/>
                                    <w:b w:val="1"/>
                                    <w:i w:val="0"/>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Gut No. 278, Gram Panchayat House no. 570, 571, 592, 597 A/B/C, 1159 &amp; 1147, at Village Kotluk, Guhaghar Aabloli Road, Taluka Guhaghar, </w:t>
                                </w:r>
                              </w:p>
                              <w:p w:rsidR="00000000" w:rsidDel="00000000" w:rsidP="00000000" w:rsidRDefault="00000000" w:rsidRPr="00000000">
                                <w:pPr>
                                  <w:spacing w:after="0" w:before="8.00000011920929" w:line="243.99999618530273"/>
                                  <w:ind w:left="1080" w:right="821.9999694824219" w:firstLine="632.0000076293945"/>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Dist. Ratnagiri-415703</w:t>
                                </w:r>
                                <w:r w:rsidDel="00000000" w:rsidR="00000000" w:rsidRPr="00000000">
                                  <w:rPr>
                                    <w:rFonts w:ascii="Calibri" w:cs="Calibri" w:eastAsia="Calibri" w:hAnsi="Calibri"/>
                                    <w:b w:val="0"/>
                                    <w:i w:val="0"/>
                                    <w:smallCaps w:val="0"/>
                                    <w:strike w:val="0"/>
                                    <w:color w:val="000000"/>
                                    <w:sz w:val="36"/>
                                    <w:highlight w:val="yellow"/>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178435</wp:posOffset>
                </wp:positionV>
                <wp:extent cx="6074410" cy="38957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74410" cy="3895725"/>
                        </a:xfrm>
                        <a:prstGeom prst="rect"/>
                        <a:ln/>
                      </pic:spPr>
                    </pic:pic>
                  </a:graphicData>
                </a:graphic>
              </wp:anchor>
            </w:drawing>
          </mc:Fallback>
        </mc:AlternateContent>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sectPr>
          <w:footerReference r:id="rId7" w:type="default"/>
          <w:pgSz w:h="15840" w:w="12240" w:orient="portrait"/>
          <w:pgMar w:bottom="1280" w:top="810" w:left="1080" w:right="620" w:header="720" w:footer="1084"/>
          <w:pgNumType w:start="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 BRANCH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VALUATION REPORT (IN RESPECT OF LAND &amp; BUILDING)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 UCVLLP/CANARA/</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ab/>
        <w:tab/>
        <w:t xml:space="preserve">                         Date: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7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
        <w:gridCol w:w="447"/>
        <w:gridCol w:w="39"/>
        <w:gridCol w:w="3522"/>
        <w:gridCol w:w="7"/>
        <w:gridCol w:w="9"/>
        <w:gridCol w:w="361"/>
        <w:gridCol w:w="19"/>
        <w:gridCol w:w="2701"/>
        <w:gridCol w:w="630"/>
        <w:gridCol w:w="1890"/>
        <w:gridCol w:w="30"/>
        <w:tblGridChange w:id="0">
          <w:tblGrid>
            <w:gridCol w:w="616"/>
            <w:gridCol w:w="447"/>
            <w:gridCol w:w="39"/>
            <w:gridCol w:w="3522"/>
            <w:gridCol w:w="7"/>
            <w:gridCol w:w="9"/>
            <w:gridCol w:w="361"/>
            <w:gridCol w:w="19"/>
            <w:gridCol w:w="2701"/>
            <w:gridCol w:w="630"/>
            <w:gridCol w:w="1890"/>
            <w:gridCol w:w="30"/>
          </w:tblGrid>
        </w:tblGridChange>
      </w:tblGrid>
      <w:tr>
        <w:trPr>
          <w:cantSplit w:val="0"/>
          <w:trHeight w:val="448"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6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gridSpan w:val="5"/>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43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Purpose for which the valuation is made</w:t>
            </w:r>
          </w:p>
        </w:tc>
        <w:tc>
          <w:tcPr>
            <w:gridSpan w:val="2"/>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8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4"/>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 of Inspection</w:t>
            </w:r>
          </w:p>
        </w:tc>
        <w:tc>
          <w:tcPr>
            <w:gridSpan w:val="2"/>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8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w:t>
            </w:r>
          </w:p>
        </w:tc>
        <w:tc>
          <w:tcPr>
            <w:gridSpan w:val="4"/>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40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 on which the valuation is made</w:t>
            </w:r>
          </w:p>
        </w:tc>
        <w:tc>
          <w:tcPr>
            <w:gridSpan w:val="2"/>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4"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Name of the owner(s) and his/ their address (es) with phone no. (details of share of each owner in case of joint ownership)</w:t>
            </w:r>
          </w:p>
        </w:tc>
        <w:tc>
          <w:tcPr>
            <w:gridSpan w:val="2"/>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B">
            <w:pPr>
              <w:ind w:left="93" w:right="156"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Land Owner</w:t>
            </w:r>
            <w:r w:rsidDel="00000000" w:rsidR="00000000" w:rsidRPr="00000000">
              <w:rPr>
                <w:rFonts w:ascii="Cambria" w:cs="Cambria" w:eastAsia="Cambria" w:hAnsi="Cambria"/>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15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3" w:right="156"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3" w:right="15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Ownership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tc>
      </w:tr>
      <w:tr>
        <w:trPr>
          <w:cantSplit w:val="0"/>
          <w:trHeight w:val="567"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5"/>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107" w:right="736"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 of documents produced for perusal</w:t>
            </w:r>
          </w:p>
        </w:tc>
        <w:tc>
          <w:tcPr>
            <w:gridSpan w:val="2"/>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A">
            <w:pPr>
              <w:widowControl w:val="1"/>
              <w:ind w:left="360" w:right="156" w:firstLine="0"/>
              <w:jc w:val="both"/>
              <w:rPr>
                <w:rFonts w:ascii="Cambria" w:cs="Cambria" w:eastAsia="Cambria" w:hAnsi="Cambria"/>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Brief Description of the property</w:t>
            </w:r>
          </w:p>
        </w:tc>
        <w:tc>
          <w:tcPr>
            <w:gridSpan w:val="2"/>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ind w:left="107" w:right="66"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ind w:left="107" w:right="66"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Landmark: </w:t>
            </w:r>
          </w:p>
          <w:p w:rsidR="00000000" w:rsidDel="00000000" w:rsidP="00000000" w:rsidRDefault="00000000" w:rsidRPr="00000000" w14:paraId="00000069">
            <w:pPr>
              <w:ind w:left="107" w:right="66"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ind w:left="107" w:right="66"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Structure Details</w:t>
            </w:r>
            <w:r w:rsidDel="00000000" w:rsidR="00000000" w:rsidRPr="00000000">
              <w:rPr>
                <w:rFonts w:ascii="Cambria" w:cs="Cambria" w:eastAsia="Cambria" w:hAnsi="Cambria"/>
                <w:rtl w:val="0"/>
              </w:rPr>
              <w:t xml:space="preserve">: </w:t>
            </w:r>
          </w:p>
          <w:p w:rsidR="00000000" w:rsidDel="00000000" w:rsidP="00000000" w:rsidRDefault="00000000" w:rsidRPr="00000000" w14:paraId="0000006B">
            <w:pPr>
              <w:ind w:left="107" w:right="66"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Details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Amenities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Land hold -</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5"/>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Location of the property</w:t>
            </w:r>
          </w:p>
        </w:tc>
        <w:tc>
          <w:tcPr>
            <w:gridSpan w:val="5"/>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3"/>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No./ Survey No.</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w:t>
            </w:r>
          </w:p>
        </w:tc>
        <w:tc>
          <w:tcPr>
            <w:gridSpan w:val="3"/>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w:t>
            </w:r>
          </w:p>
        </w:tc>
        <w:tc>
          <w:tcPr>
            <w:gridSpan w:val="3"/>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T.S.No. / Village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w:t>
            </w:r>
          </w:p>
        </w:tc>
        <w:tc>
          <w:tcPr>
            <w:gridSpan w:val="3"/>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Ward / Taluka</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w:t>
            </w:r>
          </w:p>
        </w:tc>
        <w:tc>
          <w:tcPr>
            <w:gridSpan w:val="3"/>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Mandal/ District</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5"/>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restart"/>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5"/>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City/ Town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5"/>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Classification of the Area</w:t>
            </w:r>
          </w:p>
        </w:tc>
        <w:tc>
          <w:tcPr>
            <w:gridSpan w:val="5"/>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High/ Middle/ Poor</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gridSpan w:val="3"/>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6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Urban / Semi Urban/ Rural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4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5"/>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 w:val="left" w:leader="none" w:pos="1948"/>
                <w:tab w:val="left" w:leader="none" w:pos="3413"/>
              </w:tabs>
              <w:spacing w:after="0" w:before="40" w:line="240" w:lineRule="auto"/>
              <w:ind w:left="107" w:right="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 Village Panchayat Municipality</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31"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5"/>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18"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Whether covered under any state/ Central Gory. Enactments (e.g., Urban Land Ceiling Act) or notified under agency area/ scheduled area/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cantonment area</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restart"/>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45"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9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Boundaries of the Property</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 per site </w:t>
            </w:r>
          </w:p>
        </w:tc>
      </w:tr>
      <w:tr>
        <w:trPr>
          <w:cantSplit w:val="0"/>
          <w:trHeight w:val="335" w:hRule="atLeast"/>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3B">
            <w:pPr>
              <w:ind w:left="120" w:firstLine="0"/>
              <w:rPr>
                <w:rFonts w:ascii="Cambria" w:cs="Cambria" w:eastAsia="Cambria" w:hAnsi="Cambria"/>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46">
            <w:pPr>
              <w:ind w:left="120" w:firstLine="0"/>
              <w:rPr>
                <w:rFonts w:ascii="Cambria" w:cs="Cambria" w:eastAsia="Cambria" w:hAnsi="Cambria"/>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51">
            <w:pPr>
              <w:ind w:left="120" w:firstLine="0"/>
              <w:rPr>
                <w:rFonts w:ascii="Cambria" w:cs="Cambria" w:eastAsia="Cambria" w:hAnsi="Cambria"/>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5C">
            <w:pPr>
              <w:ind w:left="120" w:firstLine="0"/>
              <w:rPr>
                <w:rFonts w:ascii="Cambria" w:cs="Cambria" w:eastAsia="Cambria" w:hAnsi="Cambria"/>
              </w:rPr>
            </w:pPr>
            <w:r w:rsidDel="00000000" w:rsidR="00000000" w:rsidRPr="00000000">
              <w:rPr>
                <w:rtl w:val="0"/>
              </w:rPr>
            </w:r>
          </w:p>
        </w:tc>
      </w:tr>
      <w:tr>
        <w:trPr>
          <w:cantSplit w:val="0"/>
          <w:trHeight w:val="309" w:hRule="atLeast"/>
          <w:tblHeader w:val="0"/>
        </w:trPr>
        <w:tc>
          <w:tcPr>
            <w:vMerge w:val="restart"/>
            <w:tcBorders>
              <w:top w:color="000000" w:space="0" w:sz="4" w:val="single"/>
            </w:tcBorders>
          </w:tcPr>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b w:val="1"/>
                <w:bCs w:val="1"/>
                <w:rtl w:val="0"/>
              </w:rPr>
              <w:t xml:space="preserve">13</w:t>
            </w:r>
            <w:r w:rsidDel="00000000" w:rsidR="00000000" w:rsidRPr="00000000">
              <w:rPr>
                <w:rtl w:val="0"/>
              </w:rPr>
            </w:r>
          </w:p>
        </w:tc>
        <w:tc>
          <w:tcPr>
            <w:gridSpan w:val="5"/>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Dimensions of the site </w:t>
            </w:r>
          </w:p>
        </w:tc>
        <w:tc>
          <w:tcPr>
            <w:vMerge w:val="restart"/>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5" w:right="0"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w:t>
            </w:r>
          </w:p>
        </w:tc>
        <w:tc>
          <w:tcPr>
            <w:gridSpan w:val="2"/>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9" w:right="0"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w:t>
            </w:r>
          </w:p>
        </w:tc>
      </w:tr>
      <w:tr>
        <w:trPr>
          <w:cantSplit w:val="0"/>
          <w:trHeight w:val="815" w:hRule="atLeast"/>
          <w:tblHeader w:val="0"/>
        </w:trPr>
        <w:tc>
          <w:tcPr>
            <w:vMerge w:val="continue"/>
            <w:tcBorders>
              <w:top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41"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As per 7/12 extract &amp; as per physical measurement</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0" w:right="76"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Actual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78"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(As per measurement)</w:t>
            </w:r>
          </w:p>
        </w:tc>
      </w:tr>
      <w:tr>
        <w:trPr>
          <w:cantSplit w:val="0"/>
          <w:trHeight w:val="1406" w:hRule="atLeast"/>
          <w:tblHeader w:val="0"/>
        </w:trPr>
        <w:tc>
          <w:tcPr>
            <w:vMerge w:val="continue"/>
            <w:tcBorders>
              <w:top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0">
            <w:pPr>
              <w:ind w:left="162" w:right="86" w:firstLine="0"/>
              <w:rPr>
                <w:rFonts w:ascii="Cambria" w:cs="Cambria" w:eastAsia="Cambria" w:hAnsi="Cambria"/>
                <w:sz w:val="21"/>
                <w:szCs w:val="21"/>
              </w:rPr>
            </w:pPr>
            <w:r w:rsidDel="00000000" w:rsidR="00000000" w:rsidRPr="00000000">
              <w:rPr>
                <w:rtl w:val="0"/>
              </w:rPr>
            </w:r>
          </w:p>
        </w:tc>
        <w:tc>
          <w:tcPr>
            <w:gridSpan w:val="2"/>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209"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1329"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5"/>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Extent of the site</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8C">
            <w:pPr>
              <w:widowControl w:val="1"/>
              <w:ind w:left="360" w:right="86" w:firstLine="0"/>
              <w:rPr>
                <w:rFonts w:ascii="Cambria" w:cs="Cambria" w:eastAsia="Cambria" w:hAnsi="Cambria"/>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14.1</w:t>
            </w:r>
          </w:p>
        </w:tc>
        <w:tc>
          <w:tcPr>
            <w:gridSpan w:val="5"/>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09"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Latitude, Longitude &amp; Co-ordinates of flat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p>
        </w:tc>
        <w:tc>
          <w:tcPr>
            <w:gridSpan w:val="5"/>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7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Extent of the site considered for valuation</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A4">
            <w:pPr>
              <w:widowControl w:val="1"/>
              <w:ind w:left="360" w:right="86" w:firstLine="0"/>
              <w:rPr>
                <w:rFonts w:ascii="Cambria" w:cs="Cambria" w:eastAsia="Cambria" w:hAnsi="Cambria"/>
                <w:b w:val="1"/>
                <w:bCs w:val="1"/>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16</w:t>
            </w:r>
          </w:p>
        </w:tc>
        <w:tc>
          <w:tcPr>
            <w:gridSpan w:val="5"/>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Whether occupied by owner/ tenant?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81"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If occupied by tenant, since how long? Rent received per month</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Remark</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3"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gridSpan w:val="5"/>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APARTMENT BUILDING</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8" w:right="33"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Nature of the Apartment</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5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5"/>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Floor</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1">
            <w:pPr>
              <w:ind w:left="107" w:right="294" w:firstLine="0"/>
              <w:jc w:val="both"/>
              <w:rPr>
                <w:rFonts w:ascii="Cambria" w:cs="Cambria" w:eastAsia="Cambria" w:hAnsi="Cambria"/>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Name of the Apartment</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w:t>
            </w:r>
          </w:p>
        </w:tc>
        <w:tc>
          <w:tcPr>
            <w:gridSpan w:val="5"/>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Postal Address</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Location</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 S. No.</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No. </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Ward No.</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vMerge w:val="restart"/>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Village/Municipality/Corporation</w:t>
            </w:r>
          </w:p>
        </w:tc>
        <w:tc>
          <w:tcPr>
            <w:gridSpan w:val="2"/>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 Street or Road (Pin Code)</w:t>
            </w:r>
          </w:p>
        </w:tc>
        <w:tc>
          <w:tcPr>
            <w:gridSpan w:val="2"/>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24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4"/>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57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 of the locality Residential/ Commercial/ Mixed</w:t>
            </w:r>
          </w:p>
        </w:tc>
        <w:tc>
          <w:tcPr>
            <w:gridSpan w:val="2"/>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4"/>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Year of Construction</w:t>
            </w:r>
          </w:p>
        </w:tc>
        <w:tc>
          <w:tcPr>
            <w:gridSpan w:val="2"/>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4"/>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Number of Floors</w:t>
            </w:r>
          </w:p>
        </w:tc>
        <w:tc>
          <w:tcPr>
            <w:gridSpan w:val="2"/>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06" w:right="114"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4"/>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Type of Structure</w:t>
            </w:r>
          </w:p>
        </w:tc>
        <w:tc>
          <w:tcPr>
            <w:gridSpan w:val="2"/>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4"/>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69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Number of dwelling units in the Building</w:t>
            </w:r>
          </w:p>
        </w:tc>
        <w:tc>
          <w:tcPr>
            <w:gridSpan w:val="2"/>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4"/>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Quality of Construction</w:t>
            </w:r>
          </w:p>
        </w:tc>
        <w:tc>
          <w:tcPr>
            <w:gridSpan w:val="2"/>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p>
        </w:tc>
        <w:tc>
          <w:tcPr>
            <w:gridSpan w:val="4"/>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Appearance of the Building</w:t>
            </w:r>
          </w:p>
        </w:tc>
        <w:tc>
          <w:tcPr>
            <w:gridSpan w:val="2"/>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82"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p>
        </w:tc>
        <w:tc>
          <w:tcPr>
            <w:gridSpan w:val="4"/>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Maintenance of the Structure</w:t>
            </w:r>
          </w:p>
        </w:tc>
        <w:tc>
          <w:tcPr>
            <w:gridSpan w:val="2"/>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restart"/>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4"/>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Facilities Available</w:t>
            </w:r>
          </w:p>
        </w:tc>
        <w:tc>
          <w:tcPr>
            <w:gridSpan w:val="2"/>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Lift</w:t>
            </w:r>
          </w:p>
        </w:tc>
        <w:tc>
          <w:tcPr>
            <w:gridSpan w:val="2"/>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Protect Water Supply</w:t>
            </w:r>
          </w:p>
        </w:tc>
        <w:tc>
          <w:tcPr>
            <w:gridSpan w:val="2"/>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Underground Sewerage</w:t>
            </w:r>
          </w:p>
        </w:tc>
        <w:tc>
          <w:tcPr>
            <w:gridSpan w:val="2"/>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 Parking – Open/ Covered</w:t>
            </w:r>
          </w:p>
        </w:tc>
        <w:tc>
          <w:tcPr>
            <w:gridSpan w:val="2"/>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471"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Does Compound Wall exist?</w:t>
            </w:r>
          </w:p>
        </w:tc>
        <w:tc>
          <w:tcPr>
            <w:gridSpan w:val="2"/>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pavement laid around the Building</w:t>
            </w:r>
          </w:p>
        </w:tc>
        <w:tc>
          <w:tcPr>
            <w:gridSpan w:val="2"/>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82"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III</w:t>
            </w:r>
          </w:p>
        </w:tc>
        <w:tc>
          <w:tcPr>
            <w:gridSpan w:val="4"/>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Flat</w:t>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4"/>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Floor on Which flat is situated</w:t>
            </w:r>
          </w:p>
        </w:tc>
        <w:tc>
          <w:tcPr>
            <w:gridSpan w:val="2"/>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4"/>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 of the flat</w:t>
            </w:r>
          </w:p>
        </w:tc>
        <w:tc>
          <w:tcPr>
            <w:gridSpan w:val="2"/>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4"/>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 of flat</w:t>
            </w:r>
          </w:p>
        </w:tc>
        <w:tc>
          <w:tcPr>
            <w:gridSpan w:val="2"/>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Roof</w:t>
            </w:r>
          </w:p>
        </w:tc>
        <w:tc>
          <w:tcPr>
            <w:gridSpan w:val="2"/>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Flooring</w:t>
            </w:r>
          </w:p>
        </w:tc>
        <w:tc>
          <w:tcPr>
            <w:gridSpan w:val="2"/>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Doors</w:t>
            </w:r>
          </w:p>
        </w:tc>
        <w:tc>
          <w:tcPr>
            <w:gridSpan w:val="2"/>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Windows</w:t>
            </w:r>
          </w:p>
        </w:tc>
        <w:tc>
          <w:tcPr>
            <w:gridSpan w:val="2"/>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Fitting</w:t>
            </w:r>
          </w:p>
        </w:tc>
        <w:tc>
          <w:tcPr>
            <w:gridSpan w:val="2"/>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Finishing</w:t>
            </w:r>
          </w:p>
        </w:tc>
        <w:tc>
          <w:tcPr>
            <w:gridSpan w:val="2"/>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4"/>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House Tax</w:t>
            </w:r>
          </w:p>
        </w:tc>
        <w:tc>
          <w:tcPr>
            <w:gridSpan w:val="2"/>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79">
            <w:pPr>
              <w:ind w:left="110" w:firstLine="0"/>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Assessment No.</w:t>
            </w:r>
          </w:p>
        </w:tc>
        <w:tc>
          <w:tcPr>
            <w:gridSpan w:val="2"/>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85">
            <w:pPr>
              <w:ind w:left="110" w:firstLine="0"/>
              <w:rPr/>
            </w:pPr>
            <w:r w:rsidDel="00000000" w:rsidR="00000000" w:rsidRPr="00000000">
              <w:rPr>
                <w:rtl w:val="0"/>
              </w:rPr>
            </w:r>
          </w:p>
        </w:tc>
      </w:tr>
      <w:tr>
        <w:trPr>
          <w:cantSplit w:val="0"/>
          <w:trHeight w:val="389" w:hRule="atLeast"/>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Tax paid in the name of</w:t>
            </w:r>
          </w:p>
        </w:tc>
        <w:tc>
          <w:tcPr>
            <w:gridSpan w:val="2"/>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91">
            <w:pPr>
              <w:ind w:left="110" w:firstLine="0"/>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Tax amount</w:t>
            </w:r>
          </w:p>
        </w:tc>
        <w:tc>
          <w:tcPr>
            <w:gridSpan w:val="2"/>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9D">
            <w:pPr>
              <w:ind w:left="110" w:firstLine="0"/>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4"/>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Electricity Service Connection No.</w:t>
            </w:r>
          </w:p>
        </w:tc>
        <w:tc>
          <w:tcPr>
            <w:gridSpan w:val="2"/>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A9">
            <w:pPr>
              <w:ind w:left="110" w:firstLine="0"/>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Meter Card in the name of</w:t>
            </w:r>
          </w:p>
        </w:tc>
        <w:tc>
          <w:tcPr>
            <w:gridSpan w:val="3"/>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How is the maintenance of the flat?</w:t>
            </w:r>
          </w:p>
        </w:tc>
        <w:tc>
          <w:tcPr>
            <w:gridSpan w:val="3"/>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3"/>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Sale Deed executed in the name of</w:t>
            </w:r>
          </w:p>
        </w:tc>
        <w:tc>
          <w:tcPr>
            <w:gridSpan w:val="3"/>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3"/>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undivided area of land as per Sale Deed?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tcBorders>
              <w:bottom w:color="000000" w:space="0" w:sz="8"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3"/>
            <w:tcBorders>
              <w:bottom w:color="000000" w:space="0" w:sz="8"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06"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Plinth area/ Area of the property</w:t>
            </w:r>
          </w:p>
        </w:tc>
        <w:tc>
          <w:tcPr>
            <w:gridSpan w:val="3"/>
            <w:tcBorders>
              <w:bottom w:color="000000" w:space="0" w:sz="8"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2"/>
            <w:tcBorders>
              <w:bottom w:color="000000" w:space="0" w:sz="8"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Carpet Area</w:t>
            </w:r>
          </w:p>
        </w:tc>
        <w:tc>
          <w:tcPr>
            <w:gridSpan w:val="3"/>
            <w:tcBorders>
              <w:bottom w:color="000000" w:space="0" w:sz="8"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0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Built up Area</w:t>
            </w:r>
          </w:p>
        </w:tc>
      </w:tr>
      <w:tr>
        <w:trPr>
          <w:cantSplit w:val="0"/>
          <w:trHeight w:val="379" w:hRule="atLeast"/>
          <w:tblHeader w:val="0"/>
        </w:trPr>
        <w:tc>
          <w:tcPr>
            <w:tcBorders>
              <w:top w:color="000000" w:space="0" w:sz="8" w:val="single"/>
              <w:bottom w:color="000000" w:space="0" w:sz="8"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8" w:val="single"/>
              <w:bottom w:color="000000" w:space="0" w:sz="8" w:val="single"/>
            </w:tcBorders>
          </w:tcPr>
          <w:p w:rsidR="00000000" w:rsidDel="00000000" w:rsidP="00000000" w:rsidRDefault="00000000" w:rsidRPr="00000000" w14:paraId="000003F2">
            <w:pPr>
              <w:widowControl w:val="1"/>
              <w:ind w:right="86"/>
              <w:rPr>
                <w:rFonts w:ascii="Cambria" w:cs="Cambria" w:eastAsia="Cambria" w:hAnsi="Cambria"/>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2" w:right="114" w:firstLine="3.999999999999986"/>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tcBorders>
              <w:top w:color="000000" w:space="0" w:sz="8"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3"/>
            <w:tcBorders>
              <w:top w:color="000000" w:space="0" w:sz="8"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floor space index (app.)</w:t>
            </w:r>
          </w:p>
        </w:tc>
        <w:tc>
          <w:tcPr>
            <w:gridSpan w:val="3"/>
            <w:tcBorders>
              <w:top w:color="000000" w:space="0" w:sz="8"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Borders>
              <w:top w:color="000000" w:space="0" w:sz="8"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5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4" w:hRule="atLeast"/>
          <w:tblHeader w:val="0"/>
        </w:trPr>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3"/>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Carpet Area of the Flat</w:t>
            </w:r>
          </w:p>
        </w:tc>
        <w:tc>
          <w:tcPr>
            <w:gridSpan w:val="3"/>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0A">
            <w:pPr>
              <w:widowControl w:val="1"/>
              <w:ind w:left="360" w:right="86" w:firstLine="0"/>
              <w:rPr>
                <w:rFonts w:ascii="Cambria" w:cs="Cambria" w:eastAsia="Cambria" w:hAnsi="Cambria"/>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p>
        </w:tc>
        <w:tc>
          <w:tcPr>
            <w:gridSpan w:val="3"/>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Posh/ I Class/ Medium / Ordinary</w:t>
            </w:r>
          </w:p>
        </w:tc>
        <w:tc>
          <w:tcPr>
            <w:gridSpan w:val="3"/>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p>
        </w:tc>
        <w:tc>
          <w:tcPr>
            <w:gridSpan w:val="3"/>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579"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being used for residential or Commercial</w:t>
            </w:r>
          </w:p>
        </w:tc>
        <w:tc>
          <w:tcPr>
            <w:gridSpan w:val="3"/>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0" w:right="0" w:firstLine="0"/>
              <w:jc w:val="left"/>
              <w:rPr>
                <w:rFonts w:ascii="Cambria" w:cs="Cambria" w:eastAsia="Cambria" w:hAnsi="Cambria"/>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3"/>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Owner occupied or Let out?</w:t>
            </w:r>
          </w:p>
        </w:tc>
        <w:tc>
          <w:tcPr>
            <w:gridSpan w:val="3"/>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2" w:right="0" w:hanging="9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p>
        </w:tc>
        <w:tc>
          <w:tcPr>
            <w:gridSpan w:val="3"/>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If rented, what is the monthly rent?</w:t>
            </w:r>
          </w:p>
        </w:tc>
        <w:tc>
          <w:tcPr>
            <w:gridSpan w:val="3"/>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ind w:firstLine="548"/>
        <w:rPr>
          <w:color w:val="000000"/>
          <w:sz w:val="22"/>
          <w:szCs w:val="22"/>
          <w:u w:val="single"/>
        </w:rPr>
      </w:pPr>
      <w:r w:rsidDel="00000000" w:rsidR="00000000" w:rsidRPr="00000000">
        <w:rPr>
          <w:color w:val="000000"/>
          <w:sz w:val="22"/>
          <w:szCs w:val="22"/>
          <w:u w:val="single"/>
          <w:rtl w:val="0"/>
        </w:rPr>
        <w:t xml:space="preserve">PART C - VALUATION OF EXISTING LAND &amp; </w:t>
      </w:r>
      <w:r w:rsidDel="00000000" w:rsidR="00000000" w:rsidRPr="00000000">
        <w:rPr>
          <w:sz w:val="22"/>
          <w:szCs w:val="22"/>
          <w:u w:val="single"/>
          <w:rtl w:val="0"/>
        </w:rPr>
        <w:t xml:space="preserve">STRUCTURE</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6" w:line="240" w:lineRule="auto"/>
        <w:ind w:left="108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r>
    </w:p>
    <w:tbl>
      <w:tblPr>
        <w:tblStyle w:val="Table2"/>
        <w:tblW w:w="1027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7"/>
        <w:gridCol w:w="341"/>
        <w:gridCol w:w="3667"/>
        <w:gridCol w:w="306"/>
        <w:gridCol w:w="5340"/>
        <w:tblGridChange w:id="0">
          <w:tblGrid>
            <w:gridCol w:w="617"/>
            <w:gridCol w:w="341"/>
            <w:gridCol w:w="3667"/>
            <w:gridCol w:w="306"/>
            <w:gridCol w:w="5340"/>
          </w:tblGrid>
        </w:tblGridChange>
      </w:tblGrid>
      <w:tr>
        <w:trPr>
          <w:cantSplit w:val="0"/>
          <w:trHeight w:val="335" w:hRule="atLeast"/>
          <w:tblHeader w:val="0"/>
        </w:trPr>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IV</w:t>
            </w:r>
          </w:p>
        </w:tc>
        <w:tc>
          <w:tcPr>
            <w:gridSpan w:val="2"/>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MARKETABILITY</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How is the marketability?</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4"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8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Any negative factors are observed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66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which affect the market value is general?</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w:t>
            </w:r>
          </w:p>
        </w:tc>
        <w:tc>
          <w:tcPr>
            <w:gridSpan w:val="2"/>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2" w:hRule="atLeast"/>
          <w:tblHeader w:val="0"/>
        </w:trPr>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5" w:hanging="0.999999999999996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After analysing the comparable sale instances, what is the composite rate for a similar house with same specification in the adjoining locality?</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2" w:right="39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90"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21" w:hanging="0.999999999999996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Assuming it is new construction, what is the adopted basic composite rate of the property under valuation after comparing with the specifications &amp; other factor with the property under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comparison (give Details)</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Break - up for the rate</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restart"/>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Building + Services</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Land + Others</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Guideline rate obtained from the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Registrar’s office (an evidence thereof to be enclosed</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D">
            <w:pPr>
              <w:jc w:val="both"/>
              <w:rPr>
                <w:rFonts w:ascii="Cambria" w:cs="Cambria" w:eastAsia="Cambria" w:hAnsi="Cambria"/>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43"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w:t>
            </w:r>
          </w:p>
        </w:tc>
        <w:tc>
          <w:tcPr>
            <w:gridSpan w:val="4"/>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22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COMPOSITE RATE ADOPTED AFTER DEPRECIATION</w:t>
            </w:r>
          </w:p>
        </w:tc>
      </w:tr>
      <w:tr>
        <w:trPr>
          <w:cantSplit w:val="0"/>
          <w:trHeight w:val="390"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2"/>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Building Rate</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90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Replacement cost of Flat with Services (v (3)i)</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Age of the building</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6">
            <w:pPr>
              <w:ind w:left="89" w:firstLine="0"/>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Life of the building estimated</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B">
            <w:pPr>
              <w:ind w:left="89" w:firstLine="0"/>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Depreciation percentage assuming the salvage value as</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Ratio of the building</w:t>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p>
        </w:tc>
        <w:tc>
          <w:tcPr>
            <w:gridSpan w:val="2"/>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27"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composite rate arrived for valuation</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building rate VI (a)</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 for Land &amp; other V (3)ii</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Composite Rate</w:t>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B">
      <w:pPr>
        <w:ind w:left="360" w:right="29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MARKETIBILITY:</w:t>
      </w:r>
    </w:p>
    <w:p w:rsidR="00000000" w:rsidDel="00000000" w:rsidP="00000000" w:rsidRDefault="00000000" w:rsidRPr="00000000" w14:paraId="000004BC">
      <w:pPr>
        <w:spacing w:line="360" w:lineRule="auto"/>
        <w:ind w:left="360" w:right="115"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BD">
      <w:pPr>
        <w:spacing w:line="360" w:lineRule="auto"/>
        <w:ind w:left="360" w:right="115"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ABOUT KOTLUK VILLAGE IN GUHAGHAR TALUKA OF RATNAGIRI DIST.: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360" w:right="115"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Kotluk village is located in Guhaghar taluka of Ratnagiri District in State of Maharashtra. It is 38 kms away from Chiplun railway station and 16 kms away from Velaneshwar Beach. It is 15 kms away from National Highway NH 166E. The nearest bus stop is Kotluk (BagKar) bus stop which is 100 mtrs. Away from property. It is connected by railways &amp; roadways. </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The economy of Guhagar is boomed after the </w:t>
      </w:r>
      <w:hyperlink r:id="rId8">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Dabhol Power Company</w:t>
        </w:r>
      </w:hyperlink>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It is also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famous for Durga Devi Temple, Vyadeshwar temple and light house.</w:t>
      </w:r>
    </w:p>
    <w:p w:rsidR="00000000" w:rsidDel="00000000" w:rsidP="00000000" w:rsidRDefault="00000000" w:rsidRPr="00000000" w14:paraId="000004BF">
      <w:pPr>
        <w:spacing w:before="101"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Remark</w:t>
      </w:r>
      <w:r w:rsidDel="00000000" w:rsidR="00000000" w:rsidRPr="00000000">
        <w:rPr>
          <w:rFonts w:ascii="Cambria" w:cs="Cambria" w:eastAsia="Cambria" w:hAnsi="Cambria"/>
          <w:rtl w:val="0"/>
        </w:rPr>
        <w:t xml:space="preserve">:</w:t>
      </w:r>
    </w:p>
    <w:p w:rsidR="00000000" w:rsidDel="00000000" w:rsidP="00000000" w:rsidRDefault="00000000" w:rsidRPr="00000000" w14:paraId="000004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not been provided with Sale agreement, building approved plan, B.C.C, O.C, C.C., etc. for verification purpose. However, we have given valuation as per 7/12 extract and Pherphaar.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 have done this valuation on as is where is basis.</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information provided by client, Mrs. Shashikala Bagkar, Mr. Udya Bagkar, Mrs. Priyanka Bagkar, Mr. Vaibhav Bagkar, Mrs. Shradha Bagkar are joint owners and close relatives of the land owner, Mr. Shashikant Shantaram Bagkar.</w:t>
      </w:r>
    </w:p>
    <w:p w:rsidR="00000000" w:rsidDel="00000000" w:rsidP="00000000" w:rsidRDefault="00000000" w:rsidRPr="00000000" w14:paraId="000004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said plot of land has no demarcation or boundary walls.</w:t>
      </w:r>
    </w:p>
    <w:p w:rsidR="00000000" w:rsidDel="00000000" w:rsidP="00000000" w:rsidRDefault="00000000" w:rsidRPr="00000000" w14:paraId="000004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are various load bearing and RCC structures such as residential houses, commercial shops, commercial offices, saw mill, flour mill, mandir, well, etc. on the said plot of land.</w:t>
      </w:r>
    </w:p>
    <w:p w:rsidR="00000000" w:rsidDel="00000000" w:rsidP="00000000" w:rsidRDefault="00000000" w:rsidRPr="00000000" w14:paraId="000004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site condition the various structures are constructed on different House numbers in Gut No. 278 of same village. Each House is having different type of structure and its utility. Also, the type of construction of each house varies from structure to structure, depends upon its utility.</w:t>
      </w:r>
    </w:p>
    <w:p w:rsidR="00000000" w:rsidDel="00000000" w:rsidP="00000000" w:rsidRDefault="00000000" w:rsidRPr="00000000" w14:paraId="000004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As per 7/12 extract of year 2017 the land area is given as 3600 sq.mtrs. of agricultural category. However, we have not received any N.A. order and latest 7/12 extract of the said land. Hence, we have considered the entire land parcel as agricultural land only. But at the same time, we presume that in near future the same will be converted to Non-Agricultural land, as informed by the client.</w:t>
      </w:r>
    </w:p>
    <w:p w:rsidR="00000000" w:rsidDel="00000000" w:rsidP="00000000" w:rsidRDefault="00000000" w:rsidRPr="00000000" w14:paraId="000004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structures constructed at site were physically measured at the time of inspection and the area of the same is considered for valuation purpose. We have not received any documented or approved area for the constructed structures.</w:t>
      </w:r>
    </w:p>
    <w:p w:rsidR="00000000" w:rsidDel="00000000" w:rsidP="00000000" w:rsidRDefault="00000000" w:rsidRPr="00000000" w14:paraId="000004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site information, House no. 592 has 5 rooms (1BHK) on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floor. Out of 5 rooms, 3 rooms are rented.</w:t>
      </w:r>
    </w:p>
    <w:p w:rsidR="00000000" w:rsidDel="00000000" w:rsidP="00000000" w:rsidRDefault="00000000" w:rsidRPr="00000000" w14:paraId="000004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site some old structures are having wooden truss &amp; wooden framed structure.</w:t>
      </w:r>
    </w:p>
    <w:p w:rsidR="00000000" w:rsidDel="00000000" w:rsidP="00000000" w:rsidRDefault="00000000" w:rsidRPr="00000000" w14:paraId="000004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During inspection we have observed that local gram panchayat has constructed public road bisecting the said plot.</w:t>
      </w:r>
    </w:p>
    <w:p w:rsidR="00000000" w:rsidDel="00000000" w:rsidP="00000000" w:rsidRDefault="00000000" w:rsidRPr="00000000" w14:paraId="000004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Toilet units are constructed within and outside the unit.</w:t>
      </w:r>
    </w:p>
    <w:p w:rsidR="00000000" w:rsidDel="00000000" w:rsidP="00000000" w:rsidRDefault="00000000" w:rsidRPr="00000000" w14:paraId="000004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Property is inspected as shown by person met on site Mr. Uday Bagkar- Co-owner.</w:t>
      </w:r>
    </w:p>
    <w:p w:rsidR="00000000" w:rsidDel="00000000" w:rsidP="00000000" w:rsidRDefault="00000000" w:rsidRPr="00000000" w14:paraId="000004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Property is situated in rural area.</w:t>
      </w:r>
    </w:p>
    <w:p w:rsidR="00000000" w:rsidDel="00000000" w:rsidP="00000000" w:rsidRDefault="00000000" w:rsidRPr="00000000" w14:paraId="000004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4CE">
      <w:pPr>
        <w:widowControl w:val="1"/>
        <w:numPr>
          <w:ilvl w:val="0"/>
          <w:numId w:val="4"/>
        </w:numPr>
        <w:spacing w:line="312" w:lineRule="auto"/>
        <w:ind w:left="900" w:right="20" w:hanging="540"/>
        <w:jc w:val="both"/>
        <w:rPr>
          <w:rFonts w:ascii="Cambria" w:cs="Cambria" w:eastAsia="Cambria" w:hAnsi="Cambria"/>
        </w:rPr>
      </w:pPr>
      <w:r w:rsidDel="00000000" w:rsidR="00000000" w:rsidRPr="00000000">
        <w:rPr>
          <w:rFonts w:ascii="Cambria" w:cs="Cambria" w:eastAsia="Cambria" w:hAnsi="Cambria"/>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4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outbreak of the Novel Coronavirus (COVID-19), declared by the World Health Organisation as a “Global Pandemic” on the 11th March 2020, has impacted global financial markets. Multiple restrictions have been imposed by many countries. In India, real estate market may also get impacted. As on the date of valuation, the exact nature of this impact cannot be ascertained.  On account of COVID-19 our valuation is reported on the basis of ‘material valuation uncertainty’ per VPGA 10 of the RICS Valuation – Global Standards. Given the unknown future impact that COVID-19 might have on the real estate market, we presume that currently there is 5% to 10% corrections in real estate prices which may further increase or decrease depending upon the economic condition of the country. Hence, we recommend that the bank should keep the valuation of the subject property under yearly review.</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DETAILS OF VALUATION: </w:t>
      </w:r>
    </w:p>
    <w:p w:rsidR="00000000" w:rsidDel="00000000" w:rsidP="00000000" w:rsidRDefault="00000000" w:rsidRPr="00000000" w14:paraId="000004D5">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 Agricultural Land = </w:t>
      </w:r>
      <w:r w:rsidDel="00000000" w:rsidR="00000000" w:rsidRPr="00000000">
        <w:rPr>
          <w:rFonts w:ascii="Cambria" w:cs="Cambria" w:eastAsia="Cambria" w:hAnsi="Cambria"/>
          <w:sz w:val="21"/>
          <w:szCs w:val="21"/>
          <w:highlight w:val="yellow"/>
          <w:rtl w:val="0"/>
        </w:rPr>
        <w:t xml:space="preserve">38,750 </w:t>
      </w:r>
      <w:r w:rsidDel="00000000" w:rsidR="00000000" w:rsidRPr="00000000">
        <w:rPr>
          <w:rFonts w:ascii="Cambria" w:cs="Cambria" w:eastAsia="Cambria" w:hAnsi="Cambria"/>
          <w:sz w:val="22"/>
          <w:szCs w:val="22"/>
          <w:highlight w:val="yellow"/>
          <w:rtl w:val="0"/>
        </w:rPr>
        <w:t xml:space="preserve">sq.ft. X Rs. 530/- per sq.ft  =  Rs. 2,05,37,500/-</w:t>
      </w:r>
      <w:r w:rsidDel="00000000" w:rsidR="00000000" w:rsidRPr="00000000">
        <w:rPr>
          <w:rtl w:val="0"/>
        </w:rPr>
      </w:r>
    </w:p>
    <w:p w:rsidR="00000000" w:rsidDel="00000000" w:rsidP="00000000" w:rsidRDefault="00000000" w:rsidRPr="00000000" w14:paraId="000004D6">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 Construction area of various structures on land is as follows : </w:t>
      </w:r>
    </w:p>
    <w:p w:rsidR="00000000" w:rsidDel="00000000" w:rsidP="00000000" w:rsidRDefault="00000000" w:rsidRPr="00000000" w14:paraId="000004D7">
      <w:pPr>
        <w:spacing w:line="36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D8">
      <w:pPr>
        <w:spacing w:line="360" w:lineRule="auto"/>
        <w:rPr>
          <w:rFonts w:ascii="Cambria" w:cs="Cambria" w:eastAsia="Cambria" w:hAnsi="Cambria"/>
          <w:b w:val="1"/>
          <w:bCs w:val="1"/>
          <w:highlight w:val="yellow"/>
        </w:rPr>
      </w:pPr>
      <w:r w:rsidDel="00000000" w:rsidR="00000000" w:rsidRPr="00000000">
        <w:rPr>
          <w:rFonts w:ascii="Cambria" w:cs="Cambria" w:eastAsia="Cambria" w:hAnsi="Cambria"/>
          <w:b w:val="1"/>
          <w:bCs w:val="1"/>
          <w:highlight w:val="yellow"/>
          <w:rtl w:val="0"/>
        </w:rPr>
        <w:t xml:space="preserve">Say Rs. 3,42,00,000/-</w:t>
      </w:r>
    </w:p>
    <w:p w:rsidR="00000000" w:rsidDel="00000000" w:rsidP="00000000" w:rsidRDefault="00000000" w:rsidRPr="00000000" w14:paraId="000004D9">
      <w:pPr>
        <w:spacing w:line="36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(Rs. Three Crore Forty Two Lakhs Only)</w:t>
      </w:r>
      <w:r w:rsidDel="00000000" w:rsidR="00000000" w:rsidRPr="00000000">
        <w:rPr>
          <w:rtl w:val="0"/>
        </w:rPr>
      </w:r>
    </w:p>
    <w:p w:rsidR="00000000" w:rsidDel="00000000" w:rsidP="00000000" w:rsidRDefault="00000000" w:rsidRPr="00000000" w14:paraId="000004DA">
      <w:pPr>
        <w:ind w:right="757"/>
        <w:jc w:val="both"/>
        <w:rPr>
          <w:rFonts w:ascii="Cambria" w:cs="Cambria" w:eastAsia="Cambria" w:hAnsi="Cambria"/>
        </w:rPr>
      </w:pPr>
      <w:r w:rsidDel="00000000" w:rsidR="00000000" w:rsidRPr="00000000">
        <w:rPr>
          <w:rtl w:val="0"/>
        </w:rPr>
      </w:r>
    </w:p>
    <w:p w:rsidR="00000000" w:rsidDel="00000000" w:rsidP="00000000" w:rsidRDefault="00000000" w:rsidRPr="00000000" w14:paraId="000004DB">
      <w:pPr>
        <w:spacing w:line="360" w:lineRule="auto"/>
        <w:ind w:right="374"/>
        <w:jc w:val="both"/>
        <w:rPr>
          <w:rFonts w:ascii="Cambria" w:cs="Cambria" w:eastAsia="Cambria" w:hAnsi="Cambria"/>
        </w:rPr>
      </w:pPr>
      <w:r w:rsidDel="00000000" w:rsidR="00000000" w:rsidRPr="00000000">
        <w:rPr>
          <w:rFonts w:ascii="Cambria" w:cs="Cambria" w:eastAsia="Cambria" w:hAnsi="Cambria"/>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 public service purposes, sub merging &amp; applicability of CRZ provisions (Distance from sea-coast / tidal level must be incorporated) and their effect on i) saleability ii) Likely rental value in future &amp; iii) any likely income it may generated may be discussed : Approach : Land &amp; Building and Market Approach</w:t>
      </w:r>
    </w:p>
    <w:p w:rsidR="00000000" w:rsidDel="00000000" w:rsidP="00000000" w:rsidRDefault="00000000" w:rsidRPr="00000000" w14:paraId="000004DC">
      <w:pPr>
        <w:pStyle w:val="Heading3"/>
        <w:spacing w:before="215" w:line="360" w:lineRule="auto"/>
        <w:ind w:left="0" w:right="374" w:firstLine="0"/>
        <w:jc w:val="both"/>
        <w:rPr>
          <w:rFonts w:ascii="Cambria" w:cs="Cambria" w:eastAsia="Cambria" w:hAnsi="Cambria"/>
          <w:sz w:val="22"/>
          <w:szCs w:val="22"/>
          <w:highlight w:val="yellow"/>
        </w:rPr>
      </w:pPr>
      <w:r w:rsidDel="00000000" w:rsidR="00000000" w:rsidRPr="00000000">
        <w:rPr>
          <w:rFonts w:ascii="Cambria" w:cs="Cambria" w:eastAsia="Cambria" w:hAnsi="Cambria"/>
          <w:sz w:val="22"/>
          <w:szCs w:val="22"/>
          <w:rtl w:val="0"/>
        </w:rPr>
        <w:t xml:space="preserve">As a result of my appraisal &amp; analysis, it is my considered opinion that the present market value of the above property in the prevailing condition with aforesaid specifications </w:t>
      </w:r>
      <w:r w:rsidDel="00000000" w:rsidR="00000000" w:rsidRPr="00000000">
        <w:rPr>
          <w:rFonts w:ascii="Cambria" w:cs="Cambria" w:eastAsia="Cambria" w:hAnsi="Cambria"/>
          <w:sz w:val="22"/>
          <w:szCs w:val="22"/>
          <w:highlight w:val="yellow"/>
          <w:rtl w:val="0"/>
        </w:rPr>
        <w:t xml:space="preserve">is </w:t>
      </w:r>
      <w:r w:rsidDel="00000000" w:rsidR="00000000" w:rsidRPr="00000000">
        <w:rPr>
          <w:rFonts w:ascii="Cambria" w:cs="Cambria" w:eastAsia="Cambria" w:hAnsi="Cambria"/>
          <w:b w:val="1"/>
          <w:bCs w:val="1"/>
          <w:sz w:val="22"/>
          <w:szCs w:val="22"/>
          <w:highlight w:val="yellow"/>
          <w:rtl w:val="0"/>
        </w:rPr>
        <w:t xml:space="preserve">Rs. 3,42,00,000/- </w:t>
      </w:r>
      <w:r w:rsidDel="00000000" w:rsidR="00000000" w:rsidRPr="00000000">
        <w:rPr>
          <w:rFonts w:ascii="Cambria" w:cs="Cambria" w:eastAsia="Cambria" w:hAnsi="Cambria"/>
          <w:sz w:val="22"/>
          <w:szCs w:val="22"/>
          <w:highlight w:val="yellow"/>
          <w:rtl w:val="0"/>
        </w:rPr>
        <w:t xml:space="preserve">(In Words - Rs. Three Crore Forty Two Lakhs Only).</w:t>
      </w:r>
    </w:p>
    <w:p w:rsidR="00000000" w:rsidDel="00000000" w:rsidP="00000000" w:rsidRDefault="00000000" w:rsidRPr="00000000" w14:paraId="000004DD">
      <w:pPr>
        <w:spacing w:before="156" w:line="360" w:lineRule="auto"/>
        <w:ind w:right="374"/>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Realizable value (90% of Fair Market Value) Rs. 3,24,90,000/- </w:t>
      </w:r>
      <w:r w:rsidDel="00000000" w:rsidR="00000000" w:rsidRPr="00000000">
        <w:rPr>
          <w:rFonts w:ascii="Cambria" w:cs="Cambria" w:eastAsia="Cambria" w:hAnsi="Cambria"/>
          <w:highlight w:val="yellow"/>
          <w:rtl w:val="0"/>
        </w:rPr>
        <w:t xml:space="preserve">(In Words- Rs. Three Crore Twenty Four Lakhs Ninety Thousand Only)</w:t>
      </w:r>
    </w:p>
    <w:p w:rsidR="00000000" w:rsidDel="00000000" w:rsidP="00000000" w:rsidRDefault="00000000" w:rsidRPr="00000000" w14:paraId="000004DE">
      <w:pPr>
        <w:spacing w:before="120" w:line="360" w:lineRule="auto"/>
        <w:ind w:right="374"/>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Distress value (80% of Fair Market Value) Rs. 3,07,80,000/- </w:t>
      </w:r>
      <w:r w:rsidDel="00000000" w:rsidR="00000000" w:rsidRPr="00000000">
        <w:rPr>
          <w:rFonts w:ascii="Cambria" w:cs="Cambria" w:eastAsia="Cambria" w:hAnsi="Cambria"/>
          <w:highlight w:val="yellow"/>
          <w:rtl w:val="0"/>
        </w:rPr>
        <w:t xml:space="preserve">(In Words- Rs. Three Crore Seven Lakhs Eighty Thousand Only)</w:t>
      </w:r>
    </w:p>
    <w:p w:rsidR="00000000" w:rsidDel="00000000" w:rsidP="00000000" w:rsidRDefault="00000000" w:rsidRPr="00000000" w14:paraId="000004DF">
      <w:pPr>
        <w:spacing w:before="157" w:line="360" w:lineRule="auto"/>
        <w:ind w:right="374"/>
        <w:rPr>
          <w:rFonts w:ascii="Cambria" w:cs="Cambria" w:eastAsia="Cambria" w:hAnsi="Cambria"/>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Government Guideline value </w:t>
      </w:r>
      <w:r w:rsidDel="00000000" w:rsidR="00000000" w:rsidRPr="00000000">
        <w:rPr>
          <w:rFonts w:ascii="Cambria" w:cs="Cambria" w:eastAsia="Cambria" w:hAnsi="Cambria"/>
          <w:highlight w:val="yellow"/>
          <w:rtl w:val="0"/>
        </w:rPr>
        <w:t xml:space="preserve">of Agricultural Land is </w:t>
      </w:r>
      <w:r w:rsidDel="00000000" w:rsidR="00000000" w:rsidRPr="00000000">
        <w:rPr>
          <w:rFonts w:ascii="Cambria" w:cs="Cambria" w:eastAsia="Cambria" w:hAnsi="Cambria"/>
          <w:b w:val="1"/>
          <w:bCs w:val="1"/>
          <w:highlight w:val="yellow"/>
          <w:rtl w:val="0"/>
        </w:rPr>
        <w:t xml:space="preserve">Rs. 11,30,400/- </w:t>
      </w:r>
      <w:r w:rsidDel="00000000" w:rsidR="00000000" w:rsidRPr="00000000">
        <w:rPr>
          <w:rFonts w:ascii="Cambria" w:cs="Cambria" w:eastAsia="Cambria" w:hAnsi="Cambria"/>
          <w:highlight w:val="yellow"/>
          <w:rtl w:val="0"/>
        </w:rPr>
        <w:t xml:space="preserve">(In Words- Rs. Eleven Lakhs Thirty Thousand Four Hundred Only).</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tabs>
          <w:tab w:val="left" w:leader="none" w:pos="741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3">
      <w:pPr>
        <w:tabs>
          <w:tab w:val="left" w:leader="none" w:pos="7419"/>
        </w:tabs>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sz w:val="24"/>
          <w:szCs w:val="24"/>
          <w:highlight w:val="yellow"/>
          <w:rtl w:val="0"/>
        </w:rPr>
        <w:t xml:space="preserve"> </w:t>
      </w:r>
    </w:p>
    <w:p w:rsidR="00000000" w:rsidDel="00000000" w:rsidP="00000000" w:rsidRDefault="00000000" w:rsidRPr="00000000" w14:paraId="000004E4">
      <w:pPr>
        <w:rPr>
          <w:rFonts w:ascii="Calibri" w:cs="Calibri" w:eastAsia="Calibri" w:hAnsi="Calibri"/>
          <w:b w:val="1"/>
          <w:bCs w:val="1"/>
          <w:sz w:val="24"/>
          <w:szCs w:val="24"/>
        </w:rPr>
      </w:pPr>
      <w:r w:rsidDel="00000000" w:rsidR="00000000" w:rsidRPr="00000000">
        <w:rPr>
          <w:rFonts w:ascii="Calibri" w:cs="Calibri" w:eastAsia="Calibri" w:hAnsi="Calibri"/>
          <w:sz w:val="24"/>
          <w:szCs w:val="24"/>
          <w:highlight w:val="yellow"/>
          <w:rtl w:val="0"/>
        </w:rPr>
        <w:t xml:space="preserve">Date: </w:t>
      </w:r>
      <w:r w:rsidDel="00000000" w:rsidR="00000000" w:rsidRPr="00000000">
        <w:rPr>
          <w:rFonts w:ascii="Calibri" w:cs="Calibri" w:eastAsia="Calibri" w:hAnsi="Calibri"/>
          <w:b w:val="1"/>
          <w:bCs w:val="1"/>
          <w:sz w:val="24"/>
          <w:szCs w:val="24"/>
          <w:highlight w:val="yellow"/>
          <w:rtl w:val="0"/>
        </w:rPr>
        <w:t xml:space="preserve">11/11/2025</w:t>
      </w:r>
      <w:r w:rsidDel="00000000" w:rsidR="00000000" w:rsidRPr="00000000">
        <w:rPr>
          <w:rFonts w:ascii="Calibri" w:cs="Calibri" w:eastAsia="Calibri" w:hAnsi="Calibri"/>
          <w:b w:val="1"/>
          <w:bCs w:val="1"/>
          <w:sz w:val="24"/>
          <w:szCs w:val="24"/>
          <w:rtl w:val="0"/>
        </w:rPr>
        <w:t xml:space="preserve"> </w:t>
        <w:tab/>
        <w:tab/>
        <w:tab/>
        <w:tab/>
        <w:tab/>
        <w:tab/>
        <w:tab/>
        <w:t xml:space="preserve">Manoj Kumar Sharma</w:t>
      </w:r>
    </w:p>
    <w:p w:rsidR="00000000" w:rsidDel="00000000" w:rsidP="00000000" w:rsidRDefault="00000000" w:rsidRPr="00000000" w14:paraId="000004E5">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E6">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4E7">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E8">
      <w:pPr>
        <w:ind w:left="2160" w:firstLine="0"/>
        <w:jc w:val="center"/>
        <w:rPr/>
      </w:pPr>
      <w:r w:rsidDel="00000000" w:rsidR="00000000" w:rsidRPr="00000000">
        <w:rPr>
          <w:rFonts w:ascii="Calibri" w:cs="Calibri" w:eastAsia="Calibri" w:hAnsi="Calibri"/>
          <w:b w:val="1"/>
          <w:bCs w:val="1"/>
          <w:rtl w:val="0"/>
        </w:rPr>
        <w:t xml:space="preserve">                                                                Govt. Valuer &amp; Chartered Engineer</w:t>
      </w:r>
      <w:r w:rsidDel="00000000" w:rsidR="00000000" w:rsidRPr="00000000">
        <w:rPr>
          <w:rtl w:val="0"/>
        </w:rPr>
      </w:r>
    </w:p>
    <w:p w:rsidR="00000000" w:rsidDel="00000000" w:rsidP="00000000" w:rsidRDefault="00000000" w:rsidRPr="00000000" w14:paraId="000004E9">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4EA">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 11/11/2025. We are satisfied that the fair and reasonable market value of the property is Rs. ----------/- (Rs. Ninety Seven Lakh Seventy Six Thousand Only).  </w:t>
      </w:r>
    </w:p>
    <w:p w:rsidR="00000000" w:rsidDel="00000000" w:rsidP="00000000" w:rsidRDefault="00000000" w:rsidRPr="00000000" w14:paraId="000004ED">
      <w:pPr>
        <w:rPr>
          <w:rFonts w:ascii="Calibri" w:cs="Calibri" w:eastAsia="Calibri" w:hAnsi="Calibri"/>
          <w:b w:val="1"/>
          <w:bCs w:val="1"/>
          <w:color w:val="000000"/>
          <w:sz w:val="24"/>
          <w:szCs w:val="24"/>
        </w:rPr>
      </w:pPr>
      <w:r w:rsidDel="00000000" w:rsidR="00000000" w:rsidRPr="00000000">
        <w:rPr>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4E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ab/>
        <w:tab/>
        <w:tab/>
        <w:tab/>
        <w:tab/>
        <w:t xml:space="preserve"> (Name of the Branch Manager with Office Seal)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9" w:type="default"/>
          <w:type w:val="nextPage"/>
          <w:pgSz w:h="15840" w:w="12240" w:orient="portrait"/>
          <w:pgMar w:bottom="1440" w:top="1500" w:left="980" w:right="620" w:header="0" w:footer="1066"/>
        </w:sect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1"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D – CERTIFICATE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1"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hereby certified that in my opinion</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14"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present stage value of the Property which is under construction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Rs. --.</w:t>
      </w:r>
    </w:p>
    <w:p w:rsidR="00000000" w:rsidDel="00000000" w:rsidP="00000000" w:rsidRDefault="00000000" w:rsidRPr="00000000" w14:paraId="000004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142"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present market value of the Property by adopting suitable rate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(Rs. Three Crore Forty Two Lakhs Only).</w:t>
      </w:r>
    </w:p>
    <w:p w:rsidR="00000000" w:rsidDel="00000000" w:rsidP="00000000" w:rsidRDefault="00000000" w:rsidRPr="00000000" w14:paraId="000004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Forced sale value of the property is estimated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Realizable value of the property is estimated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less than the present market valu</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 w:val="left" w:leader="none" w:pos="6975"/>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4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this proeprty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4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4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property was inspected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14/09/2022 by Ankit Parmar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presence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Mr. Uday Bagkar- Co-owner.</w:t>
      </w:r>
    </w:p>
    <w:p w:rsidR="00000000" w:rsidDel="00000000" w:rsidP="00000000" w:rsidRDefault="00000000" w:rsidRPr="00000000" w14:paraId="000004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legal aspects were not considered in this valuation.</w:t>
      </w:r>
    </w:p>
    <w:p w:rsidR="00000000" w:rsidDel="00000000" w:rsidP="00000000" w:rsidRDefault="00000000" w:rsidRPr="00000000" w14:paraId="000004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4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1"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done this valuation on as is where is basis </w:t>
      </w:r>
    </w:p>
    <w:p w:rsidR="00000000" w:rsidDel="00000000" w:rsidP="00000000" w:rsidRDefault="00000000" w:rsidRPr="00000000" w14:paraId="000004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finalized on the basis of site visit, Copy of: 7/12 extract &amp; Pherphaar.</w:t>
      </w:r>
    </w:p>
    <w:p w:rsidR="00000000" w:rsidDel="00000000" w:rsidP="00000000" w:rsidRDefault="00000000" w:rsidRPr="00000000" w14:paraId="000004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not been provided with Sale agreement, building approved plan, B.C.C, O.C, C.C, etc. for our perusal.</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spacing w:before="5" w:lineRule="auto"/>
        <w:rPr>
          <w:b w:val="1"/>
          <w:bCs w:val="1"/>
          <w:color w:val="000000"/>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Thane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Dated: 11/11/2025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Manoj Kumar Sharma</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tabs>
          <w:tab w:val="left" w:leader="none" w:pos="7419"/>
        </w:tabs>
        <w:rPr/>
      </w:pPr>
      <w:r w:rsidDel="00000000" w:rsidR="00000000" w:rsidRPr="00000000">
        <w:rPr>
          <w:rtl w:val="0"/>
        </w:rPr>
        <w:t xml:space="preserve">                                                                                    </w:t>
      </w:r>
    </w:p>
    <w:p w:rsidR="00000000" w:rsidDel="00000000" w:rsidP="00000000" w:rsidRDefault="00000000" w:rsidRPr="00000000" w14:paraId="00000507">
      <w:pPr>
        <w:rPr>
          <w:b w:val="1"/>
          <w:bCs w:val="1"/>
        </w:rPr>
      </w:pPr>
      <w:r w:rsidDel="00000000" w:rsidR="00000000" w:rsidRPr="00000000">
        <w:rPr>
          <w:rFonts w:ascii="Calibri" w:cs="Calibri" w:eastAsia="Calibri" w:hAnsi="Calibri"/>
          <w:b w:val="1"/>
          <w:bCs w:val="1"/>
          <w:rtl w:val="0"/>
        </w:rPr>
        <w:t xml:space="preserve">      </w:t>
        <w:tab/>
        <w:tab/>
        <w:tab/>
        <w:tab/>
        <w:tab/>
        <w:tab/>
        <w:tab/>
        <w:tab/>
        <w:t xml:space="preserve">Govt. Valuer &amp; Chartered Engineer</w:t>
      </w:r>
      <w:r w:rsidDel="00000000" w:rsidR="00000000" w:rsidRPr="00000000">
        <w:rPr>
          <w:b w:val="1"/>
          <w:bCs w:val="1"/>
          <w:rtl w:val="0"/>
        </w:rPr>
        <w:t xml:space="preserve">                                                                                      </w:t>
      </w:r>
    </w:p>
    <w:p w:rsidR="00000000" w:rsidDel="00000000" w:rsidP="00000000" w:rsidRDefault="00000000" w:rsidRPr="00000000" w14:paraId="00000508">
      <w:pPr>
        <w:ind w:left="504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509">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(IBBI/RV/07/2019/11044)</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sz w:val="28"/>
          <w:szCs w:val="28"/>
        </w:rPr>
      </w:pPr>
      <w:r w:rsidDel="00000000" w:rsidR="00000000" w:rsidRPr="00000000">
        <w:rPr>
          <w:b w:val="1"/>
          <w:bCs w:val="1"/>
          <w:sz w:val="28"/>
          <w:szCs w:val="28"/>
          <w:rtl w:val="0"/>
        </w:rPr>
        <w:t xml:space="preserve">Photographs:</w:t>
      </w:r>
    </w:p>
    <w:p w:rsidR="00000000" w:rsidDel="00000000" w:rsidP="00000000" w:rsidRDefault="00000000" w:rsidRPr="00000000" w14:paraId="00000516">
      <w:pPr>
        <w:rPr>
          <w:b w:val="1"/>
          <w:bCs w:val="1"/>
          <w:sz w:val="28"/>
          <w:szCs w:val="28"/>
        </w:rPr>
      </w:pPr>
      <w:r w:rsidDel="00000000" w:rsidR="00000000" w:rsidRPr="00000000">
        <w:rPr>
          <w:rtl w:val="0"/>
        </w:rPr>
      </w:r>
    </w:p>
    <w:p w:rsidR="00000000" w:rsidDel="00000000" w:rsidP="00000000" w:rsidRDefault="00000000" w:rsidRPr="00000000" w14:paraId="00000517">
      <w:pPr>
        <w:rPr>
          <w:b w:val="1"/>
          <w:bCs w:val="1"/>
          <w:sz w:val="28"/>
          <w:szCs w:val="28"/>
        </w:rPr>
      </w:pPr>
      <w:r w:rsidDel="00000000" w:rsidR="00000000" w:rsidRPr="00000000">
        <w:rPr>
          <w:rtl w:val="0"/>
        </w:rPr>
      </w:r>
    </w:p>
    <w:p w:rsidR="00000000" w:rsidDel="00000000" w:rsidP="00000000" w:rsidRDefault="00000000" w:rsidRPr="00000000" w14:paraId="00000518">
      <w:pPr>
        <w:rPr>
          <w:b w:val="1"/>
          <w:bCs w:val="1"/>
          <w:sz w:val="28"/>
          <w:szCs w:val="28"/>
        </w:rPr>
      </w:pPr>
      <w:r w:rsidDel="00000000" w:rsidR="00000000" w:rsidRPr="00000000">
        <w:rPr>
          <w:rtl w:val="0"/>
        </w:rPr>
      </w:r>
    </w:p>
    <w:p w:rsidR="00000000" w:rsidDel="00000000" w:rsidP="00000000" w:rsidRDefault="00000000" w:rsidRPr="00000000" w14:paraId="00000519">
      <w:pPr>
        <w:rPr>
          <w:b w:val="1"/>
          <w:bCs w:val="1"/>
          <w:sz w:val="28"/>
          <w:szCs w:val="28"/>
        </w:rPr>
      </w:pPr>
      <w:r w:rsidDel="00000000" w:rsidR="00000000" w:rsidRPr="00000000">
        <w:rPr>
          <w:rtl w:val="0"/>
        </w:rPr>
      </w:r>
    </w:p>
    <w:p w:rsidR="00000000" w:rsidDel="00000000" w:rsidP="00000000" w:rsidRDefault="00000000" w:rsidRPr="00000000" w14:paraId="0000051A">
      <w:pPr>
        <w:rPr>
          <w:b w:val="1"/>
          <w:bCs w:val="1"/>
          <w:sz w:val="28"/>
          <w:szCs w:val="28"/>
        </w:rPr>
      </w:pPr>
      <w:r w:rsidDel="00000000" w:rsidR="00000000" w:rsidRPr="00000000">
        <w:rPr>
          <w:rtl w:val="0"/>
        </w:rPr>
      </w:r>
    </w:p>
    <w:p w:rsidR="00000000" w:rsidDel="00000000" w:rsidP="00000000" w:rsidRDefault="00000000" w:rsidRPr="00000000" w14:paraId="0000051B">
      <w:pPr>
        <w:rPr>
          <w:b w:val="1"/>
          <w:bCs w:val="1"/>
          <w:sz w:val="28"/>
          <w:szCs w:val="28"/>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Location Map</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Ready Reckoner</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98"/>
        </w:tabs>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Property Listing</w:t>
      </w:r>
    </w:p>
    <w:p w:rsidR="00000000" w:rsidDel="00000000" w:rsidP="00000000" w:rsidRDefault="00000000" w:rsidRPr="00000000" w14:paraId="0000052E">
      <w:pPr>
        <w:rPr/>
      </w:pPr>
      <w:r w:rsidDel="00000000" w:rsidR="00000000" w:rsidRPr="00000000">
        <w:rPr>
          <w:rtl w:val="0"/>
        </w:rPr>
      </w:r>
    </w:p>
    <w:sectPr>
      <w:footerReference r:id="rId10" w:type="default"/>
      <w:type w:val="nextPage"/>
      <w:pgSz w:h="15840" w:w="12240" w:orient="portrait"/>
      <w:pgMar w:bottom="990" w:top="1500" w:left="980" w:right="1080" w:header="0" w:footer="9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5571940</wp:posOffset>
              </wp:positionH>
              <wp:positionV relativeFrom="paragraph">
                <wp:posOffset>9483839</wp:posOffset>
              </wp:positionV>
              <wp:extent cx="687705" cy="175260"/>
              <wp:effectExtent b="0" l="0" r="0" t="0"/>
              <wp:wrapNone/>
              <wp:docPr id="2" name=""/>
              <a:graphic>
                <a:graphicData uri="http://schemas.microsoft.com/office/word/2010/wordprocessingShape">
                  <wps:wsp>
                    <wps:cNvSpPr/>
                    <wps:cNvPr id="55" name="Shape 55"/>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12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5571940</wp:posOffset>
              </wp:positionH>
              <wp:positionV relativeFrom="paragraph">
                <wp:posOffset>9483839</wp:posOffset>
              </wp:positionV>
              <wp:extent cx="687705"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3">
    <w:lvl w:ilvl="0">
      <w:start w:val="1"/>
      <w:numFmt w:val="decimal"/>
      <w:lvlText w:val="%1)"/>
      <w:lvlJc w:val="left"/>
      <w:pPr>
        <w:ind w:left="381" w:hanging="360"/>
      </w:pPr>
      <w:rPr>
        <w:b w:val="1"/>
        <w:bCs w:val="1"/>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https://en.wikipedia.org/wiki/Dabhol_Power_Compan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ies>
</file>