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04">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05">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06">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07">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08">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09">
      <w:pPr>
        <w:jc w:val="center"/>
        <w:rPr>
          <w:rFonts w:ascii="Calibri" w:cs="Calibri" w:eastAsia="Calibri" w:hAnsi="Calibri"/>
          <w:b w:val="1"/>
          <w:bCs w:val="1"/>
          <w:color w:val="ff0000"/>
          <w:sz w:val="20"/>
          <w:szCs w:val="20"/>
          <w:u w:val="single"/>
        </w:rPr>
      </w:pPr>
      <w:r w:rsidDel="00000000" w:rsidR="00000000" w:rsidRPr="00000000">
        <w:rPr>
          <w:rtl w:val="0"/>
        </w:rPr>
      </w:r>
    </w:p>
    <w:p w:rsidR="00000000" w:rsidDel="00000000" w:rsidP="00000000" w:rsidRDefault="00000000" w:rsidRPr="00000000" w14:paraId="0000000A">
      <w:pPr>
        <w:rPr>
          <w:rFonts w:ascii="Calibri" w:cs="Calibri" w:eastAsia="Calibri" w:hAnsi="Calibri"/>
          <w:b w:val="1"/>
          <w:bCs w:val="1"/>
          <w:sz w:val="22"/>
          <w:szCs w:val="22"/>
        </w:rPr>
      </w:pPr>
      <w:r>
        <w:rPr>
          <w:rFonts w:ascii="Calibri" w:cs="Calibri" w:eastAsia="Calibri" w:hAnsi="Calibri"/>
          <w:b w:val="1"/>
          <w:bCs w:val="1"/>
          <w:sz w:val="22"/>
          <w:szCs w:val="22"/>
        </w:rPr>
        <w:t xml:space="preserve">Ref.: {firmReferenceNo}                                    Date: {reportDate}</w:t>
      </w:r>
      <w:p w:rsidR="00000000" w:rsidDel="00000000" w:rsidP="00000000" w:rsidRDefault="00000000" w:rsidRPr="00000000" w14:paraId="0000000B">
        <w:pP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0C">
        <w:pPr>
          <w:jc w:val="center"/>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VALUATION OF IMMOVABLE PROPERTY</w:t>
        </w:r>
      </w:p>
      <w:p w:rsidR="00000000" w:rsidDel="00000000" w:rsidP="00000000" w:rsidRDefault="00000000" w:rsidRPr="00000000" w14:paraId="0000000D">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0E">
        <w:pPr>
          <w:jc w:val="center"/>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PART I - QUESTIONNAIRE</w:t>
        </w:r>
      </w:p>
      <w:p w:rsidR="00000000" w:rsidDel="00000000" w:rsidP="00000000" w:rsidRDefault="00000000" w:rsidRPr="00000000" w14:paraId="0000000F">
        <w:pPr>
          <w:rPr>
            <w:rFonts w:ascii="Calibri" w:cs="Calibri" w:eastAsia="Calibri" w:hAnsi="Calibri"/>
            <w:sz w:val="20"/>
            <w:szCs w:val="20"/>
          </w:rPr>
        </w:pPr>
        <w:r w:rsidDel="00000000" w:rsidR="00000000" w:rsidRPr="00000000">
          <w:rPr>
            <w:rtl w:val="0"/>
          </w:rPr>
        </w:r>
      </w:p>
      <w:tbl>
        <w:tblPr>
          <w:tblStyle w:val="Table1"/>
          <w:tblW w:w="90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8"/>
          <w:gridCol w:w="3420"/>
          <w:gridCol w:w="5040"/>
          <w:tblGridChange w:id="0">
            <w:tblGrid>
              <w:gridCol w:w="558"/>
              <w:gridCol w:w="3420"/>
              <w:gridCol w:w="5040"/>
            </w:tblGrid>
          </w:tblGridChange>
        </w:tblGrid>
        <w:tr>
          <w:trPr>
            <w:cantSplit w:val="0"/>
            <w:tblHeader w:val="0"/>
          </w:trPr>
          <w:tc>
            <w:tcPr>
              <w:gridSpan w:val="3"/>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WORK ASSIGNMENT DETAILS</w:t>
              </w:r>
            </w:p>
          </w:tc>
        </w:tr>
        <w:tr>
          <w:trPr>
            <w:cantSplit w:val="0"/>
            <w:tblHeader w:val="0"/>
          </w:trPr>
          <w:tc>
            <w:tcPr/>
            <w:p w:rsidR="00000000" w:rsidDel="00000000" w:rsidP="00000000" w:rsidRDefault="00000000" w:rsidRPr="00000000" w14:paraId="00000013">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014">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Assigned By</w:t>
              </w:r>
            </w:p>
          </w:tc>
          <w:tc>
            <w:tcPr/>
            <w:p w:rsidR="00000000" w:rsidDel="00000000" w:rsidP="00000000" w:rsidRDefault="00000000" w:rsidRPr="00000000" w14:paraId="00000015">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16">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017">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Representative of</w:t>
              </w:r>
            </w:p>
          </w:tc>
          <w:tc>
            <w:tcPr/>
            <w:p w:rsidR="00000000" w:rsidDel="00000000" w:rsidP="00000000" w:rsidRDefault="00000000" w:rsidRPr="00000000" w14:paraId="00000018">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19">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01A">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Assigned on date</w:t>
              </w:r>
            </w:p>
          </w:tc>
          <w:tc>
            <w:tcPr/>
            <w:p w:rsidR="00000000" w:rsidDel="00000000" w:rsidP="00000000" w:rsidRDefault="00000000" w:rsidRPr="00000000" w14:paraId="0000001B">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1C">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01D">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Date of Inspection</w:t>
              </w:r>
            </w:p>
          </w:tc>
          <w:tc>
            <w:tcPr/>
            <w:p w:rsidR="00000000" w:rsidDel="00000000" w:rsidP="00000000" w:rsidRDefault="00000000" w:rsidRPr="00000000" w14:paraId="0000001E">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1F">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020">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Date on which valuation is made</w:t>
              </w:r>
            </w:p>
          </w:tc>
          <w:tc>
            <w:tcPr/>
            <w:p w:rsidR="00000000" w:rsidDel="00000000" w:rsidP="00000000" w:rsidRDefault="00000000" w:rsidRPr="00000000" w14:paraId="00000021">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2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02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Fresh Valuation/Revaluation</w:t>
              </w:r>
            </w:p>
          </w:tc>
          <w:tc>
            <w:tcPr/>
            <w:p w:rsidR="00000000" w:rsidDel="00000000" w:rsidP="00000000" w:rsidRDefault="00000000" w:rsidRPr="00000000" w14:paraId="00000024">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25">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026">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Purpose of Valuation</w:t>
              </w:r>
            </w:p>
          </w:tc>
          <w:tc>
            <w:tcPr/>
            <w:p w:rsidR="00000000" w:rsidDel="00000000" w:rsidP="00000000" w:rsidRDefault="00000000" w:rsidRPr="00000000" w14:paraId="00000027">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28">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029">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Applicant Name</w:t>
              </w:r>
            </w:p>
          </w:tc>
          <w:tc>
            <w:tcPr/>
            <w:p w:rsidR="00000000" w:rsidDel="00000000" w:rsidP="00000000" w:rsidRDefault="00000000" w:rsidRPr="00000000" w14:paraId="0000002A">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2B">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02C">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Contact Details</w:t>
              </w:r>
            </w:p>
          </w:tc>
          <w:tc>
            <w:tcPr/>
            <w:p w:rsidR="00000000" w:rsidDel="00000000" w:rsidP="00000000" w:rsidRDefault="00000000" w:rsidRPr="00000000" w14:paraId="0000002D">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2E">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2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Address of Property</w:t>
              </w:r>
            </w:p>
          </w:tc>
          <w:tc>
            <w:tcPr/>
            <w:p w:rsidR="00000000" w:rsidDel="00000000" w:rsidP="00000000" w:rsidRDefault="00000000" w:rsidRPr="00000000" w14:paraId="00000030">
              <w:pPr>
                <w:spacing w:line="288" w:lineRule="auto"/>
                <w:jc w:val="both"/>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31">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p w:rsidR="00000000" w:rsidDel="00000000" w:rsidP="00000000" w:rsidRDefault="00000000" w:rsidRPr="00000000" w14:paraId="00000032">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Landmarks</w:t>
              </w:r>
            </w:p>
          </w:tc>
          <w:tc>
            <w:tcPr/>
            <w:p w:rsidR="00000000" w:rsidDel="00000000" w:rsidP="00000000" w:rsidRDefault="00000000" w:rsidRPr="00000000" w14:paraId="00000033">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34">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p w:rsidR="00000000" w:rsidDel="00000000" w:rsidP="00000000" w:rsidRDefault="00000000" w:rsidRPr="00000000" w14:paraId="00000035">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S.No./CTS No.</w:t>
              </w:r>
            </w:p>
          </w:tc>
          <w:tc>
            <w:tcPr/>
            <w:p w:rsidR="00000000" w:rsidDel="00000000" w:rsidP="00000000" w:rsidRDefault="00000000" w:rsidRPr="00000000" w14:paraId="00000036">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37">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p w:rsidR="00000000" w:rsidDel="00000000" w:rsidP="00000000" w:rsidRDefault="00000000" w:rsidRPr="00000000" w14:paraId="00000038">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Ward Name  No.</w:t>
              </w:r>
            </w:p>
          </w:tc>
          <w:tc>
            <w:tcPr/>
            <w:p w:rsidR="00000000" w:rsidDel="00000000" w:rsidP="00000000" w:rsidRDefault="00000000" w:rsidRPr="00000000" w14:paraId="00000039">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3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p w:rsidR="00000000" w:rsidDel="00000000" w:rsidP="00000000" w:rsidRDefault="00000000" w:rsidRPr="00000000" w14:paraId="0000003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Pin Code</w:t>
              </w:r>
            </w:p>
          </w:tc>
          <w:tc>
            <w:tcPr/>
            <w:p w:rsidR="00000000" w:rsidDel="00000000" w:rsidP="00000000" w:rsidRDefault="00000000" w:rsidRPr="00000000" w14:paraId="0000003C">
              <w:pPr>
                <w:spacing w:line="288" w:lineRule="auto"/>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03D">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3E">
        <w:pPr>
          <w:rPr>
            <w:rFonts w:ascii="Calibri" w:cs="Calibri" w:eastAsia="Calibri" w:hAnsi="Calibri"/>
            <w:sz w:val="20"/>
            <w:szCs w:val="20"/>
          </w:rPr>
        </w:pPr>
        <w:r w:rsidDel="00000000" w:rsidR="00000000" w:rsidRPr="00000000">
          <w:rPr>
            <w:rtl w:val="0"/>
          </w:rPr>
        </w:r>
      </w:p>
      <w:tbl>
        <w:tblPr>
          <w:tblStyle w:val="Table2"/>
          <w:tblW w:w="90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8"/>
          <w:gridCol w:w="3240"/>
          <w:gridCol w:w="5040"/>
          <w:tblGridChange w:id="0">
            <w:tblGrid>
              <w:gridCol w:w="738"/>
              <w:gridCol w:w="3240"/>
              <w:gridCol w:w="5040"/>
            </w:tblGrid>
          </w:tblGridChange>
        </w:tblGrid>
        <w:tr>
          <w:trPr>
            <w:cantSplit w:val="0"/>
            <w:tblHeader w:val="0"/>
          </w:trPr>
          <w:tc>
            <w:tcPr>
              <w:gridSpan w:val="3"/>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DOCUMENTS</w:t>
              </w:r>
            </w:p>
          </w:tc>
        </w:tr>
        <w:tr>
          <w:trPr>
            <w:cantSplit w:val="0"/>
            <w:tblHeader w:val="0"/>
          </w:trPr>
          <w:tc>
            <w:tcPr/>
            <w:p w:rsidR="00000000" w:rsidDel="00000000" w:rsidP="00000000" w:rsidRDefault="00000000" w:rsidRPr="00000000" w14:paraId="0000004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04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Name of Customer/Owner as per document</w:t>
              </w:r>
            </w:p>
          </w:tc>
          <w:tc>
            <w:tcPr/>
            <w:p w:rsidR="00000000" w:rsidDel="00000000" w:rsidP="00000000" w:rsidRDefault="00000000" w:rsidRPr="00000000" w14:paraId="00000044">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45">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046">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Pan Card No.</w:t>
              </w:r>
            </w:p>
          </w:tc>
          <w:tc>
            <w:tcPr/>
            <w:p w:rsidR="00000000" w:rsidDel="00000000" w:rsidP="00000000" w:rsidRDefault="00000000" w:rsidRPr="00000000" w14:paraId="00000047">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48">
              <w:pPr>
                <w:spacing w:line="288"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w:t>
              </w:r>
            </w:p>
          </w:tc>
          <w:tc>
            <w:tcPr>
              <w:gridSpan w:val="2"/>
            </w:tcPr>
            <w:p w:rsidR="00000000" w:rsidDel="00000000" w:rsidP="00000000" w:rsidRDefault="00000000" w:rsidRPr="00000000" w14:paraId="00000049">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Documents Provided :</w:t>
              </w:r>
            </w:p>
          </w:tc>
        </w:tr>
        <w:tr>
          <w:trPr>
            <w:cantSplit w:val="0"/>
            <w:tblHeader w:val="0"/>
          </w:trPr>
          <w:tc>
            <w:tcPr/>
            <w:p w:rsidR="00000000" w:rsidDel="00000000" w:rsidP="00000000" w:rsidRDefault="00000000" w:rsidRPr="00000000" w14:paraId="0000004B">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3(a)</w:t>
              </w:r>
            </w:p>
          </w:tc>
          <w:tc>
            <w:tcPr/>
            <w:p w:rsidR="00000000" w:rsidDel="00000000" w:rsidP="00000000" w:rsidRDefault="00000000" w:rsidRPr="00000000" w14:paraId="0000004C">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Land Holding Type (Leasehold/ Freehold / Gaothan/Others)</w:t>
              </w:r>
            </w:p>
          </w:tc>
          <w:tc>
            <w:tcPr/>
            <w:p w:rsidR="00000000" w:rsidDel="00000000" w:rsidP="00000000" w:rsidRDefault="00000000" w:rsidRPr="00000000" w14:paraId="0000004D">
              <w:pPr>
                <w:spacing w:line="288" w:lineRule="auto"/>
                <w:rPr>
                  <w:rFonts w:ascii="Calibri" w:cs="Calibri" w:eastAsia="Calibri" w:hAnsi="Calibri"/>
                  <w:color w:val="ff0000"/>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4E">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3(b)</w:t>
              </w:r>
            </w:p>
          </w:tc>
          <w:tc>
            <w:tcPr/>
            <w:p w:rsidR="00000000" w:rsidDel="00000000" w:rsidP="00000000" w:rsidRDefault="00000000" w:rsidRPr="00000000" w14:paraId="0000004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Copy of agreement</w:t>
              </w:r>
            </w:p>
          </w:tc>
          <w:tc>
            <w:tcPr/>
            <w:p w:rsidR="00000000" w:rsidDel="00000000" w:rsidP="00000000" w:rsidRDefault="00000000" w:rsidRPr="00000000" w14:paraId="00000050">
              <w:pPr>
                <w:spacing w:line="288" w:lineRule="auto"/>
                <w:rPr>
                  <w:rFonts w:ascii="Calibri" w:cs="Calibri" w:eastAsia="Calibri" w:hAnsi="Calibri"/>
                  <w:color w:val="ff0000"/>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51">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3(c)</w:t>
              </w:r>
            </w:p>
          </w:tc>
          <w:tc>
            <w:tcPr/>
            <w:p w:rsidR="00000000" w:rsidDel="00000000" w:rsidP="00000000" w:rsidRDefault="00000000" w:rsidRPr="00000000" w14:paraId="00000052">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Title Deed/Certificate</w:t>
              </w:r>
            </w:p>
          </w:tc>
          <w:tc>
            <w:tcPr/>
            <w:p w:rsidR="00000000" w:rsidDel="00000000" w:rsidP="00000000" w:rsidRDefault="00000000" w:rsidRPr="00000000" w14:paraId="00000053">
              <w:pPr>
                <w:spacing w:line="288" w:lineRule="auto"/>
                <w:rPr>
                  <w:rFonts w:ascii="Calibri" w:cs="Calibri" w:eastAsia="Calibri" w:hAnsi="Calibri"/>
                  <w:color w:val="ff0000"/>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54">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3(d)</w:t>
              </w:r>
            </w:p>
          </w:tc>
          <w:tc>
            <w:tcPr/>
            <w:p w:rsidR="00000000" w:rsidDel="00000000" w:rsidP="00000000" w:rsidRDefault="00000000" w:rsidRPr="00000000" w14:paraId="00000055">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Index-II</w:t>
              </w:r>
            </w:p>
          </w:tc>
          <w:tc>
            <w:tcPr/>
            <w:p w:rsidR="00000000" w:rsidDel="00000000" w:rsidP="00000000" w:rsidRDefault="00000000" w:rsidRPr="00000000" w14:paraId="00000056">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57">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3(e)</w:t>
              </w:r>
            </w:p>
          </w:tc>
          <w:tc>
            <w:tcPr/>
            <w:p w:rsidR="00000000" w:rsidDel="00000000" w:rsidP="00000000" w:rsidRDefault="00000000" w:rsidRPr="00000000" w14:paraId="00000058">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Share Certificate</w:t>
              </w:r>
            </w:p>
          </w:tc>
          <w:tc>
            <w:tcPr/>
            <w:p w:rsidR="00000000" w:rsidDel="00000000" w:rsidP="00000000" w:rsidRDefault="00000000" w:rsidRPr="00000000" w14:paraId="00000059">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5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3(f)</w:t>
              </w:r>
            </w:p>
          </w:tc>
          <w:tc>
            <w:tcPr/>
            <w:p w:rsidR="00000000" w:rsidDel="00000000" w:rsidP="00000000" w:rsidRDefault="00000000" w:rsidRPr="00000000" w14:paraId="0000005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property is joint Ownership then share of each owner</w:t>
              </w:r>
            </w:p>
          </w:tc>
          <w:tc>
            <w:tcPr/>
            <w:p w:rsidR="00000000" w:rsidDel="00000000" w:rsidP="00000000" w:rsidRDefault="00000000" w:rsidRPr="00000000" w14:paraId="0000005C">
              <w:pPr>
                <w:spacing w:line="288" w:lineRule="auto"/>
                <w:rPr>
                  <w:rFonts w:ascii="Calibri" w:cs="Calibri" w:eastAsia="Calibri" w:hAnsi="Calibri"/>
                  <w:color w:val="ff0000"/>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5D">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3(g)</w:t>
              </w:r>
            </w:p>
          </w:tc>
          <w:tc>
            <w:tcPr/>
            <w:p w:rsidR="00000000" w:rsidDel="00000000" w:rsidP="00000000" w:rsidRDefault="00000000" w:rsidRPr="00000000" w14:paraId="0000005E">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Occupancy Certificate</w:t>
              </w:r>
            </w:p>
          </w:tc>
          <w:tc>
            <w:tcPr/>
            <w:p w:rsidR="00000000" w:rsidDel="00000000" w:rsidP="00000000" w:rsidRDefault="00000000" w:rsidRPr="00000000" w14:paraId="0000005F">
              <w:pPr>
                <w:spacing w:line="288" w:lineRule="auto"/>
                <w:jc w:val="both"/>
                <w:rPr>
                  <w:rFonts w:ascii="Calibri" w:cs="Calibri" w:eastAsia="Calibri" w:hAnsi="Calibri"/>
                  <w:color w:val="ff0000"/>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60">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3(h)</w:t>
              </w:r>
            </w:p>
          </w:tc>
          <w:tc>
            <w:tcPr/>
            <w:p w:rsidR="00000000" w:rsidDel="00000000" w:rsidP="00000000" w:rsidRDefault="00000000" w:rsidRPr="00000000" w14:paraId="00000061">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Commencement Certificate</w:t>
              </w:r>
            </w:p>
          </w:tc>
          <w:tc>
            <w:tcPr/>
            <w:p w:rsidR="00000000" w:rsidDel="00000000" w:rsidP="00000000" w:rsidRDefault="00000000" w:rsidRPr="00000000" w14:paraId="00000062">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63">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3(i)</w:t>
              </w:r>
            </w:p>
          </w:tc>
          <w:tc>
            <w:tcPr/>
            <w:p w:rsidR="00000000" w:rsidDel="00000000" w:rsidP="00000000" w:rsidRDefault="00000000" w:rsidRPr="00000000" w14:paraId="00000064">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Approved Building Plan</w:t>
              </w:r>
            </w:p>
          </w:tc>
          <w:tc>
            <w:tcPr/>
            <w:p w:rsidR="00000000" w:rsidDel="00000000" w:rsidP="00000000" w:rsidRDefault="00000000" w:rsidRPr="00000000" w14:paraId="00000065">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66">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3(j)</w:t>
              </w:r>
            </w:p>
          </w:tc>
          <w:tc>
            <w:tcPr/>
            <w:p w:rsidR="00000000" w:rsidDel="00000000" w:rsidP="00000000" w:rsidRDefault="00000000" w:rsidRPr="00000000" w14:paraId="00000067">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RERA No.</w:t>
              </w:r>
            </w:p>
          </w:tc>
          <w:tc>
            <w:tcPr/>
            <w:p w:rsidR="00000000" w:rsidDel="00000000" w:rsidP="00000000" w:rsidRDefault="00000000" w:rsidRPr="00000000" w14:paraId="00000068">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69">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3(k)</w:t>
              </w:r>
            </w:p>
          </w:tc>
          <w:tc>
            <w:tcPr/>
            <w:p w:rsidR="00000000" w:rsidDel="00000000" w:rsidP="00000000" w:rsidRDefault="00000000" w:rsidRPr="00000000" w14:paraId="0000006A">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Society Maintenance Bill</w:t>
              </w:r>
            </w:p>
          </w:tc>
          <w:tc>
            <w:tcPr/>
            <w:p w:rsidR="00000000" w:rsidDel="00000000" w:rsidP="00000000" w:rsidRDefault="00000000" w:rsidRPr="00000000" w14:paraId="0000006B">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6C">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3(l)</w:t>
              </w:r>
            </w:p>
          </w:tc>
          <w:tc>
            <w:tcPr/>
            <w:p w:rsidR="00000000" w:rsidDel="00000000" w:rsidP="00000000" w:rsidRDefault="00000000" w:rsidRPr="00000000" w14:paraId="0000006D">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Electricity Bill</w:t>
              </w:r>
            </w:p>
          </w:tc>
          <w:tc>
            <w:tcPr/>
            <w:p w:rsidR="00000000" w:rsidDel="00000000" w:rsidP="00000000" w:rsidRDefault="00000000" w:rsidRPr="00000000" w14:paraId="0000006E">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6F">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3(m)</w:t>
              </w:r>
            </w:p>
          </w:tc>
          <w:tc>
            <w:tcPr/>
            <w:p w:rsidR="00000000" w:rsidDel="00000000" w:rsidP="00000000" w:rsidRDefault="00000000" w:rsidRPr="00000000" w14:paraId="00000070">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Property Tax</w:t>
              </w:r>
            </w:p>
          </w:tc>
          <w:tc>
            <w:tcPr/>
            <w:p w:rsidR="00000000" w:rsidDel="00000000" w:rsidP="00000000" w:rsidRDefault="00000000" w:rsidRPr="00000000" w14:paraId="00000071">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7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3(n)</w:t>
              </w:r>
            </w:p>
          </w:tc>
          <w:tc>
            <w:tcPr/>
            <w:p w:rsidR="00000000" w:rsidDel="00000000" w:rsidP="00000000" w:rsidRDefault="00000000" w:rsidRPr="00000000" w14:paraId="0000007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Other Documents</w:t>
              </w:r>
            </w:p>
          </w:tc>
          <w:tc>
            <w:tcPr/>
            <w:p w:rsidR="00000000" w:rsidDel="00000000" w:rsidP="00000000" w:rsidRDefault="00000000" w:rsidRPr="00000000" w14:paraId="00000074">
              <w:pPr>
                <w:spacing w:line="288" w:lineRule="auto"/>
                <w:ind w:left="360" w:firstLine="0"/>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075">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76">
        <w:pPr>
          <w:jc w:val="center"/>
          <w:rPr>
            <w:rFonts w:ascii="Calibri" w:cs="Calibri" w:eastAsia="Calibri" w:hAnsi="Calibri"/>
            <w:b w:val="1"/>
            <w:bCs w:val="1"/>
            <w:sz w:val="20"/>
            <w:szCs w:val="20"/>
            <w:u w:val="single"/>
          </w:rPr>
        </w:pPr>
        <w:r w:rsidDel="00000000" w:rsidR="00000000" w:rsidRPr="00000000">
          <w:rPr>
            <w:rtl w:val="0"/>
          </w:rPr>
        </w:r>
      </w:p>
      <w:tbl>
        <w:tblPr>
          <w:tblStyle w:val="Table3"/>
          <w:tblW w:w="90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8"/>
          <w:gridCol w:w="3420"/>
          <w:gridCol w:w="5040"/>
          <w:tblGridChange w:id="0">
            <w:tblGrid>
              <w:gridCol w:w="558"/>
              <w:gridCol w:w="3420"/>
              <w:gridCol w:w="5040"/>
            </w:tblGrid>
          </w:tblGridChange>
        </w:tblGrid>
        <w:tr>
          <w:trPr>
            <w:cantSplit w:val="0"/>
            <w:tblHeader w:val="0"/>
          </w:trPr>
          <w:tc>
            <w:tcPr>
              <w:gridSpan w:val="3"/>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III. CUSTOMER RELATED SITE VISIT REPORT</w:t>
              </w:r>
            </w:p>
          </w:tc>
        </w:tr>
        <w:tr>
          <w:trPr>
            <w:cantSplit w:val="0"/>
            <w:tblHeader w:val="0"/>
          </w:trPr>
          <w:tc>
            <w:tcPr/>
            <w:p w:rsidR="00000000" w:rsidDel="00000000" w:rsidP="00000000" w:rsidRDefault="00000000" w:rsidRPr="00000000" w14:paraId="0000007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07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Name of the Person met at site</w:t>
              </w:r>
            </w:p>
          </w:tc>
          <w:tc>
            <w:tcPr/>
            <w:p w:rsidR="00000000" w:rsidDel="00000000" w:rsidP="00000000" w:rsidRDefault="00000000" w:rsidRPr="00000000" w14:paraId="0000007C">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7D">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07E">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Contact No. of person met at site</w:t>
              </w:r>
            </w:p>
          </w:tc>
          <w:tc>
            <w:tcPr/>
            <w:p w:rsidR="00000000" w:rsidDel="00000000" w:rsidP="00000000" w:rsidRDefault="00000000" w:rsidRPr="00000000" w14:paraId="0000007F">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0">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081">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Relationship of person met at site with the customer</w:t>
              </w:r>
            </w:p>
          </w:tc>
          <w:tc>
            <w:tcPr/>
            <w:p w:rsidR="00000000" w:rsidDel="00000000" w:rsidP="00000000" w:rsidRDefault="00000000" w:rsidRPr="00000000" w14:paraId="00000082">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3">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084">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Property occupied/vacant</w:t>
              </w:r>
            </w:p>
          </w:tc>
          <w:tc>
            <w:tcPr/>
            <w:p w:rsidR="00000000" w:rsidDel="00000000" w:rsidP="00000000" w:rsidRDefault="00000000" w:rsidRPr="00000000" w14:paraId="00000085">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6">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087">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Name of the occupant</w:t>
              </w:r>
            </w:p>
          </w:tc>
          <w:tc>
            <w:tcPr/>
            <w:p w:rsidR="00000000" w:rsidDel="00000000" w:rsidP="00000000" w:rsidRDefault="00000000" w:rsidRPr="00000000" w14:paraId="00000088">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9">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08A">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Relationship of the occupant with the customer</w:t>
              </w:r>
            </w:p>
          </w:tc>
          <w:tc>
            <w:tcPr/>
            <w:p w:rsidR="00000000" w:rsidDel="00000000" w:rsidP="00000000" w:rsidRDefault="00000000" w:rsidRPr="00000000" w14:paraId="0000008B">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C">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08D">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Occupied since</w:t>
              </w:r>
            </w:p>
          </w:tc>
          <w:tc>
            <w:tcPr/>
            <w:p w:rsidR="00000000" w:rsidDel="00000000" w:rsidP="00000000" w:rsidRDefault="00000000" w:rsidRPr="00000000" w14:paraId="0000008E">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F">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090">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Name displayed on door</w:t>
              </w:r>
            </w:p>
          </w:tc>
          <w:tc>
            <w:tcPr/>
            <w:p w:rsidR="00000000" w:rsidDel="00000000" w:rsidP="00000000" w:rsidRDefault="00000000" w:rsidRPr="00000000" w14:paraId="00000091">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09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Name displayed on society board</w:t>
              </w:r>
            </w:p>
          </w:tc>
          <w:tc>
            <w:tcPr/>
            <w:p w:rsidR="00000000" w:rsidDel="00000000" w:rsidP="00000000" w:rsidRDefault="00000000" w:rsidRPr="00000000" w14:paraId="00000094">
              <w:pPr>
                <w:spacing w:line="288" w:lineRule="auto"/>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095">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96">
        <w:pPr>
          <w:jc w:val="center"/>
          <w:rPr>
            <w:rFonts w:ascii="Calibri" w:cs="Calibri" w:eastAsia="Calibri" w:hAnsi="Calibri"/>
            <w:b w:val="1"/>
            <w:bCs w:val="1"/>
            <w:sz w:val="20"/>
            <w:szCs w:val="20"/>
            <w:u w:val="single"/>
          </w:rPr>
        </w:pPr>
        <w:r w:rsidDel="00000000" w:rsidR="00000000" w:rsidRPr="00000000">
          <w:rPr>
            <w:rtl w:val="0"/>
          </w:rPr>
        </w:r>
      </w:p>
      <w:tbl>
        <w:tblPr>
          <w:tblStyle w:val="Table4"/>
          <w:tblW w:w="92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8"/>
          <w:gridCol w:w="3440"/>
          <w:gridCol w:w="5267"/>
          <w:tblGridChange w:id="0">
            <w:tblGrid>
              <w:gridCol w:w="538"/>
              <w:gridCol w:w="3440"/>
              <w:gridCol w:w="5267"/>
            </w:tblGrid>
          </w:tblGridChange>
        </w:tblGrid>
        <w:tr>
          <w:trPr>
            <w:cantSplit w:val="0"/>
            <w:tblHeader w:val="0"/>
          </w:trPr>
          <w:tc>
            <w:tcPr>
              <w:gridSpan w:val="3"/>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IV. DESCRIPTION OF THE LOCALITY</w:t>
              </w:r>
            </w:p>
          </w:tc>
        </w:tr>
        <w:tr>
          <w:trPr>
            <w:cantSplit w:val="0"/>
            <w:tblHeader w:val="0"/>
          </w:trPr>
          <w:tc>
            <w:tcPr/>
            <w:p w:rsidR="00000000" w:rsidDel="00000000" w:rsidP="00000000" w:rsidRDefault="00000000" w:rsidRPr="00000000" w14:paraId="0000009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09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Proximity to civic amenities like schools, hospitals, offices, market, cinema, railways, etc.</w:t>
              </w:r>
            </w:p>
          </w:tc>
          <w:tc>
            <w:tcPr/>
            <w:p w:rsidR="00000000" w:rsidDel="00000000" w:rsidP="00000000" w:rsidRDefault="00000000" w:rsidRPr="00000000" w14:paraId="0000009C">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D">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09E">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Residential area/ Commercial/ Industrial</w:t>
              </w:r>
            </w:p>
          </w:tc>
          <w:tc>
            <w:tcPr/>
            <w:p w:rsidR="00000000" w:rsidDel="00000000" w:rsidP="00000000" w:rsidRDefault="00000000" w:rsidRPr="00000000" w14:paraId="0000009F">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0">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0A1">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Classification of Area</w:t>
              </w:r>
            </w:p>
          </w:tc>
          <w:tc>
            <w:tcPr/>
            <w:p w:rsidR="00000000" w:rsidDel="00000000" w:rsidP="00000000" w:rsidRDefault="00000000" w:rsidRPr="00000000" w14:paraId="000000A2">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3">
              <w:pPr>
                <w:spacing w:line="288"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8" w:lineRule="auto"/>
                <w:ind w:left="162" w:right="0" w:hanging="18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High/Middle/Poor</w:t>
              </w:r>
            </w:p>
          </w:tc>
          <w:tc>
            <w:tcPr/>
            <w:p w:rsidR="00000000" w:rsidDel="00000000" w:rsidP="00000000" w:rsidRDefault="00000000" w:rsidRPr="00000000" w14:paraId="000000A5">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6">
              <w:pPr>
                <w:spacing w:line="288"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8" w:lineRule="auto"/>
                <w:ind w:left="135" w:right="0" w:hanging="224"/>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Developed/Developing/Gaothan</w:t>
              </w:r>
            </w:p>
          </w:tc>
          <w:tc>
            <w:tcPr/>
            <w:p w:rsidR="00000000" w:rsidDel="00000000" w:rsidP="00000000" w:rsidRDefault="00000000" w:rsidRPr="00000000" w14:paraId="000000A8">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9">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0AA">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Coming under Corporation Limit/ Village Panchayat/ Municipality</w:t>
              </w:r>
            </w:p>
          </w:tc>
          <w:tc>
            <w:tcPr/>
            <w:p w:rsidR="00000000" w:rsidDel="00000000" w:rsidP="00000000" w:rsidRDefault="00000000" w:rsidRPr="00000000" w14:paraId="000000AB">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C">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0AD">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Infrastructure Surrounding Area</w:t>
              </w:r>
            </w:p>
          </w:tc>
          <w:tc>
            <w:tcPr/>
            <w:p w:rsidR="00000000" w:rsidDel="00000000" w:rsidP="00000000" w:rsidRDefault="00000000" w:rsidRPr="00000000" w14:paraId="000000AE">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F">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0B0">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Condition  Width of Approach Road</w:t>
              </w:r>
            </w:p>
          </w:tc>
          <w:tc>
            <w:tcPr/>
            <w:p w:rsidR="00000000" w:rsidDel="00000000" w:rsidP="00000000" w:rsidRDefault="00000000" w:rsidRPr="00000000" w14:paraId="000000B1">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B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0B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Whether covered under any state/ central govt. enactments (e.g. Urban Land Ceiling Act) or notified under agency area/scheduled area/cantonment area.</w:t>
              </w:r>
            </w:p>
          </w:tc>
          <w:tc>
            <w:tcPr/>
            <w:p w:rsidR="00000000" w:rsidDel="00000000" w:rsidP="00000000" w:rsidRDefault="00000000" w:rsidRPr="00000000" w14:paraId="000000B4">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B5">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0B6">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case it is an agriculture land, any conversion to house site plots is contemplated.</w:t>
              </w:r>
            </w:p>
          </w:tc>
          <w:tc>
            <w:tcPr/>
            <w:p w:rsidR="00000000" w:rsidDel="00000000" w:rsidP="00000000" w:rsidRDefault="00000000" w:rsidRPr="00000000" w14:paraId="000000B7">
              <w:pPr>
                <w:spacing w:line="288" w:lineRule="auto"/>
                <w:jc w:val="both"/>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B8">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0B9">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Has the whole or part of the land been notified for acquisition by Govt. or any statutory body? Give date of the notification</w:t>
              </w:r>
            </w:p>
          </w:tc>
          <w:tc>
            <w:tcPr/>
            <w:p w:rsidR="00000000" w:rsidDel="00000000" w:rsidP="00000000" w:rsidRDefault="00000000" w:rsidRPr="00000000" w14:paraId="000000BA">
              <w:pPr>
                <w:spacing w:line="288" w:lineRule="auto"/>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0BB">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BC">
        <w:pPr>
          <w:jc w:val="cente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0BD">
        <w:pPr>
          <w:jc w:val="center"/>
          <w:rPr>
            <w:rFonts w:ascii="Calibri" w:cs="Calibri" w:eastAsia="Calibri" w:hAnsi="Calibri"/>
            <w:b w:val="1"/>
            <w:bCs w:val="1"/>
            <w:sz w:val="20"/>
            <w:szCs w:val="20"/>
            <w:u w:val="single"/>
          </w:rPr>
        </w:pPr>
        <w:r w:rsidDel="00000000" w:rsidR="00000000" w:rsidRPr="00000000">
          <w:rPr>
            <w:rtl w:val="0"/>
          </w:rPr>
        </w:r>
      </w:p>
      <w:tbl>
        <w:tblPr>
          <w:tblStyle w:val="Table5"/>
          <w:tblW w:w="90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8"/>
          <w:gridCol w:w="3420"/>
          <w:gridCol w:w="2520"/>
          <w:gridCol w:w="2520"/>
          <w:tblGridChange w:id="0">
            <w:tblGrid>
              <w:gridCol w:w="558"/>
              <w:gridCol w:w="3420"/>
              <w:gridCol w:w="2520"/>
              <w:gridCol w:w="2520"/>
            </w:tblGrid>
          </w:tblGridChange>
        </w:tblGrid>
        <w:tr>
          <w:trPr>
            <w:cantSplit w:val="0"/>
            <w:tblHeader w:val="0"/>
          </w:trPr>
          <w:tc>
            <w:tcPr>
              <w:gridSpan w:val="4"/>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 DESCRIPTION OF THE PROPERTY - PART A</w:t>
              </w:r>
            </w:p>
          </w:tc>
        </w:tr>
        <w:tr>
          <w:trPr>
            <w:cantSplit w:val="0"/>
            <w:tblHeader w:val="0"/>
          </w:trPr>
          <w:tc>
            <w:tcPr/>
            <w:p w:rsidR="00000000" w:rsidDel="00000000" w:rsidP="00000000" w:rsidRDefault="00000000" w:rsidRPr="00000000" w14:paraId="000000C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0C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Completed/under construction </w:t>
              </w:r>
            </w:p>
          </w:tc>
          <w:tc>
            <w:tcPr>
              <w:gridSpan w:val="2"/>
            </w:tcPr>
            <w:p w:rsidR="00000000" w:rsidDel="00000000" w:rsidP="00000000" w:rsidRDefault="00000000" w:rsidRPr="00000000" w14:paraId="000000C4">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C6">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0C7">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of completion</w:t>
              </w:r>
            </w:p>
          </w:tc>
          <w:tc>
            <w:tcPr>
              <w:gridSpan w:val="2"/>
            </w:tcPr>
            <w:p w:rsidR="00000000" w:rsidDel="00000000" w:rsidP="00000000" w:rsidRDefault="00000000" w:rsidRPr="00000000" w14:paraId="000000C8">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C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0C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Type of Property</w:t>
              </w:r>
            </w:p>
          </w:tc>
          <w:tc>
            <w:tcPr>
              <w:gridSpan w:val="2"/>
            </w:tcPr>
            <w:p w:rsidR="00000000" w:rsidDel="00000000" w:rsidP="00000000" w:rsidRDefault="00000000" w:rsidRPr="00000000" w14:paraId="000000CC">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CE">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0C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Usage</w:t>
              </w:r>
            </w:p>
          </w:tc>
          <w:tc>
            <w:tcPr>
              <w:gridSpan w:val="2"/>
            </w:tcPr>
            <w:p w:rsidR="00000000" w:rsidDel="00000000" w:rsidP="00000000" w:rsidRDefault="00000000" w:rsidRPr="00000000" w14:paraId="000000D0">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D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0D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Type of structure (load bearing walls/ RCC framed / Steel frame)</w:t>
              </w:r>
            </w:p>
          </w:tc>
          <w:tc>
            <w:tcPr>
              <w:gridSpan w:val="2"/>
            </w:tcPr>
            <w:p w:rsidR="00000000" w:rsidDel="00000000" w:rsidP="00000000" w:rsidRDefault="00000000" w:rsidRPr="00000000" w14:paraId="000000D4">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D6">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0D7">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Number of wings</w:t>
              </w:r>
            </w:p>
          </w:tc>
          <w:tc>
            <w:tcPr>
              <w:gridSpan w:val="2"/>
            </w:tcPr>
            <w:p w:rsidR="00000000" w:rsidDel="00000000" w:rsidP="00000000" w:rsidRDefault="00000000" w:rsidRPr="00000000" w14:paraId="000000D8">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D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0D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Number of Floors</w:t>
              </w:r>
            </w:p>
          </w:tc>
          <w:tc>
            <w:tcPr>
              <w:gridSpan w:val="2"/>
            </w:tcPr>
            <w:p w:rsidR="00000000" w:rsidDel="00000000" w:rsidP="00000000" w:rsidRDefault="00000000" w:rsidRPr="00000000" w14:paraId="000000DC">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DE">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0D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Society Registration Number</w:t>
              </w:r>
            </w:p>
          </w:tc>
          <w:tc>
            <w:tcPr>
              <w:gridSpan w:val="2"/>
            </w:tcPr>
            <w:p w:rsidR="00000000" w:rsidDel="00000000" w:rsidP="00000000" w:rsidRDefault="00000000" w:rsidRPr="00000000" w14:paraId="000000E0">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E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0E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Flats per floor/Position</w:t>
              </w:r>
            </w:p>
          </w:tc>
          <w:tc>
            <w:tcPr>
              <w:gridSpan w:val="2"/>
            </w:tcPr>
            <w:p w:rsidR="00000000" w:rsidDel="00000000" w:rsidP="00000000" w:rsidRDefault="00000000" w:rsidRPr="00000000" w14:paraId="000000E4">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E6">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E7">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Maintenance of Building</w:t>
              </w:r>
            </w:p>
          </w:tc>
          <w:tc>
            <w:tcPr>
              <w:gridSpan w:val="2"/>
            </w:tcPr>
            <w:p w:rsidR="00000000" w:rsidDel="00000000" w:rsidP="00000000" w:rsidRDefault="00000000" w:rsidRPr="00000000" w14:paraId="000000E8">
              <w:pPr>
                <w:spacing w:line="288" w:lineRule="auto"/>
                <w:jc w:val="both"/>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E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p w:rsidR="00000000" w:rsidDel="00000000" w:rsidP="00000000" w:rsidRDefault="00000000" w:rsidRPr="00000000" w14:paraId="000000E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Year of Construction</w:t>
              </w:r>
            </w:p>
          </w:tc>
          <w:tc>
            <w:tcPr>
              <w:gridSpan w:val="2"/>
            </w:tcPr>
            <w:p w:rsidR="00000000" w:rsidDel="00000000" w:rsidP="00000000" w:rsidRDefault="00000000" w:rsidRPr="00000000" w14:paraId="000000EC">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EE">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p w:rsidR="00000000" w:rsidDel="00000000" w:rsidP="00000000" w:rsidRDefault="00000000" w:rsidRPr="00000000" w14:paraId="000000E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Age of the Building</w:t>
              </w:r>
            </w:p>
          </w:tc>
          <w:tc>
            <w:tcPr>
              <w:gridSpan w:val="2"/>
            </w:tcPr>
            <w:p w:rsidR="00000000" w:rsidDel="00000000" w:rsidP="00000000" w:rsidRDefault="00000000" w:rsidRPr="00000000" w14:paraId="000000F0">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F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p w:rsidR="00000000" w:rsidDel="00000000" w:rsidP="00000000" w:rsidRDefault="00000000" w:rsidRPr="00000000" w14:paraId="000000F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Life of the building estimated</w:t>
              </w:r>
            </w:p>
          </w:tc>
          <w:tc>
            <w:tcPr>
              <w:gridSpan w:val="2"/>
            </w:tcPr>
            <w:p w:rsidR="00000000" w:rsidDel="00000000" w:rsidP="00000000" w:rsidRDefault="00000000" w:rsidRPr="00000000" w14:paraId="000000F4">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F6">
              <w:pPr>
                <w:spacing w:line="288" w:lineRule="auto"/>
                <w:jc w:val="center"/>
                <w:rPr>
                  <w:rFonts w:ascii="Calibri" w:cs="Calibri" w:eastAsia="Calibri" w:hAnsi="Calibri"/>
                  <w:sz w:val="22"/>
                  <w:szCs w:val="22"/>
                </w:rPr>
              </w:pPr>
              <w:r w:rsidDel="00000000" w:rsidR="00000000" w:rsidRPr="00000000">
                <w:rPr>
                  <w:rtl w:val="0"/>
                </w:rPr>
              </w:r>
            </w:p>
          </w:tc>
          <w:tc>
            <w:tcPr>
              <w:gridSpan w:val="3"/>
            </w:tcPr>
            <w:p w:rsidR="00000000" w:rsidDel="00000000" w:rsidP="00000000" w:rsidRDefault="00000000" w:rsidRPr="00000000" w14:paraId="000000F7">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Facilities Available (Proposed)</w:t>
              </w:r>
            </w:p>
          </w:tc>
        </w:tr>
        <w:tr>
          <w:trPr>
            <w:cantSplit w:val="0"/>
            <w:tblHeader w:val="0"/>
          </w:trPr>
          <w:tc>
            <w:tcPr>
              <w:vMerge w:val="restart"/>
              <w:vAlign w:val="center"/>
            </w:tcPr>
            <w:p w:rsidR="00000000" w:rsidDel="00000000" w:rsidP="00000000" w:rsidRDefault="00000000" w:rsidRPr="00000000" w14:paraId="000000FA">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p w:rsidR="00000000" w:rsidDel="00000000" w:rsidP="00000000" w:rsidRDefault="00000000" w:rsidRPr="00000000" w14:paraId="000000F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Lift</w:t>
              </w:r>
            </w:p>
          </w:tc>
          <w:tc>
            <w:tcPr>
              <w:gridSpan w:val="2"/>
            </w:tcPr>
            <w:p w:rsidR="00000000" w:rsidDel="00000000" w:rsidP="00000000" w:rsidRDefault="00000000" w:rsidRPr="00000000" w14:paraId="000000FC">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F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CCTV/Fire fighting</w:t>
              </w:r>
            </w:p>
          </w:tc>
          <w:tc>
            <w:tcPr>
              <w:gridSpan w:val="2"/>
            </w:tcPr>
            <w:p w:rsidR="00000000" w:rsidDel="00000000" w:rsidP="00000000" w:rsidRDefault="00000000" w:rsidRPr="00000000" w14:paraId="00000100">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10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Amenities (Gym/Swimming Pool/ Club House/Amphi Theatre/Garden /Banquet/Others)</w:t>
              </w:r>
            </w:p>
          </w:tc>
          <w:tc>
            <w:tcPr>
              <w:gridSpan w:val="2"/>
            </w:tcPr>
            <w:p w:rsidR="00000000" w:rsidDel="00000000" w:rsidP="00000000" w:rsidRDefault="00000000" w:rsidRPr="00000000" w14:paraId="00000104">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06">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p w:rsidR="00000000" w:rsidDel="00000000" w:rsidP="00000000" w:rsidRDefault="00000000" w:rsidRPr="00000000" w14:paraId="00000107">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 Parking (Open/Covered)</w:t>
              </w:r>
            </w:p>
          </w:tc>
          <w:tc>
            <w:tcPr>
              <w:gridSpan w:val="2"/>
            </w:tcPr>
            <w:p w:rsidR="00000000" w:rsidDel="00000000" w:rsidP="00000000" w:rsidRDefault="00000000" w:rsidRPr="00000000" w14:paraId="00000108">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0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w:t>
              </w:r>
            </w:p>
          </w:tc>
          <w:tc>
            <w:tcPr/>
            <w:p w:rsidR="00000000" w:rsidDel="00000000" w:rsidP="00000000" w:rsidRDefault="00000000" w:rsidRPr="00000000" w14:paraId="0000010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Protected Water Supply</w:t>
              </w:r>
            </w:p>
          </w:tc>
          <w:tc>
            <w:tcPr>
              <w:gridSpan w:val="2"/>
            </w:tcPr>
            <w:p w:rsidR="00000000" w:rsidDel="00000000" w:rsidP="00000000" w:rsidRDefault="00000000" w:rsidRPr="00000000" w14:paraId="0000010C">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0E">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p w:rsidR="00000000" w:rsidDel="00000000" w:rsidP="00000000" w:rsidRDefault="00000000" w:rsidRPr="00000000" w14:paraId="0000010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Underground Sewerage</w:t>
              </w:r>
            </w:p>
          </w:tc>
          <w:tc>
            <w:tcPr>
              <w:gridSpan w:val="2"/>
            </w:tcPr>
            <w:p w:rsidR="00000000" w:rsidDel="00000000" w:rsidP="00000000" w:rsidRDefault="00000000" w:rsidRPr="00000000" w14:paraId="00000110">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1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p w:rsidR="00000000" w:rsidDel="00000000" w:rsidP="00000000" w:rsidRDefault="00000000" w:rsidRPr="00000000" w14:paraId="0000011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Does compound exist?</w:t>
              </w:r>
            </w:p>
          </w:tc>
          <w:tc>
            <w:tcPr>
              <w:gridSpan w:val="2"/>
            </w:tcPr>
            <w:p w:rsidR="00000000" w:rsidDel="00000000" w:rsidP="00000000" w:rsidRDefault="00000000" w:rsidRPr="00000000" w14:paraId="00000114">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16">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p w:rsidR="00000000" w:rsidDel="00000000" w:rsidP="00000000" w:rsidRDefault="00000000" w:rsidRPr="00000000" w14:paraId="00000117">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Is Pavement laid around the building</w:t>
              </w:r>
            </w:p>
          </w:tc>
          <w:tc>
            <w:tcPr>
              <w:gridSpan w:val="2"/>
            </w:tcPr>
            <w:p w:rsidR="00000000" w:rsidDel="00000000" w:rsidP="00000000" w:rsidRDefault="00000000" w:rsidRPr="00000000" w14:paraId="00000118">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1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p w:rsidR="00000000" w:rsidDel="00000000" w:rsidP="00000000" w:rsidRDefault="00000000" w:rsidRPr="00000000" w14:paraId="0000011B">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Boundaries of the property</w:t>
              </w:r>
            </w:p>
          </w:tc>
          <w:tc>
            <w:tcPr/>
            <w:p w:rsidR="00000000" w:rsidDel="00000000" w:rsidP="00000000" w:rsidRDefault="00000000" w:rsidRPr="00000000" w14:paraId="0000011C">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Boundaries as per Bldg.</w:t>
              </w:r>
            </w:p>
          </w:tc>
          <w:tc>
            <w:tcPr/>
            <w:p w:rsidR="00000000" w:rsidDel="00000000" w:rsidP="00000000" w:rsidRDefault="00000000" w:rsidRPr="00000000" w14:paraId="0000011D">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Boundaries as per unit</w:t>
              </w:r>
            </w:p>
          </w:tc>
        </w:tr>
        <w:tr>
          <w:trPr>
            <w:cantSplit w:val="0"/>
            <w:tblHeader w:val="0"/>
          </w:trPr>
          <w:tc>
            <w:tcPr/>
            <w:p w:rsidR="00000000" w:rsidDel="00000000" w:rsidP="00000000" w:rsidRDefault="00000000" w:rsidRPr="00000000" w14:paraId="0000011E">
              <w:pPr>
                <w:spacing w:line="288"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11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East</w:t>
              </w:r>
            </w:p>
          </w:tc>
          <w:tc>
            <w:tcPr/>
            <w:p w:rsidR="00000000" w:rsidDel="00000000" w:rsidP="00000000" w:rsidRDefault="00000000" w:rsidRPr="00000000" w14:paraId="00000120">
              <w:pPr>
                <w:spacing w:line="288"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121">
              <w:pPr>
                <w:spacing w:line="288" w:lineRule="auto"/>
                <w:jc w:val="cente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22">
              <w:pPr>
                <w:spacing w:line="288"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12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West</w:t>
              </w:r>
            </w:p>
          </w:tc>
          <w:tc>
            <w:tcPr/>
            <w:p w:rsidR="00000000" w:rsidDel="00000000" w:rsidP="00000000" w:rsidRDefault="00000000" w:rsidRPr="00000000" w14:paraId="00000124">
              <w:pPr>
                <w:spacing w:line="288"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125">
              <w:pPr>
                <w:spacing w:line="288" w:lineRule="auto"/>
                <w:jc w:val="cente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26">
              <w:pPr>
                <w:spacing w:line="288"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127">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North</w:t>
              </w:r>
            </w:p>
          </w:tc>
          <w:tc>
            <w:tcPr/>
            <w:p w:rsidR="00000000" w:rsidDel="00000000" w:rsidP="00000000" w:rsidRDefault="00000000" w:rsidRPr="00000000" w14:paraId="00000128">
              <w:pPr>
                <w:spacing w:line="288"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129">
              <w:pPr>
                <w:spacing w:line="288" w:lineRule="auto"/>
                <w:jc w:val="cente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2A">
              <w:pPr>
                <w:spacing w:line="288"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12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South</w:t>
              </w:r>
            </w:p>
          </w:tc>
          <w:tc>
            <w:tcPr/>
            <w:p w:rsidR="00000000" w:rsidDel="00000000" w:rsidP="00000000" w:rsidRDefault="00000000" w:rsidRPr="00000000" w14:paraId="0000012C">
              <w:pPr>
                <w:spacing w:line="288"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12D">
              <w:pPr>
                <w:spacing w:line="288" w:lineRule="auto"/>
                <w:jc w:val="cente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2E">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p w:rsidR="00000000" w:rsidDel="00000000" w:rsidP="00000000" w:rsidRDefault="00000000" w:rsidRPr="00000000" w14:paraId="0000012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What is the undivided area of land as per Sale Deed?</w:t>
              </w:r>
            </w:p>
          </w:tc>
          <w:tc>
            <w:tcPr>
              <w:gridSpan w:val="2"/>
            </w:tcPr>
            <w:p w:rsidR="00000000" w:rsidDel="00000000" w:rsidP="00000000" w:rsidRDefault="00000000" w:rsidRPr="00000000" w14:paraId="00000130">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3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p w:rsidR="00000000" w:rsidDel="00000000" w:rsidP="00000000" w:rsidRDefault="00000000" w:rsidRPr="00000000" w14:paraId="0000013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Longitude  Latitude</w:t>
              </w:r>
            </w:p>
          </w:tc>
          <w:tc>
            <w:tcPr>
              <w:gridSpan w:val="2"/>
            </w:tcPr>
            <w:p w:rsidR="00000000" w:rsidDel="00000000" w:rsidP="00000000" w:rsidRDefault="00000000" w:rsidRPr="00000000" w14:paraId="00000134">
              <w:pPr>
                <w:pStyle w:val="Heading2"/>
                <w:shd w:fill="ffffff" w:val="clear"/>
                <w:spacing w:before="60" w:lineRule="auto"/>
                <w:rPr>
                  <w:rFonts w:ascii="Calibri" w:cs="Calibri" w:eastAsia="Calibri" w:hAnsi="Calibri"/>
                  <w:b w:val="0"/>
                  <w:bCs w:val="0"/>
                  <w:color w:val="000000"/>
                  <w:sz w:val="22"/>
                  <w:szCs w:val="22"/>
                </w:rPr>
              </w:pPr>
              <w:r w:rsidDel="00000000" w:rsidR="00000000" w:rsidRPr="00000000">
                <w:rPr>
                  <w:rtl w:val="0"/>
                </w:rPr>
              </w:r>
            </w:p>
          </w:tc>
        </w:tr>
      </w:tbl>
      <w:p w:rsidR="00000000" w:rsidDel="00000000" w:rsidP="00000000" w:rsidRDefault="00000000" w:rsidRPr="00000000" w14:paraId="00000136">
        <w:pPr>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37">
        <w:pPr>
          <w:jc w:val="center"/>
          <w:rPr>
            <w:rFonts w:ascii="Calibri" w:cs="Calibri" w:eastAsia="Calibri" w:hAnsi="Calibri"/>
            <w:sz w:val="20"/>
            <w:szCs w:val="20"/>
          </w:rPr>
        </w:pPr>
        <w:r w:rsidDel="00000000" w:rsidR="00000000" w:rsidRPr="00000000">
          <w:rPr>
            <w:rtl w:val="0"/>
          </w:rPr>
        </w:r>
      </w:p>
      <w:tbl>
        <w:tblPr>
          <w:tblStyle w:val="Table6"/>
          <w:tblW w:w="903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7"/>
          <w:gridCol w:w="3420"/>
          <w:gridCol w:w="5040"/>
          <w:tblGridChange w:id="0">
            <w:tblGrid>
              <w:gridCol w:w="577"/>
              <w:gridCol w:w="3420"/>
              <w:gridCol w:w="5040"/>
            </w:tblGrid>
          </w:tblGridChange>
        </w:tblGrid>
        <w:tr>
          <w:trPr>
            <w:cantSplit w:val="0"/>
            <w:tblHeader w:val="0"/>
          </w:trPr>
          <w:tc>
            <w:tcPr>
              <w:gridSpan w:val="3"/>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VI. DESCRIPTION OF THE PROPERTY - PART B</w:t>
              </w:r>
            </w:p>
          </w:tc>
        </w:tr>
        <w:tr>
          <w:trPr>
            <w:cantSplit w:val="0"/>
            <w:tblHeader w:val="0"/>
          </w:trPr>
          <w:tc>
            <w:tcPr/>
            <w:p w:rsidR="00000000" w:rsidDel="00000000" w:rsidP="00000000" w:rsidRDefault="00000000" w:rsidRPr="00000000" w14:paraId="0000013B">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13C">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Floor in which property is situated</w:t>
              </w:r>
            </w:p>
          </w:tc>
          <w:tc>
            <w:tcPr/>
            <w:p w:rsidR="00000000" w:rsidDel="00000000" w:rsidP="00000000" w:rsidRDefault="00000000" w:rsidRPr="00000000" w14:paraId="0000013D">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3E">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13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Office No.</w:t>
              </w:r>
            </w:p>
          </w:tc>
          <w:tc>
            <w:tcPr/>
            <w:p w:rsidR="00000000" w:rsidDel="00000000" w:rsidP="00000000" w:rsidRDefault="00000000" w:rsidRPr="00000000" w14:paraId="00000140">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41">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142">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Accommodation</w:t>
              </w:r>
            </w:p>
          </w:tc>
          <w:tc>
            <w:tcPr/>
            <w:p w:rsidR="00000000" w:rsidDel="00000000" w:rsidP="00000000" w:rsidRDefault="00000000" w:rsidRPr="00000000" w14:paraId="00000143">
              <w:pPr>
                <w:ind w:left="-5" w:firstLine="0"/>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44">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145">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Single property/merged property/ Independent property</w:t>
              </w:r>
            </w:p>
          </w:tc>
          <w:tc>
            <w:tcPr/>
            <w:p w:rsidR="00000000" w:rsidDel="00000000" w:rsidP="00000000" w:rsidRDefault="00000000" w:rsidRPr="00000000" w14:paraId="00000146">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47">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148">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Specifications</w:t>
              </w:r>
            </w:p>
          </w:tc>
          <w:tc>
            <w:tcPr/>
            <w:p w:rsidR="00000000" w:rsidDel="00000000" w:rsidP="00000000" w:rsidRDefault="00000000" w:rsidRPr="00000000" w14:paraId="00000149">
              <w:pPr>
                <w:spacing w:line="288"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Type</w:t>
              </w:r>
            </w:p>
          </w:tc>
        </w:tr>
        <w:tr>
          <w:trPr>
            <w:cantSplit w:val="0"/>
            <w:tblHeader w:val="0"/>
          </w:trPr>
          <w:tc>
            <w:tcPr/>
            <w:p w:rsidR="00000000" w:rsidDel="00000000" w:rsidP="00000000" w:rsidRDefault="00000000" w:rsidRPr="00000000" w14:paraId="0000014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5(a)</w:t>
              </w:r>
            </w:p>
          </w:tc>
          <w:tc>
            <w:tcPr/>
            <w:p w:rsidR="00000000" w:rsidDel="00000000" w:rsidP="00000000" w:rsidRDefault="00000000" w:rsidRPr="00000000" w14:paraId="0000014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Exterior</w:t>
              </w:r>
            </w:p>
          </w:tc>
          <w:tc>
            <w:tcPr/>
            <w:p w:rsidR="00000000" w:rsidDel="00000000" w:rsidP="00000000" w:rsidRDefault="00000000" w:rsidRPr="00000000" w14:paraId="0000014C">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4D">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5(b)</w:t>
              </w:r>
            </w:p>
          </w:tc>
          <w:tc>
            <w:tcPr/>
            <w:p w:rsidR="00000000" w:rsidDel="00000000" w:rsidP="00000000" w:rsidRDefault="00000000" w:rsidRPr="00000000" w14:paraId="0000014E">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Interior</w:t>
              </w:r>
            </w:p>
          </w:tc>
          <w:tc>
            <w:tcPr/>
            <w:p w:rsidR="00000000" w:rsidDel="00000000" w:rsidP="00000000" w:rsidRDefault="00000000" w:rsidRPr="00000000" w14:paraId="0000014F">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0">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5(c)</w:t>
              </w:r>
            </w:p>
          </w:tc>
          <w:tc>
            <w:tcPr/>
            <w:p w:rsidR="00000000" w:rsidDel="00000000" w:rsidP="00000000" w:rsidRDefault="00000000" w:rsidRPr="00000000" w14:paraId="00000151">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Furnished/Unfurnished</w:t>
              </w:r>
            </w:p>
          </w:tc>
          <w:tc>
            <w:tcPr/>
            <w:p w:rsidR="00000000" w:rsidDel="00000000" w:rsidP="00000000" w:rsidRDefault="00000000" w:rsidRPr="00000000" w14:paraId="00000152">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3">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5(d)</w:t>
              </w:r>
            </w:p>
          </w:tc>
          <w:tc>
            <w:tcPr/>
            <w:p w:rsidR="00000000" w:rsidDel="00000000" w:rsidP="00000000" w:rsidRDefault="00000000" w:rsidRPr="00000000" w14:paraId="00000154">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Flooring </w:t>
              </w:r>
            </w:p>
          </w:tc>
          <w:tc>
            <w:tcPr/>
            <w:p w:rsidR="00000000" w:rsidDel="00000000" w:rsidP="00000000" w:rsidRDefault="00000000" w:rsidRPr="00000000" w14:paraId="00000155">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6">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5(e)</w:t>
              </w:r>
            </w:p>
          </w:tc>
          <w:tc>
            <w:tcPr/>
            <w:p w:rsidR="00000000" w:rsidDel="00000000" w:rsidP="00000000" w:rsidRDefault="00000000" w:rsidRPr="00000000" w14:paraId="00000157">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Doors</w:t>
              </w:r>
            </w:p>
          </w:tc>
          <w:tc>
            <w:tcPr/>
            <w:p w:rsidR="00000000" w:rsidDel="00000000" w:rsidP="00000000" w:rsidRDefault="00000000" w:rsidRPr="00000000" w14:paraId="00000158">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9">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5(f)</w:t>
              </w:r>
            </w:p>
          </w:tc>
          <w:tc>
            <w:tcPr/>
            <w:p w:rsidR="00000000" w:rsidDel="00000000" w:rsidP="00000000" w:rsidRDefault="00000000" w:rsidRPr="00000000" w14:paraId="0000015A">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Windows</w:t>
              </w:r>
            </w:p>
          </w:tc>
          <w:tc>
            <w:tcPr/>
            <w:p w:rsidR="00000000" w:rsidDel="00000000" w:rsidP="00000000" w:rsidRDefault="00000000" w:rsidRPr="00000000" w14:paraId="0000015B">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C">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5(g)</w:t>
              </w:r>
            </w:p>
          </w:tc>
          <w:tc>
            <w:tcPr/>
            <w:p w:rsidR="00000000" w:rsidDel="00000000" w:rsidP="00000000" w:rsidRDefault="00000000" w:rsidRPr="00000000" w14:paraId="0000015D">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Fittings</w:t>
              </w:r>
            </w:p>
          </w:tc>
          <w:tc>
            <w:tcPr/>
            <w:p w:rsidR="00000000" w:rsidDel="00000000" w:rsidP="00000000" w:rsidRDefault="00000000" w:rsidRPr="00000000" w14:paraId="0000015E">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F">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5(h)</w:t>
              </w:r>
            </w:p>
          </w:tc>
          <w:tc>
            <w:tcPr/>
            <w:p w:rsidR="00000000" w:rsidDel="00000000" w:rsidP="00000000" w:rsidRDefault="00000000" w:rsidRPr="00000000" w14:paraId="00000160">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Kitchen Platform</w:t>
              </w:r>
            </w:p>
          </w:tc>
          <w:tc>
            <w:tcPr/>
            <w:p w:rsidR="00000000" w:rsidDel="00000000" w:rsidP="00000000" w:rsidRDefault="00000000" w:rsidRPr="00000000" w14:paraId="00000161">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16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Violations</w:t>
              </w:r>
            </w:p>
          </w:tc>
          <w:tc>
            <w:tcPr/>
            <w:p w:rsidR="00000000" w:rsidDel="00000000" w:rsidP="00000000" w:rsidRDefault="00000000" w:rsidRPr="00000000" w14:paraId="00000164">
              <w:pPr>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165">
        <w:pPr>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66">
        <w:pPr>
          <w:jc w:val="center"/>
          <w:rPr>
            <w:rFonts w:ascii="Calibri" w:cs="Calibri" w:eastAsia="Calibri" w:hAnsi="Calibri"/>
            <w:sz w:val="20"/>
            <w:szCs w:val="20"/>
          </w:rPr>
        </w:pPr>
        <w:r w:rsidDel="00000000" w:rsidR="00000000" w:rsidRPr="00000000">
          <w:rPr>
            <w:rtl w:val="0"/>
          </w:rPr>
        </w:r>
      </w:p>
      <w:tbl>
        <w:tblPr>
          <w:tblStyle w:val="Table7"/>
          <w:tblW w:w="90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
          <w:gridCol w:w="3600"/>
          <w:gridCol w:w="4950"/>
          <w:tblGridChange w:id="0">
            <w:tblGrid>
              <w:gridCol w:w="468"/>
              <w:gridCol w:w="3600"/>
              <w:gridCol w:w="4950"/>
            </w:tblGrid>
          </w:tblGridChange>
        </w:tblGrid>
        <w:tr>
          <w:trPr>
            <w:cantSplit w:val="0"/>
            <w:tblHeader w:val="0"/>
          </w:trPr>
          <w:tc>
            <w:tcPr>
              <w:gridSpan w:val="3"/>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VII. MARKETABILITY</w:t>
              </w:r>
            </w:p>
          </w:tc>
        </w:tr>
        <w:tr>
          <w:trPr>
            <w:cantSplit w:val="0"/>
            <w:tblHeader w:val="0"/>
          </w:trPr>
          <w:tc>
            <w:tcPr/>
            <w:p w:rsidR="00000000" w:rsidDel="00000000" w:rsidP="00000000" w:rsidRDefault="00000000" w:rsidRPr="00000000" w14:paraId="0000016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16B">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How is marketability?</w:t>
              </w:r>
            </w:p>
          </w:tc>
          <w:tc>
            <w:tcPr/>
            <w:p w:rsidR="00000000" w:rsidDel="00000000" w:rsidP="00000000" w:rsidRDefault="00000000" w:rsidRPr="00000000" w14:paraId="0000016C">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D">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16E">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What are the factors favouring for an extra potential Value?</w:t>
              </w:r>
            </w:p>
          </w:tc>
          <w:tc>
            <w:tcPr/>
            <w:p w:rsidR="00000000" w:rsidDel="00000000" w:rsidP="00000000" w:rsidRDefault="00000000" w:rsidRPr="00000000" w14:paraId="0000016F">
              <w:pPr>
                <w:spacing w:line="288"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70">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171">
              <w:pPr>
                <w:spacing w:line="288" w:lineRule="auto"/>
                <w:ind w:right="-108"/>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Any negative factors are observed which affect the market value in gene</w:t>
              </w:r>
            </w:p>
          </w:tc>
          <w:tc>
            <w:tcPr/>
            <w:p w:rsidR="00000000" w:rsidDel="00000000" w:rsidP="00000000" w:rsidRDefault="00000000" w:rsidRPr="00000000" w14:paraId="00000172">
              <w:pPr>
                <w:spacing w:line="288" w:lineRule="auto"/>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173">
        <w:pPr>
          <w:jc w:val="center"/>
          <w:rPr>
            <w:rFonts w:ascii="Calibri" w:cs="Calibri" w:eastAsia="Calibri" w:hAnsi="Calibri"/>
            <w:b w:val="1"/>
            <w:bCs w:val="1"/>
            <w:u w:val="single"/>
          </w:rPr>
        </w:pPr>
        <w:r w:rsidDel="00000000" w:rsidR="00000000" w:rsidRPr="00000000">
          <w:rPr>
            <w:rtl w:val="0"/>
          </w:rPr>
        </w:r>
      </w:p>
      <w:p w:rsidR="00000000" w:rsidDel="00000000" w:rsidP="00000000" w:rsidRDefault="00000000" w:rsidRPr="00000000" w14:paraId="00000174">
        <w:pPr>
          <w:jc w:val="center"/>
          <w:rPr>
            <w:rFonts w:ascii="Calibri" w:cs="Calibri" w:eastAsia="Calibri" w:hAnsi="Calibri"/>
            <w:b w:val="1"/>
            <w:bCs w:val="1"/>
            <w:u w:val="single"/>
          </w:rPr>
        </w:pPr>
        <w:r w:rsidDel="00000000" w:rsidR="00000000" w:rsidRPr="00000000">
          <w:rPr>
            <w:rtl w:val="0"/>
          </w:rPr>
        </w:r>
      </w:p>
      <w:p w:rsidR="00000000" w:rsidDel="00000000" w:rsidP="00000000" w:rsidRDefault="00000000" w:rsidRPr="00000000" w14:paraId="00000175">
        <w:pPr>
          <w:jc w:val="center"/>
          <w:rPr>
            <w:rFonts w:ascii="Calibri" w:cs="Calibri" w:eastAsia="Calibri" w:hAnsi="Calibri"/>
            <w:b w:val="1"/>
            <w:bCs w:val="1"/>
            <w:u w:val="single"/>
          </w:rPr>
        </w:pPr>
        <w:r w:rsidDel="00000000" w:rsidR="00000000" w:rsidRPr="00000000">
          <w:rPr>
            <w:rtl w:val="0"/>
          </w:rPr>
        </w:r>
      </w:p>
      <w:p w:rsidR="00000000" w:rsidDel="00000000" w:rsidP="00000000" w:rsidRDefault="00000000" w:rsidRPr="00000000" w14:paraId="00000176">
        <w:pPr>
          <w:jc w:val="center"/>
          <w:rPr>
            <w:rFonts w:ascii="Calibri" w:cs="Calibri" w:eastAsia="Calibri" w:hAnsi="Calibri"/>
            <w:b w:val="1"/>
            <w:bCs w:val="1"/>
            <w:u w:val="single"/>
          </w:rPr>
        </w:pPr>
        <w:r w:rsidDel="00000000" w:rsidR="00000000" w:rsidRPr="00000000">
          <w:rPr>
            <w:rtl w:val="0"/>
          </w:rPr>
        </w:r>
      </w:p>
      <w:p w:rsidR="00000000" w:rsidDel="00000000" w:rsidP="00000000" w:rsidRDefault="00000000" w:rsidRPr="00000000" w14:paraId="00000177">
        <w:pPr>
          <w:jc w:val="center"/>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PART II – VALUATION</w:t>
        </w:r>
      </w:p>
      <w:p w:rsidR="00000000" w:rsidDel="00000000" w:rsidP="00000000" w:rsidRDefault="00000000" w:rsidRPr="00000000" w14:paraId="00000178">
        <w:pPr>
          <w:jc w:val="center"/>
          <w:rPr>
            <w:rFonts w:ascii="Calibri" w:cs="Calibri" w:eastAsia="Calibri" w:hAnsi="Calibri"/>
            <w:b w:val="1"/>
            <w:bCs w:val="1"/>
            <w:u w:val="single"/>
          </w:rPr>
        </w:pPr>
        <w:r w:rsidDel="00000000" w:rsidR="00000000" w:rsidRPr="00000000">
          <w:rPr>
            <w:rtl w:val="0"/>
          </w:rPr>
        </w:r>
      </w:p>
      <w:tbl>
        <w:tblPr>
          <w:tblStyle w:val="Table8"/>
          <w:tblW w:w="90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8"/>
          <w:gridCol w:w="3690"/>
          <w:gridCol w:w="4770"/>
          <w:tblGridChange w:id="0">
            <w:tblGrid>
              <w:gridCol w:w="558"/>
              <w:gridCol w:w="3690"/>
              <w:gridCol w:w="4770"/>
            </w:tblGrid>
          </w:tblGridChange>
        </w:tblGrid>
        <w:tr>
          <w:trPr>
            <w:cantSplit w:val="0"/>
            <w:tblHeader w:val="0"/>
          </w:trPr>
          <w:tc>
            <w:tcPr>
              <w:gridSpan w:val="3"/>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VIII. DETAILS OF VALUATION</w:t>
              </w:r>
            </w:p>
          </w:tc>
        </w:tr>
        <w:tr>
          <w:trPr>
            <w:cantSplit w:val="0"/>
            <w:tblHeader w:val="0"/>
          </w:trPr>
          <w:tc>
            <w:tcPr>
              <w:gridSpan w:val="3"/>
            </w:tcPr>
            <w:p w:rsidR="00000000" w:rsidDel="00000000" w:rsidP="00000000" w:rsidRDefault="00000000" w:rsidRPr="00000000" w14:paraId="000001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Value by Comparison Method (INR)</w:t>
              </w:r>
            </w:p>
          </w:tc>
        </w:tr>
        <w:tr>
          <w:trPr>
            <w:cantSplit w:val="0"/>
            <w:tblHeader w:val="0"/>
          </w:trPr>
          <w:tc>
            <w:tcPr/>
            <w:p w:rsidR="00000000" w:rsidDel="00000000" w:rsidP="00000000" w:rsidRDefault="00000000" w:rsidRPr="00000000" w14:paraId="0000017F">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180">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Carpet area as per agreement</w:t>
              </w:r>
            </w:p>
          </w:tc>
          <w:tc>
            <w:tcPr/>
            <w:p w:rsidR="00000000" w:rsidDel="00000000" w:rsidP="00000000" w:rsidRDefault="00000000" w:rsidRPr="00000000" w14:paraId="00000181">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82">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183">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Carpet area as per approved plan</w:t>
              </w:r>
            </w:p>
          </w:tc>
          <w:tc>
            <w:tcPr/>
            <w:p w:rsidR="00000000" w:rsidDel="00000000" w:rsidP="00000000" w:rsidRDefault="00000000" w:rsidRPr="00000000" w14:paraId="00000184">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85">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186">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Carpet area as per physical measurement</w:t>
              </w:r>
            </w:p>
          </w:tc>
          <w:tc>
            <w:tcPr/>
            <w:p w:rsidR="00000000" w:rsidDel="00000000" w:rsidP="00000000" w:rsidRDefault="00000000" w:rsidRPr="00000000" w14:paraId="00000187">
              <w:pPr>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188">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189">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Carpet area considered for valuation</w:t>
              </w:r>
            </w:p>
          </w:tc>
          <w:tc>
            <w:tcPr/>
            <w:p w:rsidR="00000000" w:rsidDel="00000000" w:rsidP="00000000" w:rsidRDefault="00000000" w:rsidRPr="00000000" w14:paraId="0000018A">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8B">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18C">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Loading %</w:t>
              </w:r>
            </w:p>
          </w:tc>
          <w:tc>
            <w:tcPr/>
            <w:p w:rsidR="00000000" w:rsidDel="00000000" w:rsidP="00000000" w:rsidRDefault="00000000" w:rsidRPr="00000000" w14:paraId="0000018D">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8E">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18F">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Built-up Area considered for valuation</w:t>
              </w:r>
            </w:p>
          </w:tc>
          <w:tc>
            <w:tcPr/>
            <w:p w:rsidR="00000000" w:rsidDel="00000000" w:rsidP="00000000" w:rsidRDefault="00000000" w:rsidRPr="00000000" w14:paraId="00000190">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91">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192">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Rate per sq.ft. adopted</w:t>
              </w:r>
            </w:p>
          </w:tc>
          <w:tc>
            <w:tcPr/>
            <w:p w:rsidR="00000000" w:rsidDel="00000000" w:rsidP="00000000" w:rsidRDefault="00000000" w:rsidRPr="00000000" w14:paraId="00000193">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94">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195">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Value by Comparison Method (INR)</w:t>
              </w:r>
            </w:p>
          </w:tc>
          <w:tc>
            <w:tcPr/>
            <w:p w:rsidR="00000000" w:rsidDel="00000000" w:rsidP="00000000" w:rsidRDefault="00000000" w:rsidRPr="00000000" w14:paraId="00000196">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97">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198">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Nos. of Covered Car Parking</w:t>
              </w:r>
            </w:p>
          </w:tc>
          <w:tc>
            <w:tcPr/>
            <w:p w:rsidR="00000000" w:rsidDel="00000000" w:rsidP="00000000" w:rsidRDefault="00000000" w:rsidRPr="00000000" w14:paraId="00000199">
              <w:pPr>
                <w:spacing w:line="288" w:lineRule="auto"/>
                <w:jc w:val="both"/>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9A">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19B">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Value of Car Parking (Rs.)</w:t>
              </w:r>
            </w:p>
          </w:tc>
          <w:tc>
            <w:tcPr/>
            <w:p w:rsidR="00000000" w:rsidDel="00000000" w:rsidP="00000000" w:rsidRDefault="00000000" w:rsidRPr="00000000" w14:paraId="0000019C">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9D">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p w:rsidR="00000000" w:rsidDel="00000000" w:rsidP="00000000" w:rsidRDefault="00000000" w:rsidRPr="00000000" w14:paraId="0000019E">
              <w:pPr>
                <w:spacing w:line="288"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Other one-time cost</w:t>
              </w:r>
            </w:p>
          </w:tc>
          <w:tc>
            <w:tcPr/>
            <w:p w:rsidR="00000000" w:rsidDel="00000000" w:rsidP="00000000" w:rsidRDefault="00000000" w:rsidRPr="00000000" w14:paraId="0000019F">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A0">
              <w:pPr>
                <w:spacing w:line="288"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p w:rsidR="00000000" w:rsidDel="00000000" w:rsidP="00000000" w:rsidRDefault="00000000" w:rsidRPr="00000000" w14:paraId="000001A1">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Final Value by Comparison Method (INR) (8 + 10 as per above)</w:t>
              </w:r>
            </w:p>
            <w:p w:rsidR="00000000" w:rsidDel="00000000" w:rsidP="00000000" w:rsidRDefault="00000000" w:rsidRPr="00000000" w14:paraId="000001A2">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(Present Fair Market Value of Property)</w:t>
              </w:r>
            </w:p>
          </w:tc>
          <w:tc>
            <w:tcPr/>
            <w:p w:rsidR="00000000" w:rsidDel="00000000" w:rsidP="00000000" w:rsidRDefault="00000000" w:rsidRPr="00000000" w14:paraId="000001A3">
              <w:pPr>
                <w:spacing w:line="288" w:lineRule="auto"/>
                <w:rPr>
                  <w:rFonts w:ascii="Calibri" w:cs="Calibri" w:eastAsia="Calibri" w:hAnsi="Calibri"/>
                  <w:b w:val="1"/>
                  <w:bCs w:val="1"/>
                  <w:sz w:val="22"/>
                  <w:szCs w:val="22"/>
                </w:rPr>
              </w:pPr>
              <w:r w:rsidDel="00000000" w:rsidR="00000000" w:rsidRPr="00000000">
                <w:rPr>
                  <w:rtl w:val="0"/>
                </w:rPr>
              </w:r>
            </w:p>
          </w:tc>
        </w:tr>
      </w:tbl>
      <w:p w:rsidR="00000000" w:rsidDel="00000000" w:rsidP="00000000" w:rsidRDefault="00000000" w:rsidRPr="00000000" w14:paraId="000001A4">
        <w:pP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1A5">
        <w:pP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1A6">
        <w:pP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1A7">
        <w:pP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1A8">
        <w:pP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1A9">
        <w:pP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1AA">
        <w:pPr>
          <w:rPr>
            <w:rFonts w:ascii="Calibri" w:cs="Calibri" w:eastAsia="Calibri" w:hAnsi="Calibri"/>
            <w:b w:val="1"/>
            <w:bCs w:val="1"/>
            <w:sz w:val="20"/>
            <w:szCs w:val="20"/>
            <w:u w:val="single"/>
          </w:rPr>
        </w:pPr>
        <w:r w:rsidDel="00000000" w:rsidR="00000000" w:rsidRPr="00000000">
          <w:rPr>
            <w:rtl w:val="0"/>
          </w:rPr>
        </w:r>
      </w:p>
      <w:p w:rsidR="00000000" w:rsidDel="00000000" w:rsidP="00000000" w:rsidRDefault="00000000" w:rsidRPr="00000000" w14:paraId="000001AB">
        <w:pPr>
          <w:rPr>
            <w:rFonts w:ascii="Calibri" w:cs="Calibri" w:eastAsia="Calibri" w:hAnsi="Calibri"/>
            <w:b w:val="1"/>
            <w:bCs w:val="1"/>
            <w:sz w:val="20"/>
            <w:szCs w:val="20"/>
            <w:u w:val="single"/>
          </w:rPr>
        </w:pPr>
        <w:r w:rsidDel="00000000" w:rsidR="00000000" w:rsidRPr="00000000">
          <w:rPr>
            <w:rFonts w:ascii="Calibri" w:cs="Calibri" w:eastAsia="Calibri" w:hAnsi="Calibri"/>
            <w:b w:val="1"/>
            <w:bCs w:val="1"/>
            <w:sz w:val="20"/>
            <w:szCs w:val="20"/>
            <w:u w:val="single"/>
            <w:rtl w:val="0"/>
          </w:rPr>
          <w:t xml:space="preserve">SUMMARY OF VALUATION:</w:t>
        </w:r>
      </w:p>
      <w:p w:rsidR="00000000" w:rsidDel="00000000" w:rsidP="00000000" w:rsidRDefault="00000000" w:rsidRPr="00000000" w14:paraId="000001AC">
        <w:pPr>
          <w:rPr>
            <w:rFonts w:ascii="Calibri" w:cs="Calibri" w:eastAsia="Calibri" w:hAnsi="Calibri"/>
            <w:b w:val="1"/>
            <w:bCs w:val="1"/>
            <w:sz w:val="20"/>
            <w:szCs w:val="20"/>
            <w:u w:val="single"/>
          </w:rPr>
        </w:pPr>
        <w:r w:rsidDel="00000000" w:rsidR="00000000" w:rsidRPr="00000000">
          <w:rPr>
            <w:rtl w:val="0"/>
          </w:rPr>
        </w:r>
      </w:p>
      <w:tbl>
        <w:tblPr>
          <w:tblStyle w:val="Table9"/>
          <w:tblW w:w="90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8"/>
          <w:gridCol w:w="3150"/>
          <w:gridCol w:w="5310"/>
          <w:tblGridChange w:id="0">
            <w:tblGrid>
              <w:gridCol w:w="558"/>
              <w:gridCol w:w="3150"/>
              <w:gridCol w:w="5310"/>
            </w:tblGrid>
          </w:tblGridChange>
        </w:tblGrid>
        <w:tr>
          <w:trPr>
            <w:cantSplit w:val="0"/>
            <w:tblHeader w:val="0"/>
          </w:trPr>
          <w:tc>
            <w:tcPr/>
            <w:p w:rsidR="00000000" w:rsidDel="00000000" w:rsidP="00000000" w:rsidRDefault="00000000" w:rsidRPr="00000000" w14:paraId="000001AD">
              <w:pPr>
                <w:spacing w:line="288"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w:t>
              </w:r>
            </w:p>
          </w:tc>
          <w:tc>
            <w:tcPr/>
            <w:p w:rsidR="00000000" w:rsidDel="00000000" w:rsidP="00000000" w:rsidRDefault="00000000" w:rsidRPr="00000000" w14:paraId="000001AE">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Fair Market Value (FMV) </w:t>
              </w:r>
            </w:p>
          </w:tc>
          <w:tc>
            <w:tcPr/>
            <w:p w:rsidR="00000000" w:rsidDel="00000000" w:rsidP="00000000" w:rsidRDefault="00000000" w:rsidRPr="00000000" w14:paraId="000001AF">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B0">
              <w:pPr>
                <w:spacing w:line="288"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B</w:t>
              </w:r>
            </w:p>
          </w:tc>
          <w:tc>
            <w:tcPr/>
            <w:p w:rsidR="00000000" w:rsidDel="00000000" w:rsidP="00000000" w:rsidRDefault="00000000" w:rsidRPr="00000000" w14:paraId="000001B1">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Realizable Value 90% of FMV</w:t>
              </w:r>
            </w:p>
          </w:tc>
          <w:tc>
            <w:tcPr/>
            <w:p w:rsidR="00000000" w:rsidDel="00000000" w:rsidP="00000000" w:rsidRDefault="00000000" w:rsidRPr="00000000" w14:paraId="000001B2">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B3">
              <w:pPr>
                <w:spacing w:line="288"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 </w:t>
              </w:r>
            </w:p>
          </w:tc>
          <w:tc>
            <w:tcPr/>
            <w:p w:rsidR="00000000" w:rsidDel="00000000" w:rsidP="00000000" w:rsidRDefault="00000000" w:rsidRPr="00000000" w14:paraId="000001B4">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Distress Value 80% of FMV</w:t>
              </w:r>
            </w:p>
          </w:tc>
          <w:tc>
            <w:tcPr/>
            <w:p w:rsidR="00000000" w:rsidDel="00000000" w:rsidP="00000000" w:rsidRDefault="00000000" w:rsidRPr="00000000" w14:paraId="000001B5">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B6">
              <w:pPr>
                <w:spacing w:line="288"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w:t>
              </w:r>
            </w:p>
          </w:tc>
          <w:tc>
            <w:tcPr/>
            <w:p w:rsidR="00000000" w:rsidDel="00000000" w:rsidP="00000000" w:rsidRDefault="00000000" w:rsidRPr="00000000" w14:paraId="000001B7">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Insurance Value </w:t>
              </w:r>
            </w:p>
            <w:p w:rsidR="00000000" w:rsidDel="00000000" w:rsidP="00000000" w:rsidRDefault="00000000" w:rsidRPr="00000000" w14:paraId="000001B8">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(Area X construction rate) </w:t>
              </w:r>
            </w:p>
          </w:tc>
          <w:tc>
            <w:tcPr/>
            <w:p w:rsidR="00000000" w:rsidDel="00000000" w:rsidP="00000000" w:rsidRDefault="00000000" w:rsidRPr="00000000" w14:paraId="000001B9">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BA">
              <w:pPr>
                <w:spacing w:line="288"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w:t>
              </w:r>
            </w:p>
          </w:tc>
          <w:tc>
            <w:tcPr/>
            <w:p w:rsidR="00000000" w:rsidDel="00000000" w:rsidP="00000000" w:rsidRDefault="00000000" w:rsidRPr="00000000" w14:paraId="000001BB">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Government Value</w:t>
              </w:r>
            </w:p>
            <w:p w:rsidR="00000000" w:rsidDel="00000000" w:rsidP="00000000" w:rsidRDefault="00000000" w:rsidRPr="00000000" w14:paraId="000001BC">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(Area X Ready Recknor Rate)</w:t>
              </w:r>
            </w:p>
          </w:tc>
          <w:tc>
            <w:tcPr/>
            <w:p w:rsidR="00000000" w:rsidDel="00000000" w:rsidP="00000000" w:rsidRDefault="00000000" w:rsidRPr="00000000" w14:paraId="000001BD">
              <w:pPr>
                <w:spacing w:line="288" w:lineRule="auto"/>
                <w:rPr>
                  <w:rFonts w:ascii="Calibri" w:cs="Calibri" w:eastAsia="Calibri" w:hAnsi="Calibri"/>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BE">
              <w:pPr>
                <w:spacing w:line="288"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w:t>
              </w:r>
            </w:p>
          </w:tc>
          <w:tc>
            <w:tcPr/>
            <w:p w:rsidR="00000000" w:rsidDel="00000000" w:rsidP="00000000" w:rsidRDefault="00000000" w:rsidRPr="00000000" w14:paraId="000001BF">
              <w:pPr>
                <w:spacing w:line="288"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Rent per month</w:t>
              </w:r>
            </w:p>
          </w:tc>
          <w:tc>
            <w:tcPr/>
            <w:p w:rsidR="00000000" w:rsidDel="00000000" w:rsidP="00000000" w:rsidRDefault="00000000" w:rsidRPr="00000000" w14:paraId="000001C0">
              <w:pPr>
                <w:spacing w:line="288" w:lineRule="auto"/>
                <w:rPr>
                  <w:rFonts w:ascii="Calibri" w:cs="Calibri" w:eastAsia="Calibri" w:hAnsi="Calibri"/>
                  <w:b w:val="1"/>
                  <w:bCs w:val="1"/>
                  <w:sz w:val="22"/>
                  <w:szCs w:val="22"/>
                </w:rPr>
              </w:pPr>
              <w:r w:rsidDel="00000000" w:rsidR="00000000" w:rsidRPr="00000000">
                <w:rPr>
                  <w:rtl w:val="0"/>
                </w:rPr>
              </w:r>
            </w:p>
          </w:tc>
        </w:tr>
      </w:tbl>
      <w:p w:rsidR="00000000" w:rsidDel="00000000" w:rsidP="00000000" w:rsidRDefault="00000000" w:rsidRPr="00000000" w14:paraId="000001C1">
        <w:pPr>
          <w:spacing w:line="360" w:lineRule="auto"/>
          <w:jc w:val="both"/>
          <w:rPr>
            <w:rFonts w:ascii="Calibri" w:cs="Calibri" w:eastAsia="Calibri" w:hAnsi="Calibri"/>
            <w:b w:val="1"/>
            <w:bCs w:val="1"/>
            <w:color w:val="000000"/>
            <w:sz w:val="22"/>
            <w:szCs w:val="22"/>
            <w:u w:val="single"/>
          </w:rPr>
        </w:pPr>
        <w:r w:rsidDel="00000000" w:rsidR="00000000" w:rsidRPr="00000000">
          <w:rPr>
            <w:rtl w:val="0"/>
          </w:rPr>
        </w:r>
      </w:p>
      <w:p w:rsidR="00000000" w:rsidDel="00000000" w:rsidP="00000000" w:rsidRDefault="00000000" w:rsidRPr="00000000" w14:paraId="000001C2">
        <w:pPr>
          <w:spacing w:line="360" w:lineRule="auto"/>
          <w:jc w:val="both"/>
          <w:rPr>
            <w:rFonts w:ascii="Calibri" w:cs="Calibri" w:eastAsia="Calibri" w:hAnsi="Calibri"/>
            <w:b w:val="1"/>
            <w:bCs w:val="1"/>
            <w:sz w:val="22"/>
            <w:szCs w:val="22"/>
            <w:u w:val="single"/>
          </w:rPr>
        </w:pPr>
        <w:r w:rsidDel="00000000" w:rsidR="00000000" w:rsidRPr="00000000">
          <w:rPr>
            <w:rFonts w:ascii="Calibri" w:cs="Calibri" w:eastAsia="Calibri" w:hAnsi="Calibri"/>
            <w:b w:val="1"/>
            <w:bCs w:val="1"/>
            <w:color w:val="000000"/>
            <w:sz w:val="22"/>
            <w:szCs w:val="22"/>
            <w:u w:val="single"/>
            <w:rtl w:val="0"/>
          </w:rPr>
          <w:t xml:space="preserve">Present Fair Market Valuation:</w:t>
        </w:r>
        <w:r w:rsidDel="00000000" w:rsidR="00000000" w:rsidRPr="00000000">
          <w:rPr>
            <w:rtl w:val="0"/>
          </w:rPr>
        </w:r>
      </w:p>
      <w:p w:rsidR="00000000" w:rsidDel="00000000" w:rsidP="00000000" w:rsidRDefault="00000000" w:rsidRPr="00000000" w14:paraId="000001C3">
        <w:pPr>
          <w:spacing w:line="36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Value of the property at which it can be sold in the open market at a particular time, free from forced value or sentimental value. The market value need not be the same as the present value. Market value may be less than the present value. Market value of the any property gets affected at least by the ten factors: Economy, Physical, Legal, Social, Utility, Marketability, Transferability, Scarcity, Location and the most important factor ‘Demand’.</w:t>
        </w:r>
      </w:p>
      <w:p w:rsidR="00000000" w:rsidDel="00000000" w:rsidP="00000000" w:rsidRDefault="00000000" w:rsidRPr="00000000" w14:paraId="000001C4">
        <w:pPr>
          <w:pStyle w:val="Title"/>
          <w:spacing w:line="360"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C5">
        <w:pPr>
          <w:pStyle w:val="Title"/>
          <w:spacing w:line="36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Factors considered for valuation :</w:t>
        </w:r>
      </w:p>
      <w:p w:rsidR="00000000" w:rsidDel="00000000" w:rsidP="00000000" w:rsidRDefault="00000000" w:rsidRPr="00000000" w14:paraId="000001C6">
        <w:pPr>
          <w:spacing w:line="360"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Location  locality, facilities  amenities, quality of construction, residual life of building, business potential, supply  demand, local nearby enquiry, market feedback of investigation  Ready Recknor published by Government.</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1080" w:right="0" w:hanging="1043"/>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1080" w:right="0" w:hanging="1043"/>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Assumptions/Remark:</w:t>
        </w:r>
      </w:p>
      <w:p w:rsidR="00000000" w:rsidDel="00000000" w:rsidP="00000000" w:rsidRDefault="00000000" w:rsidRPr="00000000" w14:paraId="000001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Details of the mortgages are with landlord/Owner.</w:t>
        </w:r>
      </w:p>
      <w:p w:rsidR="00000000" w:rsidDel="00000000" w:rsidP="00000000" w:rsidRDefault="00000000" w:rsidRPr="00000000" w14:paraId="000001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 have not been provided with Approved plan of the property for verification purpose.</w:t>
        </w:r>
      </w:p>
      <w:p w:rsidR="00000000" w:rsidDel="00000000" w:rsidP="00000000" w:rsidRDefault="00000000" w:rsidRPr="00000000" w14:paraId="000001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45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 have received only the documents as mentioned above for our perusal. Also we have relied upon the information provided by the Client.</w:t>
        </w:r>
      </w:p>
      <w:p w:rsidR="00000000" w:rsidDel="00000000" w:rsidP="00000000" w:rsidRDefault="00000000" w:rsidRPr="00000000" w14:paraId="000001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real estate market in India lacks transparency with limited availability of authentic data. The actual market value may differ significantly from the value that is officially documented. We understand that market survey among property brokers; actual sellers, developers and other persons dealing with properties would give us a fair indication of market trends. We have therefore based our valuation on verbal feedback received from such market sources.</w:t>
        </w:r>
      </w:p>
      <w:p w:rsidR="00000000" w:rsidDel="00000000" w:rsidP="00000000" w:rsidRDefault="00000000" w:rsidRPr="00000000" w14:paraId="000001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 consider the area given in the agreement, declared by the party and submitted for registration with the government authorities as final for valuation purpose.  Any area that is not stated in the agreement is not considered for valuation unless the area is measured by us in which case that may be considered for valuation purpose.</w:t>
        </w:r>
      </w:p>
      <w:p w:rsidR="00000000" w:rsidDel="00000000" w:rsidP="00000000" w:rsidRDefault="00000000" w:rsidRPr="00000000" w14:paraId="000001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Our valuation is based on our experience and knowledge and this is an opinion only and does not stand as a guarantee for the value it can fetch if disposed, due to any emergency.</w:t>
        </w:r>
      </w:p>
      <w:p w:rsidR="00000000" w:rsidDel="00000000" w:rsidP="00000000" w:rsidRDefault="00000000" w:rsidRPr="00000000" w14:paraId="000001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 presume that the legal documents pertaining to the ownership of the above said property has been verified by the bank/party.  We do not certify the authenticity of the documents presented to us for valuation and assume them to be correct.  This report does not certify valid or legal or marketable title of any of the parties over the property.  Our report does not cover verification of ownership, title clearance, or legality and subject to adequacy of engineering / structural design.</w:t>
        </w:r>
      </w:p>
      <w:p w:rsidR="00000000" w:rsidDel="00000000" w:rsidP="00000000" w:rsidRDefault="00000000" w:rsidRPr="00000000" w14:paraId="000001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Valuation given is on the base of present market value of the similar unit which is in line with the rules and regulations of the concerned authority and if the construction is carried out as per the approved plans of the appropriate authority.</w:t>
        </w:r>
      </w:p>
      <w:p w:rsidR="00000000" w:rsidDel="00000000" w:rsidP="00000000" w:rsidRDefault="00000000" w:rsidRPr="00000000" w14:paraId="000001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Valuer is not required to give testimony or appear in court or in any Government office by reason of this report as it is outside the scope of the assignment.</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3">
        <w:pPr>
          <w:spacing w:line="360" w:lineRule="auto"/>
          <w:ind w:left="540" w:hanging="540"/>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Declaration:</w:t>
        </w:r>
      </w:p>
      <w:p w:rsidR="00000000" w:rsidDel="00000000" w:rsidP="00000000" w:rsidRDefault="00000000" w:rsidRPr="00000000" w14:paraId="000001D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property was inspected by our engineer, Mr. Harsshad Panchaal on 04-March-2021.</w:t>
        </w:r>
      </w:p>
      <w:p w:rsidR="00000000" w:rsidDel="00000000" w:rsidP="00000000" w:rsidRDefault="00000000" w:rsidRPr="00000000" w14:paraId="000001D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undersigned does not have any direct/indirect interest in the above property. </w:t>
        </w:r>
      </w:p>
      <w:p w:rsidR="00000000" w:rsidDel="00000000" w:rsidP="00000000" w:rsidRDefault="00000000" w:rsidRPr="00000000" w14:paraId="000001D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information furnished herein is true  correct to the best of our Knowledge.</w:t>
        </w:r>
      </w:p>
      <w:p w:rsidR="00000000" w:rsidDel="00000000" w:rsidP="00000000" w:rsidRDefault="00000000" w:rsidRPr="00000000" w14:paraId="000001D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analysis and conclusions are limited by the reported assumptions and conditions.</w:t>
        </w:r>
        <w:r w:rsidDel="00000000" w:rsidR="00000000" w:rsidRPr="00000000">
          <w:rPr>
            <w:rtl w:val="0"/>
          </w:rPr>
        </w:r>
      </w:p>
      <w:p w:rsidR="00000000" w:rsidDel="00000000" w:rsidP="00000000" w:rsidRDefault="00000000" w:rsidRPr="00000000" w14:paraId="000001D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 have not been depanelled or removed from any Bank/Financial institution.</w:t>
        </w:r>
      </w:p>
      <w:p w:rsidR="00000000" w:rsidDel="00000000" w:rsidP="00000000" w:rsidRDefault="00000000" w:rsidRPr="00000000" w14:paraId="000001D9">
        <w:pPr>
          <w:jc w:val="both"/>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DA">
        <w:pPr>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DB">
        <w:pPr>
          <w:jc w:val="right"/>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For Universal Consultants  Valuers LLP</w:t>
        </w:r>
      </w:p>
      <w:p w:rsidR="00000000" w:rsidDel="00000000" w:rsidP="00000000" w:rsidRDefault="00000000" w:rsidRPr="00000000" w14:paraId="000001DC">
        <w:pPr>
          <w:rPr/>
        </w:pPr>
        <w:r w:rsidDel="00000000" w:rsidR="00000000" w:rsidRPr="00000000">
          <w:rPr>
            <w:rFonts w:ascii="Calibri" w:cs="Calibri" w:eastAsia="Calibri" w:hAnsi="Calibri"/>
            <w:b w:val="1"/>
            <w:bCs w:val="1"/>
            <w:sz w:val="22"/>
            <w:szCs w:val="22"/>
            <w:rtl w:val="0"/>
          </w:rPr>
          <w:t xml:space="preserve">       </w:t>
          <w:tab/>
          <w:tab/>
          <w:tab/>
          <w:tab/>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sz w:val="20"/>
            <w:szCs w:val="20"/>
            <w:rtl w:val="0"/>
          </w:rPr>
          <w:t xml:space="preserve">   </w:t>
        </w:r>
        <w:r w:rsidDel="00000000" w:rsidR="00000000" w:rsidRPr="00000000">
          <w:rPr>
            <w:rFonts w:ascii="Arial" w:cs="Arial" w:eastAsia="Arial" w:hAnsi="Arial"/>
            <w:b w:val="1"/>
            <w:bCs w:val="1"/>
            <w:rtl w:val="0"/>
          </w:rPr>
          <w:t xml:space="preserve">       </w:t>
        </w:r>
        <w:r w:rsidDel="00000000" w:rsidR="00000000" w:rsidRPr="00000000">
          <w:rPr>
            <w:rtl w:val="0"/>
          </w:rPr>
          <w:t xml:space="preserve">                   </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sz w:val="20"/>
            <w:szCs w:val="20"/>
          </w:rPr>
        </w:pPr>
        <w:r w:rsidDel="00000000" w:rsidR="00000000" w:rsidRPr="00000000">
          <w:rPr>
            <w:rtl w:val="0"/>
          </w:rPr>
        </w:r>
      </w:p>
      <w:p w:rsidR="00000000" w:rsidDel="00000000" w:rsidP="00000000" w:rsidRDefault="00000000" w:rsidRPr="00000000" w14:paraId="000001DF">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ab/>
          <w:tab/>
          <w:tab/>
          <w:tab/>
          <w:tab/>
          <w:tab/>
          <w:tab/>
          <w:tab/>
          <w:t xml:space="preserve"> (MANOJ  KUMAR  SHARMA)</w:t>
        </w:r>
      </w:p>
      <w:p w:rsidR="00000000" w:rsidDel="00000000" w:rsidP="00000000" w:rsidRDefault="00000000" w:rsidRPr="00000000" w14:paraId="000001E0">
        <w:pPr>
          <w:tabs>
            <w:tab w:val="left" w:leader="none" w:pos="5898"/>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Date:-  </w:t>
        </w:r>
        <w:r w:rsidDel="00000000" w:rsidR="00000000" w:rsidRPr="00000000">
          <w:rPr>
            <w:rFonts w:ascii="Calibri" w:cs="Calibri" w:eastAsia="Calibri" w:hAnsi="Calibri"/>
            <w:b w:val="1"/>
            <w:bCs w:val="1"/>
            <w:sz w:val="22"/>
            <w:szCs w:val="22"/>
            <w:highlight w:val="yellow"/>
            <w:rtl w:val="0"/>
          </w:rPr>
          <w:t xml:space="preserve">{reportDate}</w:t>
        </w:r>
        <w:r w:rsidDel="00000000" w:rsidR="00000000" w:rsidRPr="00000000">
          <w:rPr>
            <w:rFonts w:ascii="Calibri" w:cs="Calibri" w:eastAsia="Calibri" w:hAnsi="Calibri"/>
            <w:b w:val="1"/>
            <w:bCs w:val="1"/>
            <w:sz w:val="22"/>
            <w:szCs w:val="22"/>
            <w:rtl w:val="0"/>
          </w:rPr>
          <w:t xml:space="preserve">                                                                      Govt. Valuer  Chartered Engineer</w:t>
        </w:r>
      </w:p>
      <w:p w:rsidR="00000000" w:rsidDel="00000000" w:rsidP="00000000" w:rsidRDefault="00000000" w:rsidRPr="00000000" w14:paraId="000001E1">
        <w:pPr>
          <w:tabs>
            <w:tab w:val="left" w:leader="none" w:pos="5898"/>
          </w:tabs>
          <w:rPr>
            <w:rFonts w:ascii="Calibri" w:cs="Calibri" w:eastAsia="Calibri" w:hAnsi="Calibri"/>
            <w:b w:val="1"/>
            <w:bCs w:val="1"/>
            <w:sz w:val="20"/>
            <w:szCs w:val="20"/>
          </w:rPr>
        </w:pPr>
        <w:r w:rsidDel="00000000" w:rsidR="00000000" w:rsidRPr="00000000">
          <w:rPr>
            <w:rFonts w:ascii="Calibri" w:cs="Calibri" w:eastAsia="Calibri" w:hAnsi="Calibri"/>
            <w:b w:val="1"/>
            <w:bCs w:val="1"/>
            <w:sz w:val="22"/>
            <w:szCs w:val="22"/>
            <w:rtl w:val="0"/>
          </w:rPr>
          <w:t xml:space="preserve">Place : - </w:t>
        </w:r>
        <w:r w:rsidDel="00000000" w:rsidR="00000000" w:rsidRPr="00000000">
          <w:rPr>
            <w:rFonts w:ascii="Calibri" w:cs="Calibri" w:eastAsia="Calibri" w:hAnsi="Calibri"/>
            <w:b w:val="1"/>
            <w:bCs w:val="1"/>
            <w:sz w:val="22"/>
            <w:szCs w:val="22"/>
            <w:highlight w:val="yellow"/>
            <w:rtl w:val="0"/>
          </w:rPr>
          <w:t xml:space="preserve">Thane</w:t>
        </w:r>
        <w:r w:rsidDel="00000000" w:rsidR="00000000" w:rsidRPr="00000000">
          <w:rPr>
            <w:rFonts w:ascii="Calibri" w:cs="Calibri" w:eastAsia="Calibri" w:hAnsi="Calibri"/>
            <w:b w:val="1"/>
            <w:bCs w:val="1"/>
            <w:sz w:val="22"/>
            <w:szCs w:val="22"/>
            <w:rtl w:val="0"/>
          </w:rPr>
          <w:t xml:space="preserve">                                                                                             Panel Valuer of Bank of Baroda</w:t>
        </w:r>
        <w:r w:rsidDel="00000000" w:rsidR="00000000" w:rsidRPr="00000000">
          <w:rPr>
            <w:rtl w:val="0"/>
          </w:rPr>
        </w:r>
      </w:p>
      <w:p w:rsidR="00000000" w:rsidDel="00000000" w:rsidP="00000000" w:rsidRDefault="00000000" w:rsidRPr="00000000" w14:paraId="000001E2">
        <w:pPr>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3">
        <w:pPr>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4">
        <w:pPr>
          <w:rPr>
            <w:rFonts w:ascii="Calibri" w:cs="Calibri" w:eastAsia="Calibri" w:hAnsi="Calibri"/>
            <w:sz w:val="20"/>
            <w:szCs w:val="20"/>
          </w:rPr>
        </w:pPr>
        <w:r w:rsidDel="00000000" w:rsidR="00000000" w:rsidRPr="00000000">
          <w:rPr>
            <w:rFonts w:ascii="Calibri" w:cs="Calibri" w:eastAsia="Calibri" w:hAnsi="Calibri"/>
            <w:sz w:val="20"/>
            <w:szCs w:val="20"/>
          </w:rPr>
          <w:drawing>
            <wp:inline distB="0" distT="0" distL="0" distR="0">
              <wp:extent cx="2199145" cy="2286000"/>
              <wp:effectExtent b="0" l="0" r="0" t="0"/>
              <wp:docPr descr="C:\Users\jyoti\Desktop\Neptunus Powerplant Services Pvt. Ltd - BOB, Vashi\Commercial property- A-511, Arenja Corner, Sector - 17, Vashi, Navi Mumbai\Photos-Office-Vashi\9dfbc84a-e708-4862-bafa-2af31ba612b1.jpg" id="1" name="image1.jpg"/>
              <a:graphic>
                <a:graphicData uri="http://schemas.openxmlformats.org/drawingml/2006/picture">
                  <pic:pic>
                    <pic:nvPicPr>
                      <pic:cNvPr descr="C:\Users\jyoti\Desktop\Neptunus Powerplant Services Pvt. Ltd - BOB, Vashi\Commercial property- A-511, Arenja Corner, Sector - 17, Vashi, Navi Mumbai\Photos-Office-Vashi\9dfbc84a-e708-4862-bafa-2af31ba612b1.jpg" id="0" name="image1.jpg"/>
                      <pic:cNvPicPr preferRelativeResize="0"/>
                    </pic:nvPicPr>
                    <pic:blipFill>
                      <a:blip r:embed="rId6"/>
                      <a:srcRect b="0" l="0" r="0" t="0"/>
                      <a:stretch>
                        <a:fillRect/>
                      </a:stretch>
                    </pic:blipFill>
                    <pic:spPr>
                      <a:xfrm>
                        <a:off x="0" y="0"/>
                        <a:ext cx="2199145" cy="2286000"/>
                      </a:xfrm>
                      <a:prstGeom prst="rect"/>
                      <a:ln/>
                    </pic:spPr>
                  </pic:pic>
                </a:graphicData>
              </a:graphic>
            </wp:inline>
          </w:drawing>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sz w:val="20"/>
            <w:szCs w:val="20"/>
          </w:rPr>
          <w:drawing>
            <wp:inline distB="0" distT="0" distL="0" distR="0">
              <wp:extent cx="2254720" cy="2286000"/>
              <wp:effectExtent b="0" l="0" r="0" t="0"/>
              <wp:docPr descr="C:\Users\jyoti\Desktop\Neptunus Powerplant Services Pvt. Ltd - BOB, Vashi\Commercial property- A-511, Arenja Corner, Sector - 17, Vashi, Navi Mumbai\Photos-Office-Vashi\14d3241f-57d4-4cd9-8293-48bdffe4ccbf.jpg" id="3" name="image3.jpg"/>
              <a:graphic>
                <a:graphicData uri="http://schemas.openxmlformats.org/drawingml/2006/picture">
                  <pic:pic>
                    <pic:nvPicPr>
                      <pic:cNvPr descr="C:\Users\jyoti\Desktop\Neptunus Powerplant Services Pvt. Ltd - BOB, Vashi\Commercial property- A-511, Arenja Corner, Sector - 17, Vashi, Navi Mumbai\Photos-Office-Vashi\14d3241f-57d4-4cd9-8293-48bdffe4ccbf.jpg" id="0" name="image3.jpg"/>
                      <pic:cNvPicPr preferRelativeResize="0"/>
                    </pic:nvPicPr>
                    <pic:blipFill>
                      <a:blip r:embed="rId7"/>
                      <a:srcRect b="0" l="0" r="0" t="0"/>
                      <a:stretch>
                        <a:fillRect/>
                      </a:stretch>
                    </pic:blipFill>
                    <pic:spPr>
                      <a:xfrm>
                        <a:off x="0" y="0"/>
                        <a:ext cx="225472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6">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7">
        <w:pPr>
          <w:rPr>
            <w:rFonts w:ascii="Calibri" w:cs="Calibri" w:eastAsia="Calibri" w:hAnsi="Calibri"/>
            <w:sz w:val="20"/>
            <w:szCs w:val="20"/>
          </w:rPr>
        </w:pPr>
        <w:r w:rsidDel="00000000" w:rsidR="00000000" w:rsidRPr="00000000">
          <w:rPr>
            <w:rFonts w:ascii="Calibri" w:cs="Calibri" w:eastAsia="Calibri" w:hAnsi="Calibri"/>
            <w:sz w:val="20"/>
            <w:szCs w:val="20"/>
          </w:rPr>
          <w:drawing>
            <wp:inline distB="0" distT="0" distL="0" distR="0">
              <wp:extent cx="2198687" cy="2286000"/>
              <wp:effectExtent b="0" l="0" r="0" t="0"/>
              <wp:docPr descr="C:\Users\jyoti\Desktop\Neptunus Powerplant Services Pvt. Ltd - BOB, Vashi\Commercial property- A-511, Arenja Corner, Sector - 17, Vashi, Navi Mumbai\Photos-Office-Vashi\29b08882-38a9-4ece-9fb9-385d4f68d680.jpg" id="2" name="image4.jpg"/>
              <a:graphic>
                <a:graphicData uri="http://schemas.openxmlformats.org/drawingml/2006/picture">
                  <pic:pic>
                    <pic:nvPicPr>
                      <pic:cNvPr descr="C:\Users\jyoti\Desktop\Neptunus Powerplant Services Pvt. Ltd - BOB, Vashi\Commercial property- A-511, Arenja Corner, Sector - 17, Vashi, Navi Mumbai\Photos-Office-Vashi\29b08882-38a9-4ece-9fb9-385d4f68d680.jpg" id="0" name="image4.jpg"/>
                      <pic:cNvPicPr preferRelativeResize="0"/>
                    </pic:nvPicPr>
                    <pic:blipFill>
                      <a:blip r:embed="rId8"/>
                      <a:srcRect b="0" l="0" r="0" t="0"/>
                      <a:stretch>
                        <a:fillRect/>
                      </a:stretch>
                    </pic:blipFill>
                    <pic:spPr>
                      <a:xfrm>
                        <a:off x="0" y="0"/>
                        <a:ext cx="2198687" cy="2286000"/>
                      </a:xfrm>
                      <a:prstGeom prst="rect"/>
                      <a:ln/>
                    </pic:spPr>
                  </pic:pic>
                </a:graphicData>
              </a:graphic>
            </wp:inline>
          </w:drawing>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sz w:val="20"/>
            <w:szCs w:val="20"/>
          </w:rPr>
          <w:drawing>
            <wp:inline distB="0" distT="0" distL="0" distR="0">
              <wp:extent cx="2233079" cy="2327898"/>
              <wp:effectExtent b="0" l="0" r="0" t="0"/>
              <wp:docPr descr="C:\Users\jyoti\Desktop\Neptunus Powerplant Services Pvt. Ltd - BOB, Vashi\Commercial property- A-511, Arenja Corner, Sector - 17, Vashi, Navi Mumbai\Photos-Office-Vashi\5213c8ff-c9b8-4c06-b9ec-69b4a35a6597.jpg" id="5" name="image2.jpg"/>
              <a:graphic>
                <a:graphicData uri="http://schemas.openxmlformats.org/drawingml/2006/picture">
                  <pic:pic>
                    <pic:nvPicPr>
                      <pic:cNvPr descr="C:\Users\jyoti\Desktop\Neptunus Powerplant Services Pvt. Ltd - BOB, Vashi\Commercial property- A-511, Arenja Corner, Sector - 17, Vashi, Navi Mumbai\Photos-Office-Vashi\5213c8ff-c9b8-4c06-b9ec-69b4a35a6597.jpg" id="0" name="image2.jpg"/>
                      <pic:cNvPicPr preferRelativeResize="0"/>
                    </pic:nvPicPr>
                    <pic:blipFill>
                      <a:blip r:embed="rId9"/>
                      <a:srcRect b="0" l="0" r="0" t="0"/>
                      <a:stretch>
                        <a:fillRect/>
                      </a:stretch>
                    </pic:blipFill>
                    <pic:spPr>
                      <a:xfrm>
                        <a:off x="0" y="0"/>
                        <a:ext cx="2233079" cy="2327898"/>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9">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A">
        <w:pPr>
          <w:rPr>
            <w:rFonts w:ascii="Calibri" w:cs="Calibri" w:eastAsia="Calibri" w:hAnsi="Calibri"/>
            <w:sz w:val="20"/>
            <w:szCs w:val="20"/>
          </w:rPr>
        </w:pPr>
        <w:r w:rsidDel="00000000" w:rsidR="00000000" w:rsidRPr="00000000">
          <w:rPr>
            <w:rFonts w:ascii="Calibri" w:cs="Calibri" w:eastAsia="Calibri" w:hAnsi="Calibri"/>
            <w:sz w:val="20"/>
            <w:szCs w:val="20"/>
          </w:rPr>
          <w:drawing>
            <wp:inline distB="0" distT="0" distL="0" distR="0">
              <wp:extent cx="2198688" cy="2286000"/>
              <wp:effectExtent b="0" l="0" r="0" t="0"/>
              <wp:docPr descr="C:\Users\jyoti\Desktop\Neptunus Powerplant Services Pvt. Ltd - BOB, Vashi\Commercial property- A-511, Arenja Corner, Sector - 17, Vashi, Navi Mumbai\Photos-Office-Vashi\7458b212-0958-4ada-b49a-a8fcc7d84116.jpg" id="4" name="image6.jpg"/>
              <a:graphic>
                <a:graphicData uri="http://schemas.openxmlformats.org/drawingml/2006/picture">
                  <pic:pic>
                    <pic:nvPicPr>
                      <pic:cNvPr descr="C:\Users\jyoti\Desktop\Neptunus Powerplant Services Pvt. Ltd - BOB, Vashi\Commercial property- A-511, Arenja Corner, Sector - 17, Vashi, Navi Mumbai\Photos-Office-Vashi\7458b212-0958-4ada-b49a-a8fcc7d84116.jpg" id="0" name="image6.jpg"/>
                      <pic:cNvPicPr preferRelativeResize="0"/>
                    </pic:nvPicPr>
                    <pic:blipFill>
                      <a:blip r:embed="rId10"/>
                      <a:srcRect b="0" l="0" r="0" t="0"/>
                      <a:stretch>
                        <a:fillRect/>
                      </a:stretch>
                    </pic:blipFill>
                    <pic:spPr>
                      <a:xfrm>
                        <a:off x="0" y="0"/>
                        <a:ext cx="2198688" cy="2286000"/>
                      </a:xfrm>
                      <a:prstGeom prst="rect"/>
                      <a:ln/>
                    </pic:spPr>
                  </pic:pic>
                </a:graphicData>
              </a:graphic>
            </wp:inline>
          </w:drawing>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sz w:val="20"/>
            <w:szCs w:val="20"/>
          </w:rPr>
          <w:drawing>
            <wp:inline distB="0" distT="0" distL="0" distR="0">
              <wp:extent cx="2199145" cy="2286000"/>
              <wp:effectExtent b="0" l="0" r="0" t="0"/>
              <wp:docPr descr="C:\Users\jyoti\Desktop\Neptunus Powerplant Services Pvt. Ltd - BOB, Vashi\Commercial property- A-511, Arenja Corner, Sector - 17, Vashi, Navi Mumbai\Photos-Office-Vashi\652006e1-234a-4814-a939-2c5da9d7f30c.jpg" id="7" name="image7.jpg"/>
              <a:graphic>
                <a:graphicData uri="http://schemas.openxmlformats.org/drawingml/2006/picture">
                  <pic:pic>
                    <pic:nvPicPr>
                      <pic:cNvPr descr="C:\Users\jyoti\Desktop\Neptunus Powerplant Services Pvt. Ltd - BOB, Vashi\Commercial property- A-511, Arenja Corner, Sector - 17, Vashi, Navi Mumbai\Photos-Office-Vashi\652006e1-234a-4814-a939-2c5da9d7f30c.jpg" id="0" name="image7.jpg"/>
                      <pic:cNvPicPr preferRelativeResize="0"/>
                    </pic:nvPicPr>
                    <pic:blipFill>
                      <a:blip r:embed="rId11"/>
                      <a:srcRect b="0" l="0" r="0" t="0"/>
                      <a:stretch>
                        <a:fillRect/>
                      </a:stretch>
                    </pic:blipFill>
                    <pic:spPr>
                      <a:xfrm>
                        <a:off x="0" y="0"/>
                        <a:ext cx="2199145"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1EB">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C">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D">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E">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F">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0">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1">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2">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3">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4">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5">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6">
        <w:pPr>
          <w:rPr>
            <w:rFonts w:ascii="Calibri" w:cs="Calibri" w:eastAsia="Calibri" w:hAnsi="Calibri"/>
            <w:sz w:val="20"/>
            <w:szCs w:val="20"/>
          </w:rPr>
        </w:pPr>
        <w:r w:rsidDel="00000000" w:rsidR="00000000" w:rsidRPr="00000000">
          <w:rPr>
            <w:rFonts w:ascii="Calibri" w:cs="Calibri" w:eastAsia="Calibri" w:hAnsi="Calibri"/>
            <w:sz w:val="20"/>
            <w:szCs w:val="20"/>
          </w:rPr>
          <w:drawing>
            <wp:inline distB="0" distT="0" distL="0" distR="0">
              <wp:extent cx="2024484" cy="2286000"/>
              <wp:effectExtent b="0" l="0" r="0" t="0"/>
              <wp:docPr descr="C:\Users\jyoti\Desktop\Neptunus Powerplant Services Pvt. Ltd - BOB, Vashi\Commercial property- A-511, Arenja Corner, Sector - 17, Vashi, Navi Mumbai\Photos-Office-Vashi\a817dc9c-c8e0-4777-824e-8fadc339dd08.jpg" id="6" name="image5.jpg"/>
              <a:graphic>
                <a:graphicData uri="http://schemas.openxmlformats.org/drawingml/2006/picture">
                  <pic:pic>
                    <pic:nvPicPr>
                      <pic:cNvPr descr="C:\Users\jyoti\Desktop\Neptunus Powerplant Services Pvt. Ltd - BOB, Vashi\Commercial property- A-511, Arenja Corner, Sector - 17, Vashi, Navi Mumbai\Photos-Office-Vashi\a817dc9c-c8e0-4777-824e-8fadc339dd08.jpg" id="0" name="image5.jpg"/>
                      <pic:cNvPicPr preferRelativeResize="0"/>
                    </pic:nvPicPr>
                    <pic:blipFill>
                      <a:blip r:embed="rId12"/>
                      <a:srcRect b="0" l="0" r="0" t="0"/>
                      <a:stretch>
                        <a:fillRect/>
                      </a:stretch>
                    </pic:blipFill>
                    <pic:spPr>
                      <a:xfrm>
                        <a:off x="0" y="0"/>
                        <a:ext cx="2024484" cy="2286000"/>
                      </a:xfrm>
                      <a:prstGeom prst="rect"/>
                      <a:ln/>
                    </pic:spPr>
                  </pic:pic>
                </a:graphicData>
              </a:graphic>
            </wp:inline>
          </w:drawing>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sz w:val="20"/>
            <w:szCs w:val="20"/>
          </w:rPr>
          <w:drawing>
            <wp:inline distB="0" distT="0" distL="0" distR="0">
              <wp:extent cx="2024063" cy="2286000"/>
              <wp:effectExtent b="0" l="0" r="0" t="0"/>
              <wp:docPr descr="C:\Users\jyoti\Desktop\Neptunus Powerplant Services Pvt. Ltd - BOB, Vashi\Commercial property- A-511, Arenja Corner, Sector - 17, Vashi, Navi Mumbai\Photos-Office-Vashi\af9e1e01-a6b9-470f-8c94-4cae2af2a53e.jpg" id="9" name="image8.jpg"/>
              <a:graphic>
                <a:graphicData uri="http://schemas.openxmlformats.org/drawingml/2006/picture">
                  <pic:pic>
                    <pic:nvPicPr>
                      <pic:cNvPr descr="C:\Users\jyoti\Desktop\Neptunus Powerplant Services Pvt. Ltd - BOB, Vashi\Commercial property- A-511, Arenja Corner, Sector - 17, Vashi, Navi Mumbai\Photos-Office-Vashi\af9e1e01-a6b9-470f-8c94-4cae2af2a53e.jpg" id="0" name="image8.jpg"/>
                      <pic:cNvPicPr preferRelativeResize="0"/>
                    </pic:nvPicPr>
                    <pic:blipFill>
                      <a:blip r:embed="rId13"/>
                      <a:srcRect b="0" l="0" r="0" t="0"/>
                      <a:stretch>
                        <a:fillRect/>
                      </a:stretch>
                    </pic:blipFill>
                    <pic:spPr>
                      <a:xfrm>
                        <a:off x="0" y="0"/>
                        <a:ext cx="2024063"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8">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9">
        <w:pPr>
          <w:rPr>
            <w:rFonts w:ascii="Calibri" w:cs="Calibri" w:eastAsia="Calibri" w:hAnsi="Calibri"/>
            <w:sz w:val="20"/>
            <w:szCs w:val="20"/>
          </w:rPr>
        </w:pPr>
        <w:r w:rsidDel="00000000" w:rsidR="00000000" w:rsidRPr="00000000">
          <w:rPr/>
          <w:drawing>
            <wp:inline distB="0" distT="0" distL="0" distR="0">
              <wp:extent cx="5733415" cy="4188578"/>
              <wp:effectExtent b="0" l="0" r="0" t="0"/>
              <wp:docPr id="8"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733415" cy="4188578"/>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B">
        <w:pPr>
          <w:jc w:val="both"/>
          <w:rPr>
            <w:rFonts w:ascii="Calibri" w:cs="Calibri" w:eastAsia="Calibri" w:hAnsi="Calibri"/>
            <w:sz w:val="20"/>
            <w:szCs w:val="20"/>
          </w:rPr>
        </w:pPr>
        <w:r w:rsidDel="00000000" w:rsidR="00000000" w:rsidRPr="00000000">
          <w:rPr/>
          <w:drawing>
            <wp:inline distB="0" distT="0" distL="0" distR="0">
              <wp:extent cx="5733415" cy="3647089"/>
              <wp:effectExtent b="0" l="0" r="0" t="0"/>
              <wp:docPr id="11"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733415" cy="3647089"/>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D">
        <w:pPr>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FE">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1FF">
        <w:pPr>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200">
        <w:pPr>
          <w:jc w:val="both"/>
          <w:rPr>
            <w:rFonts w:ascii="Calibri" w:cs="Calibri" w:eastAsia="Calibri" w:hAnsi="Calibri"/>
            <w:sz w:val="20"/>
            <w:szCs w:val="20"/>
          </w:rPr>
        </w:pPr>
        <w:r w:rsidDel="00000000" w:rsidR="00000000" w:rsidRPr="00000000">
          <w:rPr/>
          <w:drawing>
            <wp:inline distB="0" distT="0" distL="0" distR="0">
              <wp:extent cx="5733415" cy="4093021"/>
              <wp:effectExtent b="0" l="0" r="0" t="0"/>
              <wp:docPr id="10"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733415" cy="4093021"/>
                      </a:xfrm>
                      <a:prstGeom prst="rect"/>
                      <a:ln/>
                    </pic:spPr>
                  </pic:pic>
                </a:graphicData>
              </a:graphic>
            </wp:inline>
          </w:drawing>
        </w:r>
        <w:r w:rsidDel="00000000" w:rsidR="00000000" w:rsidRPr="00000000">
          <w:rPr>
            <w:rtl w:val="0"/>
          </w:rPr>
        </w:r>
      </w:p>
      <w:sectPr>
        <w:footerReference r:id="rId17" w:type="default"/>
        <w:pgSz w:h="16834" w:w="11909" w:orient="portrait"/>
        <w:pgMar w:bottom="630" w:top="1440" w:left="1728" w:right="1152" w:header="720" w:footer="288"/>
        <w:pgNumType w:start="1"/>
      </w:sectP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Roman"/>
      <w:lvlText w:val="%1."/>
      <w:lvlJc w:val="left"/>
      <w:pPr>
        <w:ind w:left="720" w:hanging="72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Roman"/>
      <w:lvlText w:val="%1."/>
      <w:lvlJc w:val="left"/>
      <w:pPr>
        <w:ind w:left="1080" w:hanging="72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48"/>
      <w:szCs w:val="48"/>
    </w:rPr>
  </w:style>
  <w:style w:type="paragraph" w:styleId="Heading2">
    <w:name w:val="heading 2"/>
    <w:basedOn w:val="Normal"/>
    <w:next w:val="Normal"/>
    <w:pPr>
      <w:keepNext w:val="1"/>
      <w:keepLines w:val="1"/>
      <w:spacing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jpg"/><Relationship Id="rId10" Type="http://schemas.openxmlformats.org/officeDocument/2006/relationships/image" Target="media/image6.jpg"/><Relationship Id="rId13" Type="http://schemas.openxmlformats.org/officeDocument/2006/relationships/image" Target="media/image8.jpg"/><Relationship Id="rId12" Type="http://schemas.openxmlformats.org/officeDocument/2006/relationships/image" Target="media/image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10.png"/><Relationship Id="rId14" Type="http://schemas.openxmlformats.org/officeDocument/2006/relationships/image" Target="media/image11.png"/><Relationship Id="rId17" Type="http://schemas.openxmlformats.org/officeDocument/2006/relationships/footer" Target="footer1.xml"/><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3.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