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A">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B">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C">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D">
      <w:pPr>
        <w:ind w:firstLine="720"/>
        <w:jc w:val="righ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Appendix-II</w:t>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3619"/>
        </w:tabs>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ab/>
      </w:r>
    </w:p>
    <w:p w:rsidR="00000000" w:rsidDel="00000000" w:rsidP="00000000" w:rsidRDefault="00000000" w:rsidRPr="00000000" w14:paraId="00000011">
      <w:pPr>
        <w:ind w:left="-426" w:firstLine="0"/>
        <w:rPr>
          <w:rFonts w:ascii="Calibri" w:cs="Calibri" w:eastAsia="Calibri" w:hAnsi="Calibri"/>
          <w:b w:val="1"/>
          <w:bCs w:val="1"/>
          <w:sz w:val="25"/>
          <w:szCs w:val="25"/>
        </w:rPr>
      </w:pPr>
      <w:r>
        <w:rPr>
          <w:rFonts w:ascii="Calibri" w:cs="Calibri" w:eastAsia="Calibri" w:hAnsi="Calibri"/>
          <w:b w:val="1"/>
          <w:bCs w:val="1"/>
          <w:sz w:val="25"/>
          <w:szCs w:val="25"/>
        </w:rPr>
        <w:t xml:space="preserve">Ref. No. {firmReferenceNo}                  Date: {reportDate}</w:t>
        <w:p w:rsidR="00000000" w:rsidDel="00000000" w:rsidP="00000000" w:rsidRDefault="00000000" w:rsidRPr="00000000" w14:paraId="00000012">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tl w:val="0"/>
            </w:rPr>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15">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{ownerName}</w:t>
          </w:r>
        </w:p>
        <w:p w:rsidR="00000000" w:rsidDel="00000000" w:rsidP="00000000" w:rsidRDefault="00000000" w:rsidRPr="00000000" w14:paraId="00000016">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{propertyAddress}</w:t>
          </w:r>
        </w:p>
        <w:p w:rsidR="00000000" w:rsidDel="00000000" w:rsidP="00000000" w:rsidRDefault="00000000" w:rsidRPr="00000000" w14:paraId="00000017">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30"/>
              <w:szCs w:val="30"/>
              <w:u w:val="single"/>
            </w:rPr>
          </w:pPr>
          <w:r w:rsidDel="00000000" w:rsidR="00000000" w:rsidRPr="00000000">
            <w:rPr>
              <w:rFonts w:ascii="Calibri" w:cs="Calibri" w:eastAsia="Calibri" w:hAnsi="Calibri"/>
              <w:i w:val="1"/>
              <w:iCs w:val="1"/>
              <w:sz w:val="28"/>
              <w:szCs w:val="28"/>
              <w:highlight w:val="yellow"/>
              <w:u w:val="single"/>
              <w:rtl w:val="0"/>
            </w:rPr>
            <w:t xml:space="preserve">FOR</w:t>
            <w:br w:type="textWrapping"/>
            <w:t xml:space="preserve">UBI, {bankBranch}</w:t>
          </w: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ind w:left="10" w:right="6" w:hanging="10"/>
            <w:jc w:val="center"/>
            <w:rPr/>
          </w:pPr>
          <w:r w:rsidDel="00000000" w:rsidR="00000000" w:rsidRPr="00000000">
            <w:rPr>
              <w:rtl w:val="0"/>
            </w:rPr>
          </w:r>
        </w:p>
        <w:p w:rsidR="00000000" w:rsidDel="00000000" w:rsidP="00000000" w:rsidRDefault="00000000" w:rsidRPr="00000000" w14:paraId="0000001C">
          <w:pPr>
            <w:ind w:left="10" w:right="6" w:hanging="10"/>
            <w:jc w:val="center"/>
            <w:rPr/>
          </w:pPr>
          <w:r w:rsidDel="00000000" w:rsidR="00000000" w:rsidRPr="00000000">
            <w:rPr>
              <w:rtl w:val="0"/>
            </w:rPr>
          </w:r>
        </w:p>
        <w:p w:rsidR="00000000" w:rsidDel="00000000" w:rsidP="00000000" w:rsidRDefault="00000000" w:rsidRPr="00000000" w14:paraId="0000001D">
          <w:pPr>
            <w:spacing w:after="0" w:lineRule="auto"/>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To, </w:t>
          </w:r>
        </w:p>
        <w:p w:rsidR="00000000" w:rsidDel="00000000" w:rsidP="00000000" w:rsidRDefault="00000000" w:rsidRPr="00000000" w14:paraId="0000001E">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Branch Manager</w:t>
          </w:r>
        </w:p>
        <w:p w:rsidR="00000000" w:rsidDel="00000000" w:rsidP="00000000" w:rsidRDefault="00000000" w:rsidRPr="00000000" w14:paraId="0000001F">
          <w:pPr>
            <w:spacing w:after="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Union Bank of India</w:t>
          </w:r>
        </w:p>
        <w:p w:rsidR="00000000" w:rsidDel="00000000" w:rsidP="00000000" w:rsidRDefault="00000000" w:rsidRPr="00000000" w14:paraId="00000020">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yellow"/>
              <w:rtl w:val="0"/>
            </w:rPr>
            <w:t xml:space="preserve">{bankBranch}</w:t>
          </w:r>
          <w:r w:rsidDel="00000000" w:rsidR="00000000" w:rsidRPr="00000000">
            <w:rPr>
              <w:rtl w:val="0"/>
            </w:rPr>
          </w:r>
        </w:p>
        <w:p w:rsidR="00000000" w:rsidDel="00000000" w:rsidP="00000000" w:rsidRDefault="00000000" w:rsidRPr="00000000" w14:paraId="00000021">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SHOPS)</w:t>
          </w:r>
        </w:p>
        <w:tbl>
          <w:tblPr>
            <w:tblStyle w:val="Table1"/>
            <w:tblW w:w="10774.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596"/>
            <w:gridCol w:w="310"/>
            <w:gridCol w:w="3347"/>
            <w:gridCol w:w="236"/>
            <w:gridCol w:w="47"/>
            <w:gridCol w:w="2911"/>
            <w:gridCol w:w="2618"/>
            <w:tblGridChange w:id="0">
              <w:tblGrid>
                <w:gridCol w:w="709"/>
                <w:gridCol w:w="596"/>
                <w:gridCol w:w="310"/>
                <w:gridCol w:w="3347"/>
                <w:gridCol w:w="236"/>
                <w:gridCol w:w="47"/>
                <w:gridCol w:w="2911"/>
                <w:gridCol w:w="2618"/>
              </w:tblGrid>
            </w:tblGridChange>
          </w:tblGrid>
          <w:tr>
            <w:trPr>
              <w:cantSplit w:val="0"/>
              <w:tblHeader w:val="0"/>
            </w:trPr>
            <w:tc>
              <w:tcPr/>
              <w:p w:rsidR="00000000" w:rsidDel="00000000" w:rsidP="00000000" w:rsidRDefault="00000000" w:rsidRPr="00000000" w14:paraId="00000022">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23">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2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27">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2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gridSpan w:val="4"/>
              </w:tcPr>
              <w:p w:rsidR="00000000" w:rsidDel="00000000" w:rsidP="00000000" w:rsidRDefault="00000000" w:rsidRPr="00000000" w14:paraId="0000002E">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3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3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36">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7">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3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3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3E">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F">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53" w:hRule="atLeast"/>
              <w:tblHeader w:val="0"/>
            </w:trPr>
            <w:tc>
              <w:tcPr>
                <w:vMerge w:val="restart"/>
              </w:tcPr>
              <w:p w:rsidR="00000000" w:rsidDel="00000000" w:rsidP="00000000" w:rsidRDefault="00000000" w:rsidRPr="00000000" w14:paraId="0000004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3">
                <w:pPr>
                  <w:spacing w:after="120" w:line="264" w:lineRule="auto"/>
                  <w:jc w:val="both"/>
                  <w:rPr>
                    <w:rFonts w:ascii="Calibri" w:cs="Calibri" w:eastAsia="Calibri" w:hAnsi="Calibri"/>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4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documents produced for perusal </w:t>
                </w:r>
              </w:p>
            </w:tc>
          </w:tr>
          <w:tr>
            <w:trPr>
              <w:cantSplit w:val="0"/>
              <w:trHeight w:val="529"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 for sale</w:t>
                </w:r>
              </w:p>
            </w:tc>
            <w:tc>
              <w:tcPr/>
              <w:p w:rsidR="00000000" w:rsidDel="00000000" w:rsidP="00000000" w:rsidRDefault="00000000" w:rsidRPr="00000000" w14:paraId="0000004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 II</w:t>
                </w:r>
              </w:p>
            </w:tc>
            <w:tc>
              <w:tcPr/>
              <w:p w:rsidR="00000000" w:rsidDel="00000000" w:rsidP="00000000" w:rsidRDefault="00000000" w:rsidRPr="00000000" w14:paraId="0000005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8">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B">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Occupancy Certificate</w:t>
                </w:r>
              </w:p>
            </w:tc>
            <w:tc>
              <w:tcPr/>
              <w:p w:rsidR="00000000" w:rsidDel="00000000" w:rsidP="00000000" w:rsidRDefault="00000000" w:rsidRPr="00000000" w14:paraId="0000005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0">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Certificate</w:t>
                </w:r>
              </w:p>
            </w:tc>
            <w:tc>
              <w:tcPr/>
              <w:p w:rsidR="00000000" w:rsidDel="00000000" w:rsidP="00000000" w:rsidRDefault="00000000" w:rsidRPr="00000000" w14:paraId="0000006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8">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93" w:hRule="atLeast"/>
              <w:tblHeader w:val="0"/>
            </w:trPr>
            <w:tc>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w:t>
                </w:r>
              </w:p>
            </w:tc>
            <w:tc>
              <w:tcPr/>
              <w:p w:rsidR="00000000" w:rsidDel="00000000" w:rsidP="00000000" w:rsidRDefault="00000000" w:rsidRPr="00000000" w14:paraId="0000006F">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0">
                <w:pPr>
                  <w:spacing w:line="264" w:lineRule="auto"/>
                  <w:ind w:left="360" w:firstLine="0"/>
                  <w:jc w:val="both"/>
                  <w:rPr>
                    <w:rFonts w:ascii="Calibri" w:cs="Calibri" w:eastAsia="Calibri" w:hAnsi="Calibri"/>
                    <w:sz w:val="24"/>
                    <w:szCs w:val="24"/>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78">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of the Owner: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Ownership – </w:t>
                </w:r>
              </w:p>
            </w:tc>
          </w:tr>
          <w:tr>
            <w:trPr>
              <w:cantSplit w:val="0"/>
              <w:tblHeader w:val="0"/>
            </w:trPr>
            <w:tc>
              <w:tcPr/>
              <w:p w:rsidR="00000000" w:rsidDel="00000000" w:rsidP="00000000" w:rsidRDefault="00000000" w:rsidRPr="00000000" w14:paraId="0000007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7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tc>
            <w:tc>
              <w:tcPr/>
              <w:p w:rsidR="00000000" w:rsidDel="00000000" w:rsidP="00000000" w:rsidRDefault="00000000" w:rsidRPr="00000000" w14:paraId="0000008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Areas: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rHeight w:val="190" w:hRule="atLeast"/>
              <w:tblHeader w:val="0"/>
            </w:trPr>
            <w:tc>
              <w:tcPr>
                <w:vMerge w:val="restart"/>
              </w:tcPr>
              <w:p w:rsidR="00000000" w:rsidDel="00000000" w:rsidP="00000000" w:rsidRDefault="00000000" w:rsidRPr="00000000" w14:paraId="0000008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0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of property</w:t>
                </w:r>
              </w:p>
            </w:tc>
            <w:tc>
              <w:tcPr>
                <w:gridSpan w:val="4"/>
              </w:tcPr>
              <w:p w:rsidR="00000000" w:rsidDel="00000000" w:rsidP="00000000" w:rsidRDefault="00000000" w:rsidRPr="00000000" w14:paraId="00000090">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9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9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99">
                <w:pPr>
                  <w:spacing w:line="264"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9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gridSpan w:val="2"/>
                <w:tcBorders>
                  <w:left w:color="000000" w:space="0" w:sz="4" w:val="single"/>
                </w:tcBorders>
              </w:tcPr>
              <w:p w:rsidR="00000000" w:rsidDel="00000000" w:rsidP="00000000" w:rsidRDefault="00000000" w:rsidRPr="00000000" w14:paraId="000000A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gridSpan w:val="2"/>
                <w:tcBorders>
                  <w:left w:color="000000" w:space="0" w:sz="4" w:val="single"/>
                </w:tcBorders>
              </w:tcPr>
              <w:p w:rsidR="00000000" w:rsidDel="00000000" w:rsidP="00000000" w:rsidRDefault="00000000" w:rsidRPr="00000000" w14:paraId="000000A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gridSpan w:val="2"/>
                <w:tcBorders>
                  <w:left w:color="000000" w:space="0" w:sz="4" w:val="single"/>
                </w:tcBorders>
              </w:tcPr>
              <w:p w:rsidR="00000000" w:rsidDel="00000000" w:rsidP="00000000" w:rsidRDefault="00000000" w:rsidRPr="00000000" w14:paraId="000000B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B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gridSpan w:val="2"/>
                <w:tcBorders>
                  <w:left w:color="000000" w:space="0" w:sz="4" w:val="single"/>
                </w:tcBorders>
              </w:tcPr>
              <w:p w:rsidR="00000000" w:rsidDel="00000000" w:rsidP="00000000" w:rsidRDefault="00000000" w:rsidRPr="00000000" w14:paraId="000000B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gridSpan w:val="2"/>
                <w:tcBorders>
                  <w:left w:color="000000" w:space="0" w:sz="4" w:val="single"/>
                </w:tcBorders>
              </w:tcPr>
              <w:p w:rsidR="00000000" w:rsidDel="00000000" w:rsidP="00000000" w:rsidRDefault="00000000" w:rsidRPr="00000000" w14:paraId="000000C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77"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gridSpan w:val="2"/>
                <w:tcBorders>
                  <w:left w:color="000000" w:space="0" w:sz="4" w:val="single"/>
                </w:tcBorders>
              </w:tcPr>
              <w:p w:rsidR="00000000" w:rsidDel="00000000" w:rsidP="00000000" w:rsidRDefault="00000000" w:rsidRPr="00000000" w14:paraId="000000C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38"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0D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0">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Merge w:val="restart"/>
              </w:tcPr>
              <w:p w:rsidR="00000000" w:rsidDel="00000000" w:rsidP="00000000" w:rsidRDefault="00000000" w:rsidRPr="00000000" w14:paraId="000000E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E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E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0F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10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0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0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gridSpan w:val="2"/>
                <w:tcBorders>
                  <w:left w:color="000000" w:space="0" w:sz="4" w:val="single"/>
                </w:tcBorders>
              </w:tcPr>
              <w:p w:rsidR="00000000" w:rsidDel="00000000" w:rsidP="00000000" w:rsidRDefault="00000000" w:rsidRPr="00000000" w14:paraId="0000010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1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2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1">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2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2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9">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12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1">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Site</w:t>
                </w:r>
                <w:r w:rsidDel="00000000" w:rsidR="00000000" w:rsidRPr="00000000">
                  <w:rPr>
                    <w:rtl w:val="0"/>
                  </w:rPr>
                </w:r>
              </w:p>
            </w:tc>
            <w:tc>
              <w:tcPr>
                <w:tcBorders>
                  <w:left w:color="000000" w:space="0" w:sz="4" w:val="single"/>
                </w:tcBorders>
              </w:tcPr>
              <w:p w:rsidR="00000000" w:rsidDel="00000000" w:rsidP="00000000" w:rsidRDefault="00000000" w:rsidRPr="00000000" w14:paraId="00000133">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Shops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3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3B">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136" w:hRule="atLeast"/>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4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3">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B">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5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3">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Borders>
                  <w:bottom w:color="000000" w:space="0" w:sz="4" w:val="single"/>
                </w:tcBorders>
              </w:tcPr>
              <w:p w:rsidR="00000000" w:rsidDel="00000000" w:rsidP="00000000" w:rsidRDefault="00000000" w:rsidRPr="00000000" w14:paraId="000001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right w:color="000000" w:space="0" w:sz="4" w:val="single"/>
                </w:tcBorders>
              </w:tcPr>
              <w:p w:rsidR="00000000" w:rsidDel="00000000" w:rsidP="00000000" w:rsidRDefault="00000000" w:rsidRPr="00000000" w14:paraId="00000159">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5B">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blHeader w:val="0"/>
            </w:trPr>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restart"/>
                <w:tcBorders>
                  <w:top w:color="000000" w:space="0" w:sz="4" w:val="single"/>
                </w:tcBorders>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1">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left w:color="000000" w:space="0" w:sz="4" w:val="single"/>
                </w:tcBorders>
              </w:tcPr>
              <w:p w:rsidR="00000000" w:rsidDel="00000000" w:rsidP="00000000" w:rsidRDefault="00000000" w:rsidRPr="00000000" w14:paraId="0000016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1000"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continue"/>
                <w:tcBorders>
                  <w:top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9">
                <w:pPr>
                  <w:spacing w:line="264" w:lineRule="auto"/>
                  <w:jc w:val="both"/>
                  <w:rPr>
                    <w:rFonts w:ascii="Calibri" w:cs="Calibri" w:eastAsia="Calibri" w:hAnsi="Calibri"/>
                    <w:b w:val="1"/>
                    <w:bCs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6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7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1">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7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Co-ordinates of Shop</w:t>
                </w:r>
              </w:p>
            </w:tc>
            <w:tc>
              <w:tcPr/>
              <w:p w:rsidR="00000000" w:rsidDel="00000000" w:rsidP="00000000" w:rsidRDefault="00000000" w:rsidRPr="00000000" w14:paraId="00000178">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79">
                <w:pPr>
                  <w:pStyle w:val="Heading2"/>
                  <w:shd w:fill="ffffff" w:val="clear"/>
                  <w:spacing w:before="60" w:lineRule="auto"/>
                  <w:jc w:val="both"/>
                  <w:rPr>
                    <w:rFonts w:ascii="Calibri" w:cs="Calibri" w:eastAsia="Calibri" w:hAnsi="Calibri"/>
                    <w:color w:val="3c4043"/>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7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7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13 B)</w:t>
                </w:r>
              </w:p>
            </w:tc>
            <w:tc>
              <w:tcPr>
                <w:tcBorders>
                  <w:bottom w:color="000000" w:space="0" w:sz="4" w:val="single"/>
                </w:tcBorders>
              </w:tcPr>
              <w:p w:rsidR="00000000" w:rsidDel="00000000" w:rsidP="00000000" w:rsidRDefault="00000000" w:rsidRPr="00000000" w14:paraId="0000018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9">
                <w:pPr>
                  <w:tabs>
                    <w:tab w:val="left" w:leader="none" w:pos="915"/>
                  </w:tabs>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8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7"/>
                <w:tcBorders>
                  <w:top w:color="000000" w:space="0" w:sz="4" w:val="single"/>
                </w:tcBorders>
              </w:tcPr>
              <w:p w:rsidR="00000000" w:rsidDel="00000000" w:rsidP="00000000" w:rsidRDefault="00000000" w:rsidRPr="00000000" w14:paraId="000001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gridSpan w:val="2"/>
              </w:tcPr>
              <w:p w:rsidR="00000000" w:rsidDel="00000000" w:rsidP="00000000" w:rsidRDefault="00000000" w:rsidRPr="00000000" w14:paraId="0000019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9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gridSpan w:val="2"/>
              </w:tcPr>
              <w:p w:rsidR="00000000" w:rsidDel="00000000" w:rsidP="00000000" w:rsidRDefault="00000000" w:rsidRPr="00000000" w14:paraId="000001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4">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gridSpan w:val="2"/>
              </w:tcPr>
              <w:p w:rsidR="00000000" w:rsidDel="00000000" w:rsidP="00000000" w:rsidRDefault="00000000" w:rsidRPr="00000000" w14:paraId="000001A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A">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gridSpan w:val="2"/>
              </w:tcPr>
              <w:p w:rsidR="00000000" w:rsidDel="00000000" w:rsidP="00000000" w:rsidRDefault="00000000" w:rsidRPr="00000000" w14:paraId="000001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gridSpan w:val="2"/>
              </w:tcPr>
              <w:p w:rsidR="00000000" w:rsidDel="00000000" w:rsidP="00000000" w:rsidRDefault="00000000" w:rsidRPr="00000000" w14:paraId="000001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gridSpan w:val="2"/>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gridSpan w:val="2"/>
              </w:tcPr>
              <w:p w:rsidR="00000000" w:rsidDel="00000000" w:rsidP="00000000" w:rsidRDefault="00000000" w:rsidRPr="00000000" w14:paraId="000001C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C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gridSpan w:val="2"/>
              </w:tcPr>
              <w:p w:rsidR="00000000" w:rsidDel="00000000" w:rsidP="00000000" w:rsidRDefault="00000000" w:rsidRPr="00000000" w14:paraId="000001D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D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gridSpan w:val="2"/>
              </w:tcPr>
              <w:p w:rsidR="00000000" w:rsidDel="00000000" w:rsidP="00000000" w:rsidRDefault="00000000" w:rsidRPr="00000000" w14:paraId="000001D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D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gridSpan w:val="2"/>
              </w:tcPr>
              <w:p w:rsidR="00000000" w:rsidDel="00000000" w:rsidP="00000000" w:rsidRDefault="00000000" w:rsidRPr="00000000" w14:paraId="000001E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gridSpan w:val="2"/>
              </w:tcPr>
              <w:p w:rsidR="00000000" w:rsidDel="00000000" w:rsidP="00000000" w:rsidRDefault="00000000" w:rsidRPr="00000000" w14:paraId="000001E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E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gridSpan w:val="2"/>
              </w:tcPr>
              <w:p w:rsidR="00000000" w:rsidDel="00000000" w:rsidP="00000000" w:rsidRDefault="00000000" w:rsidRPr="00000000" w14:paraId="000001F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2">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F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gridSpan w:val="2"/>
              </w:tcPr>
              <w:p w:rsidR="00000000" w:rsidDel="00000000" w:rsidP="00000000" w:rsidRDefault="00000000" w:rsidRPr="00000000" w14:paraId="000001F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gridSpan w:val="2"/>
              </w:tcPr>
              <w:p w:rsidR="00000000" w:rsidDel="00000000" w:rsidP="00000000" w:rsidRDefault="00000000" w:rsidRPr="00000000" w14:paraId="000002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0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gridSpan w:val="2"/>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7"/>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Facilities Available:</w:t>
                </w:r>
              </w:p>
            </w:tc>
          </w:tr>
          <w:tr>
            <w:trPr>
              <w:cantSplit w:val="0"/>
              <w:tblHeader w:val="0"/>
            </w:trPr>
            <w:tc>
              <w:tcPr>
                <w:vMerge w:val="restart"/>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gridSpan w:val="2"/>
              </w:tcPr>
              <w:p w:rsidR="00000000" w:rsidDel="00000000" w:rsidP="00000000" w:rsidRDefault="00000000" w:rsidRPr="00000000" w14:paraId="0000021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gridSpan w:val="2"/>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gridSpan w:val="2"/>
              </w:tcPr>
              <w:p w:rsidR="00000000" w:rsidDel="00000000" w:rsidP="00000000" w:rsidRDefault="00000000" w:rsidRPr="00000000" w14:paraId="0000022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gridSpan w:val="2"/>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gridSpan w:val="2"/>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gridSpan w:val="2"/>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7"/>
              </w:tcPr>
              <w:p w:rsidR="00000000" w:rsidDel="00000000" w:rsidP="00000000" w:rsidRDefault="00000000" w:rsidRPr="00000000" w14:paraId="00000245">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SHOP:</w:t>
                </w:r>
              </w:p>
            </w:tc>
          </w:tr>
          <w:tr>
            <w:trPr>
              <w:cantSplit w:val="0"/>
              <w:tblHeader w:val="0"/>
            </w:trPr>
            <w:tc>
              <w:tcPr/>
              <w:p w:rsidR="00000000" w:rsidDel="00000000" w:rsidP="00000000" w:rsidRDefault="00000000" w:rsidRPr="00000000" w14:paraId="0000024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4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Shop is situated</w:t>
                </w:r>
              </w:p>
            </w:tc>
            <w:tc>
              <w:tcPr>
                <w:gridSpan w:val="2"/>
              </w:tcPr>
              <w:p w:rsidR="00000000" w:rsidDel="00000000" w:rsidP="00000000" w:rsidRDefault="00000000" w:rsidRPr="00000000" w14:paraId="0000025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Shop No.</w:t>
                </w:r>
              </w:p>
            </w:tc>
            <w:tc>
              <w:tcPr>
                <w:gridSpan w:val="2"/>
              </w:tcPr>
              <w:p w:rsidR="00000000" w:rsidDel="00000000" w:rsidP="00000000" w:rsidRDefault="00000000" w:rsidRPr="00000000" w14:paraId="000002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Shop</w:t>
                </w:r>
              </w:p>
            </w:tc>
            <w:tc>
              <w:tcPr>
                <w:gridSpan w:val="2"/>
              </w:tcPr>
              <w:p w:rsidR="00000000" w:rsidDel="00000000" w:rsidP="00000000" w:rsidRDefault="00000000" w:rsidRPr="00000000" w14:paraId="000002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gridSpan w:val="2"/>
                <w:tcBorders>
                  <w:left w:color="000000" w:space="0" w:sz="4" w:val="single"/>
                </w:tcBorders>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A">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gridSpan w:val="2"/>
                <w:tcBorders>
                  <w:left w:color="000000" w:space="0" w:sz="4" w:val="single"/>
                </w:tcBorders>
              </w:tcPr>
              <w:p w:rsidR="00000000" w:rsidDel="00000000" w:rsidP="00000000" w:rsidRDefault="00000000" w:rsidRPr="00000000" w14:paraId="000002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gridSpan w:val="2"/>
                <w:tcBorders>
                  <w:left w:color="000000" w:space="0" w:sz="4" w:val="single"/>
                </w:tcBorders>
              </w:tcPr>
              <w:p w:rsidR="00000000" w:rsidDel="00000000" w:rsidP="00000000" w:rsidRDefault="00000000" w:rsidRPr="00000000" w14:paraId="0000027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gridSpan w:val="2"/>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gridSpan w:val="2"/>
              </w:tcPr>
              <w:p w:rsidR="00000000" w:rsidDel="00000000" w:rsidP="00000000" w:rsidRDefault="00000000" w:rsidRPr="00000000" w14:paraId="000002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gridSpan w:val="2"/>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gridSpan w:val="2"/>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gridSpan w:val="2"/>
              </w:tcPr>
              <w:p w:rsidR="00000000" w:rsidDel="00000000" w:rsidP="00000000" w:rsidRDefault="00000000" w:rsidRPr="00000000" w14:paraId="000002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gridSpan w:val="2"/>
              </w:tcPr>
              <w:p w:rsidR="00000000" w:rsidDel="00000000" w:rsidP="00000000" w:rsidRDefault="00000000" w:rsidRPr="00000000" w14:paraId="000002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B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gridSpan w:val="2"/>
              </w:tcPr>
              <w:p w:rsidR="00000000" w:rsidDel="00000000" w:rsidP="00000000" w:rsidRDefault="00000000" w:rsidRPr="00000000" w14:paraId="000002B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A">
                <w:pPr>
                  <w:spacing w:after="120"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B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gridSpan w:val="2"/>
              </w:tcPr>
              <w:p w:rsidR="00000000" w:rsidDel="00000000" w:rsidP="00000000" w:rsidRDefault="00000000" w:rsidRPr="00000000" w14:paraId="000002C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C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shop?</w:t>
                </w:r>
              </w:p>
            </w:tc>
            <w:tc>
              <w:tcPr>
                <w:gridSpan w:val="2"/>
              </w:tcPr>
              <w:p w:rsidR="00000000" w:rsidDel="00000000" w:rsidP="00000000" w:rsidRDefault="00000000" w:rsidRPr="00000000" w14:paraId="000002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A">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C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gridSpan w:val="2"/>
              </w:tcPr>
              <w:p w:rsidR="00000000" w:rsidDel="00000000" w:rsidP="00000000" w:rsidRDefault="00000000" w:rsidRPr="00000000" w14:paraId="000002D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2">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D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gridSpan w:val="2"/>
              </w:tcPr>
              <w:p w:rsidR="00000000" w:rsidDel="00000000" w:rsidP="00000000" w:rsidRDefault="00000000" w:rsidRPr="00000000" w14:paraId="000002D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D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Shop?</w:t>
                </w:r>
              </w:p>
            </w:tc>
            <w:tc>
              <w:tcPr>
                <w:gridSpan w:val="2"/>
              </w:tcPr>
              <w:p w:rsidR="00000000" w:rsidDel="00000000" w:rsidP="00000000" w:rsidRDefault="00000000" w:rsidRPr="00000000" w14:paraId="000002E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E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gridSpan w:val="2"/>
              </w:tcPr>
              <w:p w:rsidR="00000000" w:rsidDel="00000000" w:rsidP="00000000" w:rsidRDefault="00000000" w:rsidRPr="00000000" w14:paraId="000002E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E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Shop?</w:t>
                </w:r>
              </w:p>
            </w:tc>
            <w:tc>
              <w:tcPr>
                <w:gridSpan w:val="2"/>
              </w:tcPr>
              <w:p w:rsidR="00000000" w:rsidDel="00000000" w:rsidP="00000000" w:rsidRDefault="00000000" w:rsidRPr="00000000" w14:paraId="000002F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F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gridSpan w:val="2"/>
              </w:tcPr>
              <w:p w:rsidR="00000000" w:rsidDel="00000000" w:rsidP="00000000" w:rsidRDefault="00000000" w:rsidRPr="00000000" w14:paraId="000002F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2F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gridSpan w:val="2"/>
              </w:tcPr>
              <w:p w:rsidR="00000000" w:rsidDel="00000000" w:rsidP="00000000" w:rsidRDefault="00000000" w:rsidRPr="00000000" w14:paraId="0000030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30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gridSpan w:val="2"/>
              </w:tcPr>
              <w:p w:rsidR="00000000" w:rsidDel="00000000" w:rsidP="00000000" w:rsidRDefault="00000000" w:rsidRPr="00000000" w14:paraId="0000030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30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gridSpan w:val="2"/>
              </w:tcPr>
              <w:p w:rsidR="00000000" w:rsidDel="00000000" w:rsidP="00000000" w:rsidRDefault="00000000" w:rsidRPr="00000000" w14:paraId="0000031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2">
                <w:pPr>
                  <w:spacing w:after="120" w:lineRule="auto"/>
                  <w:jc w:val="both"/>
                  <w:rPr>
                    <w:rFonts w:ascii="Calibri" w:cs="Calibri" w:eastAsia="Calibri" w:hAnsi="Calibri"/>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14">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3"/>
              </w:tcPr>
              <w:p w:rsidR="00000000" w:rsidDel="00000000" w:rsidP="00000000" w:rsidRDefault="00000000" w:rsidRPr="00000000" w14:paraId="00000315">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MARKETABILITY</w:t>
                </w:r>
              </w:p>
            </w:tc>
            <w:tc>
              <w:tcPr>
                <w:gridSpan w:val="2"/>
              </w:tcPr>
              <w:p w:rsidR="00000000" w:rsidDel="00000000" w:rsidP="00000000" w:rsidRDefault="00000000" w:rsidRPr="00000000" w14:paraId="00000318">
                <w:pPr>
                  <w:spacing w:after="120"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1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052" w:hRule="atLeast"/>
              <w:tblHeader w:val="0"/>
            </w:trPr>
            <w:tc>
              <w:tcPr/>
              <w:p w:rsidR="00000000" w:rsidDel="00000000" w:rsidP="00000000" w:rsidRDefault="00000000" w:rsidRPr="00000000" w14:paraId="0000031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1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gridSpan w:val="2"/>
              </w:tcPr>
              <w:p w:rsidR="00000000" w:rsidDel="00000000" w:rsidP="00000000" w:rsidRDefault="00000000" w:rsidRPr="00000000" w14:paraId="0000032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2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gridSpan w:val="2"/>
              </w:tcPr>
              <w:p w:rsidR="00000000" w:rsidDel="00000000" w:rsidP="00000000" w:rsidRDefault="00000000" w:rsidRPr="00000000" w14:paraId="0000032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2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33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334">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7"/>
              </w:tcPr>
              <w:p w:rsidR="00000000" w:rsidDel="00000000" w:rsidP="00000000" w:rsidRDefault="00000000" w:rsidRPr="00000000" w14:paraId="00000335">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tl w:val="0"/>
                  </w:rPr>
                </w:r>
              </w:p>
            </w:tc>
          </w:tr>
          <w:tr>
            <w:trPr>
              <w:cantSplit w:val="0"/>
              <w:trHeight w:val="1038" w:hRule="atLeast"/>
              <w:tblHeader w:val="0"/>
            </w:trPr>
            <w:tc>
              <w:tcPr/>
              <w:p w:rsidR="00000000" w:rsidDel="00000000" w:rsidP="00000000" w:rsidRDefault="00000000" w:rsidRPr="00000000" w14:paraId="0000033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3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Shop with same specifications in the adjoining locality?</w:t>
                </w:r>
              </w:p>
            </w:tc>
            <w:tc>
              <w:tcPr>
                <w:gridSpan w:val="2"/>
              </w:tcPr>
              <w:p w:rsidR="00000000" w:rsidDel="00000000" w:rsidP="00000000" w:rsidRDefault="00000000" w:rsidRPr="00000000" w14:paraId="0000034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3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4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Shop under valuation after comparing with the specifications and other factors with the Shop under comparison (give details).</w:t>
                </w:r>
              </w:p>
            </w:tc>
            <w:tc>
              <w:tcPr>
                <w:gridSpan w:val="2"/>
              </w:tcPr>
              <w:p w:rsidR="00000000" w:rsidDel="00000000" w:rsidP="00000000" w:rsidRDefault="00000000" w:rsidRPr="00000000" w14:paraId="0000034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A">
                <w:pPr>
                  <w:spacing w:after="12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vMerge w:val="restart"/>
              </w:tcPr>
              <w:p w:rsidR="00000000" w:rsidDel="00000000" w:rsidP="00000000" w:rsidRDefault="00000000" w:rsidRPr="00000000" w14:paraId="000003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4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gridSpan w:val="2"/>
              </w:tcPr>
              <w:p w:rsidR="00000000" w:rsidDel="00000000" w:rsidP="00000000" w:rsidRDefault="00000000" w:rsidRPr="00000000" w14:paraId="0000035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2">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35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gridSpan w:val="2"/>
              </w:tcPr>
              <w:p w:rsidR="00000000" w:rsidDel="00000000" w:rsidP="00000000" w:rsidRDefault="00000000" w:rsidRPr="00000000" w14:paraId="000003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35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gridSpan w:val="2"/>
              </w:tcPr>
              <w:p w:rsidR="00000000" w:rsidDel="00000000" w:rsidP="00000000" w:rsidRDefault="00000000" w:rsidRPr="00000000" w14:paraId="0000036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2">
                <w:pPr>
                  <w:spacing w:after="120"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gridSpan w:val="3"/>
                <w:tcBorders>
                  <w:right w:color="000000" w:space="0" w:sz="4" w:val="single"/>
                </w:tcBorders>
              </w:tcPr>
              <w:p w:rsidR="00000000" w:rsidDel="00000000" w:rsidP="00000000" w:rsidRDefault="00000000" w:rsidRPr="00000000" w14:paraId="00000365">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Guideline rate obtained from the Registrar's office (evidence thereof to be enclosed)</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368">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6A">
                <w:pPr>
                  <w:spacing w:line="264"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7"/>
              </w:tcPr>
              <w:p w:rsidR="00000000" w:rsidDel="00000000" w:rsidP="00000000" w:rsidRDefault="00000000" w:rsidRPr="00000000" w14:paraId="0000036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rHeight w:val="422" w:hRule="atLeast"/>
              <w:tblHeader w:val="0"/>
            </w:trPr>
            <w:tc>
              <w:tcPr>
                <w:vMerge w:val="restart"/>
                <w:tcBorders>
                  <w:right w:color="000000" w:space="0" w:sz="4" w:val="single"/>
                </w:tcBorders>
              </w:tcPr>
              <w:p w:rsidR="00000000" w:rsidDel="00000000" w:rsidP="00000000" w:rsidRDefault="00000000" w:rsidRPr="00000000" w14:paraId="0000037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7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gridSpan w:val="2"/>
              </w:tcPr>
              <w:p w:rsidR="00000000" w:rsidDel="00000000" w:rsidP="00000000" w:rsidRDefault="00000000" w:rsidRPr="00000000" w14:paraId="0000037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7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228" w:hRule="atLeast"/>
              <w:tblHeader w:val="0"/>
            </w:trPr>
            <w:tc>
              <w:tcPr>
                <w:vMerge w:val="continue"/>
                <w:tcBorders>
                  <w:right w:color="000000" w:space="0" w:sz="4" w:val="single"/>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Shop with Services (v (3)i)</w:t>
                </w:r>
              </w:p>
            </w:tc>
            <w:tc>
              <w:tcPr>
                <w:gridSpan w:val="2"/>
              </w:tcPr>
              <w:p w:rsidR="00000000" w:rsidDel="00000000" w:rsidP="00000000" w:rsidRDefault="00000000" w:rsidRPr="00000000" w14:paraId="000003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2">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gridSpan w:val="2"/>
              </w:tcPr>
              <w:p w:rsidR="00000000" w:rsidDel="00000000" w:rsidP="00000000" w:rsidRDefault="00000000" w:rsidRPr="00000000" w14:paraId="0000038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A">
                <w:pPr>
                  <w:spacing w:after="120"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gridSpan w:val="2"/>
              </w:tcPr>
              <w:p w:rsidR="00000000" w:rsidDel="00000000" w:rsidP="00000000" w:rsidRDefault="00000000" w:rsidRPr="00000000" w14:paraId="000003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2">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64" w:hRule="atLeast"/>
              <w:tblHeader w:val="0"/>
            </w:trPr>
            <w:tc>
              <w:tcPr>
                <w:vMerge w:val="continue"/>
                <w:tcBorders>
                  <w:right w:color="000000" w:space="0" w:sz="4" w:val="single"/>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gridSpan w:val="2"/>
              </w:tcPr>
              <w:p w:rsidR="00000000" w:rsidDel="00000000" w:rsidP="00000000" w:rsidRDefault="00000000" w:rsidRPr="00000000" w14:paraId="0000039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A">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gridSpan w:val="2"/>
              </w:tcPr>
              <w:p w:rsidR="00000000" w:rsidDel="00000000" w:rsidP="00000000" w:rsidRDefault="00000000" w:rsidRPr="00000000" w14:paraId="000003A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2">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tcBorders>
                  <w:right w:color="000000" w:space="0" w:sz="4" w:val="single"/>
                </w:tcBorders>
              </w:tcPr>
              <w:p w:rsidR="00000000" w:rsidDel="00000000" w:rsidP="00000000" w:rsidRDefault="00000000" w:rsidRPr="00000000" w14:paraId="000003A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A5">
                <w:pPr>
                  <w:spacing w:line="276" w:lineRule="auto"/>
                  <w:ind w:right="-10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gridSpan w:val="2"/>
              </w:tcPr>
              <w:p w:rsidR="00000000" w:rsidDel="00000000" w:rsidP="00000000" w:rsidRDefault="00000000" w:rsidRPr="00000000" w14:paraId="000003A8">
                <w:pPr>
                  <w:spacing w:line="276"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AA">
                <w:pPr>
                  <w:spacing w:line="276"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A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A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gridSpan w:val="2"/>
              </w:tcPr>
              <w:p w:rsidR="00000000" w:rsidDel="00000000" w:rsidP="00000000" w:rsidRDefault="00000000" w:rsidRPr="00000000" w14:paraId="000003B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2">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other V (3) ii</w:t>
                </w:r>
              </w:p>
            </w:tc>
            <w:tc>
              <w:tcPr>
                <w:gridSpan w:val="2"/>
              </w:tcPr>
              <w:p w:rsidR="00000000" w:rsidDel="00000000" w:rsidP="00000000" w:rsidRDefault="00000000" w:rsidRPr="00000000" w14:paraId="000003B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A">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564" w:hRule="atLeast"/>
              <w:tblHeader w:val="0"/>
            </w:trPr>
            <w:tc>
              <w:tcPr>
                <w:tcBorders>
                  <w:right w:color="000000" w:space="0" w:sz="4" w:val="single"/>
                </w:tcBorders>
              </w:tcPr>
              <w:p w:rsidR="00000000" w:rsidDel="00000000" w:rsidP="00000000" w:rsidRDefault="00000000" w:rsidRPr="00000000" w14:paraId="000003B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gridSpan w:val="2"/>
              </w:tcPr>
              <w:p w:rsidR="00000000" w:rsidDel="00000000" w:rsidP="00000000" w:rsidRDefault="00000000" w:rsidRPr="00000000" w14:paraId="000003C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2">
                <w:pPr>
                  <w:spacing w:line="276"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C4">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349.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080"/>
            <w:gridCol w:w="1730"/>
            <w:gridCol w:w="1814"/>
            <w:gridCol w:w="2155"/>
            <w:tblGridChange w:id="0">
              <w:tblGrid>
                <w:gridCol w:w="570"/>
                <w:gridCol w:w="4080"/>
                <w:gridCol w:w="1730"/>
                <w:gridCol w:w="1814"/>
                <w:gridCol w:w="2155"/>
              </w:tblGrid>
            </w:tblGridChange>
          </w:tblGrid>
          <w:tr>
            <w:trPr>
              <w:cantSplit w:val="0"/>
              <w:tblHeader w:val="0"/>
            </w:trPr>
            <w:tc>
              <w:tcPr/>
              <w:p w:rsidR="00000000" w:rsidDel="00000000" w:rsidP="00000000" w:rsidRDefault="00000000" w:rsidRPr="00000000" w14:paraId="000003C5">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C6">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C7">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Built Up Area/</w:t>
                </w:r>
              </w:p>
              <w:p w:rsidR="00000000" w:rsidDel="00000000" w:rsidP="00000000" w:rsidRDefault="00000000" w:rsidRPr="00000000" w14:paraId="000003C8">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 ft</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3C9">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CA">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CB">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CC">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 value of the Shop No. 03</w:t>
                </w:r>
              </w:p>
            </w:tc>
            <w:tc>
              <w:tcPr/>
              <w:p w:rsidR="00000000" w:rsidDel="00000000" w:rsidP="00000000" w:rsidRDefault="00000000" w:rsidRPr="00000000" w14:paraId="000003CD">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274</w:t>
                </w:r>
              </w:p>
            </w:tc>
            <w:tc>
              <w:tcPr/>
              <w:p w:rsidR="00000000" w:rsidDel="00000000" w:rsidP="00000000" w:rsidRDefault="00000000" w:rsidRPr="00000000" w14:paraId="000003CE">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  Rs. 32,000/-</w:t>
                </w:r>
              </w:p>
            </w:tc>
            <w:tc>
              <w:tcPr/>
              <w:p w:rsidR="00000000" w:rsidDel="00000000" w:rsidP="00000000" w:rsidRDefault="00000000" w:rsidRPr="00000000" w14:paraId="000003CF">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87,68,000/-</w:t>
                </w:r>
              </w:p>
            </w:tc>
          </w:tr>
          <w:tr>
            <w:trPr>
              <w:cantSplit w:val="0"/>
              <w:tblHeader w:val="0"/>
            </w:trPr>
            <w:tc>
              <w:tcPr/>
              <w:p w:rsidR="00000000" w:rsidDel="00000000" w:rsidP="00000000" w:rsidRDefault="00000000" w:rsidRPr="00000000" w14:paraId="000003D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1">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Height Terrace area</w:t>
                </w:r>
              </w:p>
            </w:tc>
            <w:tc>
              <w:tcPr/>
              <w:p w:rsidR="00000000" w:rsidDel="00000000" w:rsidP="00000000" w:rsidRDefault="00000000" w:rsidRPr="00000000" w14:paraId="000003D2">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3">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4">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D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6">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D7">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8">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D9">
                <w:pPr>
                  <w:spacing w:after="12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D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DB">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D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DD">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DE">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E0">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E1">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2">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3">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E5">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E6">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7">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8">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EA">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EB">
                <w:pPr>
                  <w:tabs>
                    <w:tab w:val="left" w:leader="none" w:pos="626"/>
                    <w:tab w:val="center" w:leader="none" w:pos="757"/>
                  </w:tabs>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D">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EE">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E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F0">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1">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2">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F4">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F5">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6">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7">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F9">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3FA">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B">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C">
                <w:pPr>
                  <w:spacing w:after="12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3FE">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Value</w:t>
                </w:r>
              </w:p>
            </w:tc>
            <w:tc>
              <w:tcPr/>
              <w:p w:rsidR="00000000" w:rsidDel="00000000" w:rsidP="00000000" w:rsidRDefault="00000000" w:rsidRPr="00000000" w14:paraId="00000401">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87,68,000/-</w:t>
                </w:r>
              </w:p>
            </w:tc>
          </w:tr>
          <w:tr>
            <w:trPr>
              <w:cantSplit w:val="0"/>
              <w:tblHeader w:val="0"/>
            </w:trPr>
            <w:tc>
              <w:tcPr/>
              <w:p w:rsidR="00000000" w:rsidDel="00000000" w:rsidP="00000000" w:rsidRDefault="00000000" w:rsidRPr="00000000" w14:paraId="00000402">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03">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Say Value</w:t>
                </w:r>
              </w:p>
            </w:tc>
            <w:tc>
              <w:tcPr/>
              <w:p w:rsidR="00000000" w:rsidDel="00000000" w:rsidP="00000000" w:rsidRDefault="00000000" w:rsidRPr="00000000" w14:paraId="00000406">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87,70,000/-</w:t>
                </w:r>
              </w:p>
            </w:tc>
          </w:tr>
        </w:tbl>
        <w:p w:rsidR="00000000" w:rsidDel="00000000" w:rsidP="00000000" w:rsidRDefault="00000000" w:rsidRPr="00000000" w14:paraId="00000407">
          <w:pPr>
            <w:ind w:left="-567" w:right="-142"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08">
          <w:pPr>
            <w:ind w:left="-567" w:right="-142" w:firstLine="0"/>
            <w:jc w:val="both"/>
            <w:rPr>
              <w:rFonts w:ascii="Calibri" w:cs="Calibri" w:eastAsia="Calibri" w:hAnsi="Calibri"/>
              <w:b w:val="1"/>
              <w:bCs w:val="1"/>
              <w:sz w:val="24"/>
              <w:szCs w:val="24"/>
              <w:highlight w:val="yellow"/>
            </w:rPr>
          </w:pPr>
          <w:r w:rsidDel="00000000" w:rsidR="00000000" w:rsidRPr="00000000">
            <w:br w:type="column"/>
          </w:r>
          <w:r w:rsidDel="00000000" w:rsidR="00000000" w:rsidRPr="00000000">
            <w:rPr>
              <w:rFonts w:ascii="Calibri" w:cs="Calibri" w:eastAsia="Calibri" w:hAnsi="Calibri"/>
              <w:color w:val="000000"/>
              <w:sz w:val="24"/>
              <w:szCs w:val="24"/>
              <w:rtl w:val="0"/>
            </w:rPr>
            <w:t xml:space="preserve">As a result of my appraisal and analysis, it is my considered opinion that the present fair market value of the above property in the prevailing condition with aforesaid specifications is Say </w:t>
          </w:r>
          <w:r w:rsidDel="00000000" w:rsidR="00000000" w:rsidRPr="00000000">
            <w:rPr>
              <w:rFonts w:ascii="Calibri" w:cs="Calibri" w:eastAsia="Calibri" w:hAnsi="Calibri"/>
              <w:color w:val="000000"/>
              <w:sz w:val="24"/>
              <w:szCs w:val="24"/>
              <w:highlight w:val="yellow"/>
              <w:rtl w:val="0"/>
            </w:rPr>
            <w:t xml:space="preserve">Value </w:t>
          </w:r>
          <w:r w:rsidDel="00000000" w:rsidR="00000000" w:rsidRPr="00000000">
            <w:rPr>
              <w:rFonts w:ascii="Calibri" w:cs="Calibri" w:eastAsia="Calibri" w:hAnsi="Calibri"/>
              <w:b w:val="1"/>
              <w:bCs w:val="1"/>
              <w:sz w:val="24"/>
              <w:szCs w:val="24"/>
              <w:highlight w:val="yellow"/>
              <w:rtl w:val="0"/>
            </w:rPr>
            <w:t xml:space="preserve">Rs. 87,70,000/-</w:t>
          </w:r>
        </w:p>
        <w:p w:rsidR="00000000" w:rsidDel="00000000" w:rsidP="00000000" w:rsidRDefault="00000000" w:rsidRPr="00000000" w14:paraId="00000409">
          <w:pPr>
            <w:ind w:left="-567" w:right="-142"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highlight w:val="yellow"/>
              <w:rtl w:val="0"/>
            </w:rPr>
            <w:t xml:space="preserve">(Rupees Eighty-Seven Lakh Seventy Thousand Only)</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40A">
          <w:pPr>
            <w:ind w:left="-567" w:right="-142" w:firstLine="0"/>
            <w:jc w:val="both"/>
            <w:rPr>
              <w:rFonts w:ascii="Calibri" w:cs="Calibri" w:eastAsia="Calibri" w:hAnsi="Calibri"/>
              <w:b w:val="1"/>
              <w:bCs w:val="1"/>
              <w:color w:val="000000"/>
              <w:sz w:val="24"/>
              <w:szCs w:val="24"/>
            </w:rPr>
          </w:pPr>
          <w:r w:rsidDel="00000000" w:rsidR="00000000" w:rsidRPr="00000000">
            <w:rPr>
              <w:rtl w:val="0"/>
            </w:rPr>
          </w:r>
        </w:p>
        <w:tbl>
          <w:tblPr>
            <w:tblStyle w:val="Table3"/>
            <w:tblW w:w="10686.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4366"/>
            <w:gridCol w:w="5752"/>
            <w:tblGridChange w:id="0">
              <w:tblGrid>
                <w:gridCol w:w="568"/>
                <w:gridCol w:w="4366"/>
                <w:gridCol w:w="5752"/>
              </w:tblGrid>
            </w:tblGridChange>
          </w:tblGrid>
          <w:tr>
            <w:trPr>
              <w:cantSplit w:val="0"/>
              <w:trHeight w:val="660" w:hRule="atLeast"/>
              <w:tblHeader w:val="0"/>
            </w:trPr>
            <w:tc>
              <w:tcPr/>
              <w:p w:rsidR="00000000" w:rsidDel="00000000" w:rsidP="00000000" w:rsidRDefault="00000000" w:rsidRPr="00000000" w14:paraId="0000040B">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40C">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Fair Market Value of immovable property</w:t>
                </w:r>
              </w:p>
            </w:tc>
            <w:tc>
              <w:tcPr/>
              <w:p w:rsidR="00000000" w:rsidDel="00000000" w:rsidP="00000000" w:rsidRDefault="00000000" w:rsidRPr="00000000" w14:paraId="0000040D">
                <w:pPr>
                  <w:ind w:right="90"/>
                  <w:jc w:val="both"/>
                  <w:rPr>
                    <w:rFonts w:ascii="Calibri" w:cs="Calibri" w:eastAsia="Calibri" w:hAnsi="Calibri"/>
                    <w:b w:val="1"/>
                    <w:bCs w:val="1"/>
                    <w:sz w:val="24"/>
                    <w:szCs w:val="24"/>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40E">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40F">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Realizable value (95% of Fair Market Value)</w:t>
                </w:r>
              </w:p>
            </w:tc>
            <w:tc>
              <w:tcPr/>
              <w:p w:rsidR="00000000" w:rsidDel="00000000" w:rsidP="00000000" w:rsidRDefault="00000000" w:rsidRPr="00000000" w14:paraId="00000410">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1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412">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Distress value (80% of Fair Market Value)</w:t>
                </w:r>
              </w:p>
            </w:tc>
            <w:tc>
              <w:tcPr/>
              <w:p w:rsidR="00000000" w:rsidDel="00000000" w:rsidP="00000000" w:rsidRDefault="00000000" w:rsidRPr="00000000" w14:paraId="00000413">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14">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415">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Guideline Value (value as per Circle Rates), if applicable, in the area where immovable property is situated</w:t>
                </w:r>
              </w:p>
            </w:tc>
            <w:tc>
              <w:tcPr/>
              <w:p w:rsidR="00000000" w:rsidDel="00000000" w:rsidP="00000000" w:rsidRDefault="00000000" w:rsidRPr="00000000" w14:paraId="00000416">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417">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418">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Insurance Value</w:t>
                </w:r>
              </w:p>
            </w:tc>
            <w:tc>
              <w:tcPr/>
              <w:p w:rsidR="00000000" w:rsidDel="00000000" w:rsidP="00000000" w:rsidRDefault="00000000" w:rsidRPr="00000000" w14:paraId="00000419">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41A">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1B">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purchase of immovable property:</w:t>
                </w:r>
              </w:p>
            </w:tc>
            <w:tc>
              <w:tcPr/>
              <w:p w:rsidR="00000000" w:rsidDel="00000000" w:rsidP="00000000" w:rsidRDefault="00000000" w:rsidRPr="00000000" w14:paraId="0000041C">
                <w:pPr>
                  <w:spacing w:after="120" w:line="36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41D">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1E">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Purchase Price of immovable property:</w:t>
                </w:r>
              </w:p>
            </w:tc>
            <w:tc>
              <w:tcPr/>
              <w:p w:rsidR="00000000" w:rsidDel="00000000" w:rsidP="00000000" w:rsidRDefault="00000000" w:rsidRPr="00000000" w14:paraId="0000041F">
                <w:pPr>
                  <w:spacing w:line="360"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20">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1">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2">
          <w:pPr>
            <w:ind w:left="288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Valuers LLP</w:t>
          </w:r>
        </w:p>
        <w:p w:rsidR="00000000" w:rsidDel="00000000" w:rsidP="00000000" w:rsidRDefault="00000000" w:rsidRPr="00000000" w14:paraId="00000423">
          <w:pPr>
            <w:tabs>
              <w:tab w:val="left" w:leader="none" w:pos="6543"/>
            </w:tabs>
            <w:rPr>
              <w:rFonts w:ascii="Calibri" w:cs="Calibri" w:eastAsia="Calibri" w:hAnsi="Calibri"/>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2066925</wp:posOffset>
                </wp:positionH>
                <wp:positionV relativeFrom="paragraph">
                  <wp:posOffset>186055</wp:posOffset>
                </wp:positionV>
                <wp:extent cx="1152153" cy="825176"/>
                <wp:effectExtent b="0" l="0" r="0" t="0"/>
                <wp:wrapNone/>
                <wp:docPr descr="C:\Users\JYOTY\Desktop\Stamp-SBI-2.JPG" id="3" name="image14.jpg"/>
                <a:graphic>
                  <a:graphicData uri="http://schemas.openxmlformats.org/drawingml/2006/picture">
                    <pic:pic>
                      <pic:nvPicPr>
                        <pic:cNvPr descr="C:\Users\JYOTY\Desktop\Stamp-SBI-2.JPG" id="0" name="image14.jpg"/>
                        <pic:cNvPicPr preferRelativeResize="0"/>
                      </pic:nvPicPr>
                      <pic:blipFill>
                        <a:blip r:embed="rId6"/>
                        <a:srcRect b="0" l="0" r="0" t="0"/>
                        <a:stretch>
                          <a:fillRect/>
                        </a:stretch>
                      </pic:blipFill>
                      <pic:spPr>
                        <a:xfrm>
                          <a:off x="0" y="0"/>
                          <a:ext cx="1152153" cy="8251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3524250</wp:posOffset>
                </wp:positionH>
                <wp:positionV relativeFrom="paragraph">
                  <wp:posOffset>181610</wp:posOffset>
                </wp:positionV>
                <wp:extent cx="1490345" cy="430189"/>
                <wp:effectExtent b="0" l="0" r="0" t="0"/>
                <wp:wrapNone/>
                <wp:docPr descr="\\Pc1-pc\d\Sign And stamp of Manoj Sharma\2.png" id="2" name="image1.png"/>
                <a:graphic>
                  <a:graphicData uri="http://schemas.openxmlformats.org/drawingml/2006/picture">
                    <pic:pic>
                      <pic:nvPicPr>
                        <pic:cNvPr descr="\\Pc1-pc\d\Sign And stamp of Manoj Sharma\2.png" id="0" name="image1.png"/>
                        <pic:cNvPicPr preferRelativeResize="0"/>
                      </pic:nvPicPr>
                      <pic:blipFill>
                        <a:blip r:embed="rId7"/>
                        <a:srcRect b="0" l="0" r="0" t="0"/>
                        <a:stretch>
                          <a:fillRect/>
                        </a:stretch>
                      </pic:blipFill>
                      <pic:spPr>
                        <a:xfrm>
                          <a:off x="0" y="0"/>
                          <a:ext cx="1490345" cy="430189"/>
                        </a:xfrm>
                        <a:prstGeom prst="rect"/>
                        <a:ln/>
                      </pic:spPr>
                    </pic:pic>
                  </a:graphicData>
                </a:graphic>
              </wp:anchor>
            </w:drawing>
          </w:r>
        </w:p>
        <w:p w:rsidR="00000000" w:rsidDel="00000000" w:rsidP="00000000" w:rsidRDefault="00000000" w:rsidRPr="00000000" w14:paraId="00000424">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5">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6">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7">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28">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{rvFullName})</w:t>
          </w:r>
        </w:p>
        <w:p w:rsidR="00000000" w:rsidDel="00000000" w:rsidP="00000000" w:rsidRDefault="00000000" w:rsidRPr="00000000" w14:paraId="00000429">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{rvQualifications}</w:t>
          </w:r>
        </w:p>
        <w:p w:rsidR="00000000" w:rsidDel="00000000" w:rsidP="00000000" w:rsidRDefault="00000000" w:rsidRPr="00000000" w14:paraId="000004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 </w:t>
          </w:r>
          <w:r w:rsidDel="00000000" w:rsidR="00000000" w:rsidRPr="00000000">
            <w:rPr>
              <w:rFonts w:ascii="Calibri" w:cs="Calibri" w:eastAsia="Calibri" w:hAnsi="Calibri"/>
              <w:b w:val="1"/>
              <w:bCs w:val="1"/>
              <w:sz w:val="25"/>
              <w:szCs w:val="25"/>
              <w:highlight w:val="yellow"/>
              <w:rtl w:val="0"/>
            </w:rPr>
            <w:t xml:space="preserve">{reportDate}</w:t>
          </w:r>
          <w:r w:rsidDel="00000000" w:rsidR="00000000" w:rsidRPr="00000000">
            <w:rPr>
              <w:rFonts w:ascii="Calibri" w:cs="Calibri" w:eastAsia="Calibri" w:hAnsi="Calibri"/>
              <w:b w:val="1"/>
              <w:bCs w:val="1"/>
              <w:sz w:val="24"/>
              <w:szCs w:val="24"/>
              <w:rtl w:val="0"/>
            </w:rPr>
            <w:tab/>
            <w:tab/>
            <w:tab/>
            <w:tab/>
            <w:t xml:space="preserve">                       </w:t>
            <w:tab/>
            <w:t xml:space="preserve">Govt. Valuer  Chartered Engineer</w:t>
          </w:r>
        </w:p>
        <w:p w:rsidR="00000000" w:rsidDel="00000000" w:rsidP="00000000" w:rsidRDefault="00000000" w:rsidRPr="00000000" w14:paraId="000004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Union Bank of India</w:t>
          </w:r>
        </w:p>
        <w:p w:rsidR="00000000" w:rsidDel="00000000" w:rsidP="00000000" w:rsidRDefault="00000000" w:rsidRPr="00000000" w14:paraId="0000042C">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({rvIbbiRegNo})</w:t>
          </w:r>
        </w:p>
        <w:p w:rsidR="00000000" w:rsidDel="00000000" w:rsidP="00000000" w:rsidRDefault="00000000" w:rsidRPr="00000000" w14:paraId="0000042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2E">
          <w:pPr>
            <w:spacing w:after="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F">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0">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1">
          <w:pPr>
            <w:tabs>
              <w:tab w:val="left" w:leader="none" w:pos="1155"/>
            </w:tabs>
            <w:spacing w:line="276" w:lineRule="auto"/>
            <w:ind w:left="-567" w:firstLine="0"/>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432">
          <w:pPr>
            <w:tabs>
              <w:tab w:val="left" w:leader="none" w:pos="1155"/>
            </w:tabs>
            <w:spacing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pPr w:leftFromText="180" w:rightFromText="180" w:topFromText="0" w:bottomFromText="0" w:vertAnchor="page" w:horzAnchor="margin" w:tblpXSpec="center" w:tblpY="25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57"/>
            <w:gridCol w:w="3487"/>
            <w:gridCol w:w="3126"/>
            <w:tblGridChange w:id="0">
              <w:tblGrid>
                <w:gridCol w:w="900"/>
                <w:gridCol w:w="2557"/>
                <w:gridCol w:w="3487"/>
                <w:gridCol w:w="3126"/>
              </w:tblGrid>
            </w:tblGridChange>
          </w:tblGrid>
          <w:tr>
            <w:trPr>
              <w:cantSplit w:val="0"/>
              <w:trHeight w:val="431"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METHODOLOGY: Sales Comparable Method</w:t>
                </w:r>
              </w:p>
            </w:tc>
          </w:tr>
          <w:tr>
            <w:trPr>
              <w:cantSplit w:val="0"/>
              <w:trHeight w:val="1332" w:hRule="atLeast"/>
              <w:tblHeader w:val="0"/>
            </w:trPr>
            <w:tc>
              <w:tcPr>
                <w:vMerge w:val="restart"/>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Comparative Method of 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method, value of the recent sale prices of comparable properties in the vicinity, adjust difference in size, shape, location and other features. This method market and transaction prices are easily available.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Factors Affecting Valuation of the property</w:t>
                </w:r>
              </w:p>
            </w:tc>
            <w:tc>
              <w:tcPr>
                <w:tcBorders>
                  <w:left w:color="000000" w:space="0" w:sz="0" w:val="nil"/>
                  <w:bottom w:color="000000" w:space="0" w:sz="0" w:val="nil"/>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71" w:hanging="2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estimated by analyzing the prices to account for any is useful where there is an active</w:t>
                </w:r>
              </w:p>
            </w:tc>
          </w:tr>
          <w:tr>
            <w:trPr>
              <w:cantSplit w:val="0"/>
              <w:trHeight w:val="926" w:hRule="atLeast"/>
              <w:tblHeader w:val="0"/>
            </w:trPr>
            <w:tc>
              <w:tcPr>
                <w:vMerge w:val="continue"/>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50"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4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9"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4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8"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Frontage and Depth</w:t>
                </w:r>
              </w:p>
            </w:tc>
            <w:tc>
              <w:tcPr>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50"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Frontage</w:t>
                </w:r>
              </w:p>
              <w:p w:rsidR="00000000" w:rsidDel="00000000" w:rsidP="00000000" w:rsidRDefault="00000000" w:rsidRPr="00000000" w14:paraId="000004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9"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4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8"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Development</w:t>
                </w:r>
              </w:p>
            </w:tc>
            <w:tc>
              <w:tcPr>
                <w:tcBorders>
                  <w:top w:color="000000" w:space="0" w:sz="0" w:val="nil"/>
                  <w:left w:color="000000" w:space="0" w:sz="0" w:val="nil"/>
                </w:tcBorders>
              </w:tcPr>
              <w:p w:rsidR="00000000" w:rsidDel="00000000" w:rsidP="00000000" w:rsidRDefault="00000000" w:rsidRPr="00000000" w14:paraId="000004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50"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Vastu</w:t>
                </w:r>
              </w:p>
              <w:p w:rsidR="00000000" w:rsidDel="00000000" w:rsidP="00000000" w:rsidRDefault="00000000" w:rsidRPr="00000000" w14:paraId="000004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9"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Encumbrances</w:t>
                </w:r>
              </w:p>
              <w:p w:rsidR="00000000" w:rsidDel="00000000" w:rsidP="00000000" w:rsidRDefault="00000000" w:rsidRPr="00000000" w14:paraId="000004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8"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Advantages</w:t>
                </w:r>
              </w:p>
            </w:tc>
          </w:tr>
          <w:tr>
            <w:trPr>
              <w:cantSplit w:val="0"/>
              <w:trHeight w:val="1257" w:hRule="atLeast"/>
              <w:tblHeader w:val="0"/>
            </w:trPr>
            <w:tc>
              <w:tcPr>
                <w:gridSpan w:val="2"/>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{reportDate}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are satisfied that the fair and reasonable market value of the property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 87,70,000/-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(Rupees Eighty-Seven Lakh Seventy Thousand Only)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2"/>
                  </w:tabs>
                  <w:spacing w:after="0" w:before="147"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1"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Manager/Officer-in-Charge of Advance Department</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4D">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E">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F">
          <w:pPr>
            <w:pStyle w:val="Heading1"/>
            <w:tabs>
              <w:tab w:val="left" w:leader="none" w:pos="5508"/>
              <w:tab w:val="left" w:leader="none" w:pos="8748"/>
            </w:tabs>
            <w:ind w:left="2988" w:firstLine="611.999999999999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{firmName}</w:t>
          </w:r>
        </w:p>
        <w:p w:rsidR="00000000" w:rsidDel="00000000" w:rsidP="00000000" w:rsidRDefault="00000000" w:rsidRPr="00000000" w14:paraId="00000450">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3867150</wp:posOffset>
                </wp:positionH>
                <wp:positionV relativeFrom="paragraph">
                  <wp:posOffset>116205</wp:posOffset>
                </wp:positionV>
                <wp:extent cx="1490345" cy="430189"/>
                <wp:effectExtent b="0" l="0" r="0" t="0"/>
                <wp:wrapNone/>
                <wp:docPr descr="\\Pc1-pc\d\Sign And stamp of Manoj Sharma\2.png" id="1" name="image1.png"/>
                <a:graphic>
                  <a:graphicData uri="http://schemas.openxmlformats.org/drawingml/2006/picture">
                    <pic:pic>
                      <pic:nvPicPr>
                        <pic:cNvPr descr="\\Pc1-pc\d\Sign And stamp of Manoj Sharma\2.png" id="0" name="image1.png"/>
                        <pic:cNvPicPr preferRelativeResize="0"/>
                      </pic:nvPicPr>
                      <pic:blipFill>
                        <a:blip r:embed="rId7"/>
                        <a:srcRect b="0" l="0" r="0" t="0"/>
                        <a:stretch>
                          <a:fillRect/>
                        </a:stretch>
                      </pic:blipFill>
                      <pic:spPr>
                        <a:xfrm>
                          <a:off x="0" y="0"/>
                          <a:ext cx="1490345" cy="430189"/>
                        </a:xfrm>
                        <a:prstGeom prst="rect"/>
                        <a:ln/>
                      </pic:spPr>
                    </pic:pic>
                  </a:graphicData>
                </a:graphic>
              </wp:anchor>
            </w:drawing>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1990725</wp:posOffset>
                </wp:positionH>
                <wp:positionV relativeFrom="paragraph">
                  <wp:posOffset>14604</wp:posOffset>
                </wp:positionV>
                <wp:extent cx="1152153" cy="825176"/>
                <wp:effectExtent b="0" l="0" r="0" t="0"/>
                <wp:wrapNone/>
                <wp:docPr descr="C:\Users\JYOTY\Desktop\Stamp-SBI-2.JPG" id="5" name="image14.jpg"/>
                <a:graphic>
                  <a:graphicData uri="http://schemas.openxmlformats.org/drawingml/2006/picture">
                    <pic:pic>
                      <pic:nvPicPr>
                        <pic:cNvPr descr="C:\Users\JYOTY\Desktop\Stamp-SBI-2.JPG" id="0" name="image14.jpg"/>
                        <pic:cNvPicPr preferRelativeResize="0"/>
                      </pic:nvPicPr>
                      <pic:blipFill>
                        <a:blip r:embed="rId6"/>
                        <a:srcRect b="0" l="0" r="0" t="0"/>
                        <a:stretch>
                          <a:fillRect/>
                        </a:stretch>
                      </pic:blipFill>
                      <pic:spPr>
                        <a:xfrm>
                          <a:off x="0" y="0"/>
                          <a:ext cx="1152153" cy="825176"/>
                        </a:xfrm>
                        <a:prstGeom prst="rect"/>
                        <a:ln/>
                      </pic:spPr>
                    </pic:pic>
                  </a:graphicData>
                </a:graphic>
              </wp:anchor>
            </w:drawing>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ind w:left="50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4">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{rvFullName})</w:t>
          </w:r>
        </w:p>
        <w:p w:rsidR="00000000" w:rsidDel="00000000" w:rsidP="00000000" w:rsidRDefault="00000000" w:rsidRPr="00000000" w14:paraId="00000455">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{rvQualifications}</w:t>
          </w:r>
        </w:p>
        <w:p w:rsidR="00000000" w:rsidDel="00000000" w:rsidP="00000000" w:rsidRDefault="00000000" w:rsidRPr="00000000" w14:paraId="000004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 </w:t>
          </w:r>
          <w:r w:rsidDel="00000000" w:rsidR="00000000" w:rsidRPr="00000000">
            <w:rPr>
              <w:rFonts w:ascii="Calibri" w:cs="Calibri" w:eastAsia="Calibri" w:hAnsi="Calibri"/>
              <w:b w:val="1"/>
              <w:bCs w:val="1"/>
              <w:sz w:val="25"/>
              <w:szCs w:val="25"/>
              <w:highlight w:val="yellow"/>
              <w:rtl w:val="0"/>
            </w:rPr>
            <w:t xml:space="preserve">{reportDate}</w:t>
          </w:r>
          <w:r w:rsidDel="00000000" w:rsidR="00000000" w:rsidRPr="00000000">
            <w:rPr>
              <w:rFonts w:ascii="Calibri" w:cs="Calibri" w:eastAsia="Calibri" w:hAnsi="Calibri"/>
              <w:b w:val="1"/>
              <w:bCs w:val="1"/>
              <w:sz w:val="24"/>
              <w:szCs w:val="24"/>
              <w:rtl w:val="0"/>
            </w:rPr>
            <w:tab/>
            <w:tab/>
            <w:tab/>
            <w:tab/>
            <w:t xml:space="preserve">                       </w:t>
            <w:tab/>
            <w:t xml:space="preserve">Govt. Valuer  Chartered Engineer</w:t>
          </w:r>
        </w:p>
        <w:p w:rsidR="00000000" w:rsidDel="00000000" w:rsidP="00000000" w:rsidRDefault="00000000" w:rsidRPr="00000000" w14:paraId="000004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Panel Valuer of Union Bank of India</w:t>
          </w:r>
        </w:p>
        <w:p w:rsidR="00000000" w:rsidDel="00000000" w:rsidP="00000000" w:rsidRDefault="00000000" w:rsidRPr="00000000" w14:paraId="00000458">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({rvIbbiRegNo})</w:t>
          </w:r>
        </w:p>
        <w:p w:rsidR="00000000" w:rsidDel="00000000" w:rsidP="00000000" w:rsidRDefault="00000000" w:rsidRPr="00000000" w14:paraId="0000045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A">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B">
          <w:pPr>
            <w:spacing w:line="276" w:lineRule="auto"/>
            <w:ind w:left="-567" w:firstLine="0"/>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Remark</w:t>
          </w:r>
        </w:p>
        <w:p w:rsidR="00000000" w:rsidDel="00000000" w:rsidP="00000000" w:rsidRDefault="00000000" w:rsidRPr="00000000" w14:paraId="0000045C">
          <w:pPr>
            <w:numPr>
              <w:ilvl w:val="0"/>
              <w:numId w:val="5"/>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finalized based on site visit and copy of: Sale Agreement, OC, Index II, Old Index II, Title Certificate, Typical Floor Plan, etc. However, we have not been provided with CC, Approved Plan, Electricity Bill, Maintenance Bill, etc. for verification purpose.</w:t>
          </w:r>
        </w:p>
        <w:p w:rsidR="00000000" w:rsidDel="00000000" w:rsidP="00000000" w:rsidRDefault="00000000" w:rsidRPr="00000000" w14:paraId="0000045D">
          <w:pPr>
            <w:numPr>
              <w:ilvl w:val="0"/>
              <w:numId w:val="5"/>
            </w:numPr>
            <w:spacing w:line="360" w:lineRule="auto"/>
            <w:ind w:left="0" w:hanging="294"/>
            <w:jc w:val="both"/>
            <w:rPr>
              <w:rFonts w:ascii="Calibri" w:cs="Calibri" w:eastAsia="Calibri" w:hAnsi="Calibri"/>
              <w:color w:val="000000"/>
              <w:sz w:val="24"/>
              <w:szCs w:val="24"/>
            </w:rPr>
          </w:pPr>
          <w:bookmarkStart w:colFirst="0" w:colLast="0" w:name="_i7uoieo1xs44" w:id="0"/>
          <w:bookmarkEnd w:id="0"/>
          <w:r w:rsidDel="00000000" w:rsidR="00000000" w:rsidRPr="00000000">
            <w:rPr>
              <w:rFonts w:ascii="Calibri" w:cs="Calibri" w:eastAsia="Calibri" w:hAnsi="Calibri"/>
              <w:color w:val="000000"/>
              <w:sz w:val="24"/>
              <w:szCs w:val="24"/>
              <w:rtl w:val="0"/>
            </w:rPr>
            <w:t xml:space="preserve">The said property is situated in a Residential cum Commercial area.</w:t>
          </w:r>
        </w:p>
        <w:p w:rsidR="00000000" w:rsidDel="00000000" w:rsidP="00000000" w:rsidRDefault="00000000" w:rsidRPr="00000000" w14:paraId="0000045E">
          <w:pPr>
            <w:numPr>
              <w:ilvl w:val="0"/>
              <w:numId w:val="5"/>
            </w:numPr>
            <w:spacing w:line="360" w:lineRule="auto"/>
            <w:ind w:left="0" w:hanging="294"/>
            <w:jc w:val="both"/>
            <w:rPr>
              <w:rFonts w:ascii="Calibri" w:cs="Calibri" w:eastAsia="Calibri" w:hAnsi="Calibri"/>
              <w:color w:val="000000"/>
              <w:sz w:val="24"/>
              <w:szCs w:val="24"/>
            </w:rPr>
          </w:pPr>
          <w:bookmarkStart w:colFirst="0" w:colLast="0" w:name="_3nd0hegwx9d6" w:id="1"/>
          <w:bookmarkEnd w:id="1"/>
          <w:r w:rsidDel="00000000" w:rsidR="00000000" w:rsidRPr="00000000">
            <w:rPr>
              <w:rFonts w:ascii="Calibri" w:cs="Calibri" w:eastAsia="Calibri" w:hAnsi="Calibri"/>
              <w:color w:val="000000"/>
              <w:sz w:val="24"/>
              <w:szCs w:val="24"/>
              <w:rtl w:val="0"/>
            </w:rPr>
            <w:t xml:space="preserve">Shop no. 03 is internally merged with shop no. 02  04 with a single entrance from shop no.3.</w:t>
          </w:r>
        </w:p>
        <w:p w:rsidR="00000000" w:rsidDel="00000000" w:rsidP="00000000" w:rsidRDefault="00000000" w:rsidRPr="00000000" w14:paraId="0000045F">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said shop is Self-occupied at the time of visit.</w:t>
          </w:r>
        </w:p>
        <w:p w:rsidR="00000000" w:rsidDel="00000000" w:rsidP="00000000" w:rsidRDefault="00000000" w:rsidRPr="00000000" w14:paraId="00000460">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Property is inspected as shown by the person of site Mr. Bhupesh Singh (BCA).</w:t>
          </w:r>
        </w:p>
        <w:p w:rsidR="00000000" w:rsidDel="00000000" w:rsidP="00000000" w:rsidRDefault="00000000" w:rsidRPr="00000000" w14:paraId="00000461">
          <w:pPr>
            <w:numPr>
              <w:ilvl w:val="0"/>
              <w:numId w:val="5"/>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 consider the area given in the Agreement/Index II declared by the party and submitted for registration with the government authorities as final for valuation purposes.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462">
          <w:pPr>
            <w:numPr>
              <w:ilvl w:val="0"/>
              <w:numId w:val="5"/>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our valuation work is only for banks financial/loan purposes. Further, please note that this report shall not be used for any litigation purpose. </w:t>
          </w:r>
        </w:p>
        <w:p w:rsidR="00000000" w:rsidDel="00000000" w:rsidP="00000000" w:rsidRDefault="00000000" w:rsidRPr="00000000" w14:paraId="00000463">
          <w:pPr>
            <w:numPr>
              <w:ilvl w:val="0"/>
              <w:numId w:val="5"/>
            </w:numPr>
            <w:spacing w:line="360" w:lineRule="auto"/>
            <w:ind w:left="0" w:hanging="426"/>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Encumbrance of Loan, Government and other dues, stamp duty, registration charges, transfer charges etc., if any are not considered in the valuation. We assume that the assets are free from encumbrance unless otherwise stated to us by the party in writing. </w:t>
          </w:r>
        </w:p>
        <w:p w:rsidR="00000000" w:rsidDel="00000000" w:rsidP="00000000" w:rsidRDefault="00000000" w:rsidRPr="00000000" w14:paraId="00000464">
          <w:pPr>
            <w:numPr>
              <w:ilvl w:val="0"/>
              <w:numId w:val="5"/>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65">
          <w:pPr>
            <w:numPr>
              <w:ilvl w:val="0"/>
              <w:numId w:val="5"/>
            </w:numPr>
            <w:spacing w:line="360" w:lineRule="auto"/>
            <w:ind w:left="-90" w:hanging="27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
          </w:r>
        </w:p>
        <w:p w:rsidR="00000000" w:rsidDel="00000000" w:rsidP="00000000" w:rsidRDefault="00000000" w:rsidRPr="00000000" w14:paraId="00000466">
          <w:pPr>
            <w:ind w:left="-90" w:firstLine="0"/>
            <w:jc w:val="center"/>
            <w:rPr>
              <w:rFonts w:ascii="Calibri" w:cs="Calibri" w:eastAsia="Calibri" w:hAnsi="Calibri"/>
              <w:b w:val="1"/>
              <w:bCs w:val="1"/>
              <w:color w:val="000000"/>
              <w:sz w:val="24"/>
              <w:szCs w:val="24"/>
              <w:u w:val="single"/>
            </w:rPr>
          </w:pPr>
          <w:r w:rsidDel="00000000" w:rsidR="00000000" w:rsidRPr="00000000">
            <w:br w:type="column"/>
          </w:r>
          <w:r w:rsidDel="00000000" w:rsidR="00000000" w:rsidRPr="00000000">
            <w:rPr>
              <w:rFonts w:ascii="Calibri" w:cs="Calibri" w:eastAsia="Calibri" w:hAnsi="Calibri"/>
              <w:b w:val="1"/>
              <w:bCs w:val="1"/>
              <w:color w:val="000000"/>
              <w:sz w:val="24"/>
              <w:szCs w:val="24"/>
              <w:u w:val="single"/>
              <w:rtl w:val="0"/>
            </w:rPr>
            <w:t xml:space="preserve">PHOTOGRAPHS OF THE PROPERTY</w:t>
          </w:r>
        </w:p>
        <w:p w:rsidR="00000000" w:rsidDel="00000000" w:rsidP="00000000" w:rsidRDefault="00000000" w:rsidRPr="00000000" w14:paraId="00000467">
          <w:pPr>
            <w:ind w:left="-567" w:right="-142" w:firstLine="0"/>
            <w:rPr/>
          </w:pPr>
          <w:r w:rsidDel="00000000" w:rsidR="00000000" w:rsidRPr="00000000">
            <w:rPr/>
            <w:drawing>
              <wp:inline distB="0" distT="0" distL="0" distR="0">
                <wp:extent cx="2161557" cy="2880000"/>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61557" cy="2880000"/>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rtl w:val="0"/>
            </w:rPr>
            <w:t xml:space="preserve"> </w:t>
          </w:r>
          <w:r w:rsidDel="00000000" w:rsidR="00000000" w:rsidRPr="00000000">
            <w:rPr/>
            <w:drawing>
              <wp:inline distB="0" distT="0" distL="0" distR="0">
                <wp:extent cx="2161557" cy="2880000"/>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161557"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ind w:left="-567" w:right="-142" w:firstLine="0"/>
            <w:rPr/>
          </w:pPr>
          <w:r w:rsidDel="00000000" w:rsidR="00000000" w:rsidRPr="00000000">
            <w:rPr>
              <w:rtl w:val="0"/>
            </w:rPr>
          </w:r>
        </w:p>
        <w:p w:rsidR="00000000" w:rsidDel="00000000" w:rsidP="00000000" w:rsidRDefault="00000000" w:rsidRPr="00000000" w14:paraId="00000469">
          <w:pPr>
            <w:ind w:left="-567" w:right="-142" w:firstLine="0"/>
            <w:rPr/>
          </w:pPr>
          <w:r w:rsidDel="00000000" w:rsidR="00000000" w:rsidRPr="00000000">
            <w:rPr/>
            <w:drawing>
              <wp:inline distB="0" distT="0" distL="0" distR="0">
                <wp:extent cx="2161557" cy="2880000"/>
                <wp:effectExtent b="0" l="0" r="0" t="0"/>
                <wp:docPr id="9"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2161557"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60000" cy="2880000"/>
                <wp:effectExtent b="0" l="0" r="0" t="0"/>
                <wp:docPr id="8"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160000"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rtl w:val="0"/>
            </w:rPr>
            <w:t xml:space="preserve"> </w:t>
          </w:r>
          <w:r w:rsidDel="00000000" w:rsidR="00000000" w:rsidRPr="00000000">
            <w:rPr/>
            <w:drawing>
              <wp:inline distB="0" distT="0" distL="0" distR="0">
                <wp:extent cx="2160000" cy="2880000"/>
                <wp:effectExtent b="0" l="0" r="0" t="0"/>
                <wp:docPr id="1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1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left="-567" w:right="-142" w:firstLine="0"/>
            <w:rPr>
              <w:rFonts w:ascii="Calibri" w:cs="Calibri" w:eastAsia="Calibri" w:hAnsi="Calibri"/>
              <w:b w:val="1"/>
              <w:bCs w:val="1"/>
              <w:color w:val="000000"/>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46B">
          <w:pPr>
            <w:spacing w:line="360" w:lineRule="auto"/>
            <w:ind w:left="-709" w:right="-567" w:firstLine="0"/>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Stamp Duty Ready Reckoner for year 2025-2026</w:t>
          </w:r>
        </w:p>
        <w:p w:rsidR="00000000" w:rsidDel="00000000" w:rsidP="00000000" w:rsidRDefault="00000000" w:rsidRPr="00000000" w14:paraId="0000046C">
          <w:pPr>
            <w:spacing w:line="264" w:lineRule="auto"/>
            <w:rPr>
              <w:rFonts w:ascii="Calibri" w:cs="Calibri" w:eastAsia="Calibri" w:hAnsi="Calibri"/>
            </w:rPr>
          </w:pPr>
          <w:r w:rsidDel="00000000" w:rsidR="00000000" w:rsidRPr="00000000">
            <w:rPr/>
            <w:drawing>
              <wp:inline distB="0" distT="0" distL="0" distR="0">
                <wp:extent cx="6393007" cy="4035612"/>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93007" cy="4035612"/>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264" w:lineRule="auto"/>
            <w:jc w:val="center"/>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46E">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Location Map</w:t>
          </w:r>
        </w:p>
        <w:p w:rsidR="00000000" w:rsidDel="00000000" w:rsidP="00000000" w:rsidRDefault="00000000" w:rsidRPr="00000000" w14:paraId="0000046F">
          <w:pPr>
            <w:spacing w:line="264" w:lineRule="auto"/>
            <w:jc w:val="center"/>
            <w:rPr>
              <w:rFonts w:ascii="Calibri" w:cs="Calibri" w:eastAsia="Calibri" w:hAnsi="Calibri"/>
              <w:b w:val="1"/>
              <w:bCs w:val="1"/>
              <w:color w:val="000000"/>
              <w:sz w:val="26"/>
              <w:szCs w:val="26"/>
              <w:u w:val="single"/>
            </w:rPr>
          </w:pPr>
          <w:r w:rsidDel="00000000" w:rsidR="00000000" w:rsidRPr="00000000">
            <w:rPr/>
            <w:drawing>
              <wp:inline distB="0" distT="0" distL="0" distR="0">
                <wp:extent cx="6393822" cy="3829836"/>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393822" cy="3829836"/>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DECLARATION FROM VALUERS</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hereby declare that:</w:t>
          </w:r>
        </w:p>
        <w:p w:rsidR="00000000" w:rsidDel="00000000" w:rsidP="00000000" w:rsidRDefault="00000000" w:rsidRPr="00000000" w14:paraId="000004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{reportDate}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4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bookmarkStart w:colFirst="0" w:colLast="0" w:name="_1l5nlv9ul1jn"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Rajesh Kolkundy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12/12/2025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 - B of the above handbook to the best of my ability.</w:t>
          </w:r>
        </w:p>
        <w:p w:rsidR="00000000" w:rsidDel="00000000" w:rsidP="00000000" w:rsidRDefault="00000000" w:rsidRPr="00000000" w14:paraId="000004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for the respective asset class is in conformity to the Standards as enshrined for valuation in the IVS in General Standards and Asset Standards as applicable. The valuation report is submitted in the prescribed format of the bank.</w:t>
          </w:r>
        </w:p>
        <w:p w:rsidR="00000000" w:rsidDel="00000000" w:rsidP="00000000" w:rsidRDefault="00000000" w:rsidRPr="00000000" w14:paraId="000004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9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 - A signed copy of same to be taken and kept along with this declaration)</w:t>
          </w:r>
        </w:p>
        <w:p w:rsidR="00000000" w:rsidDel="00000000" w:rsidP="00000000" w:rsidRDefault="00000000" w:rsidRPr="00000000" w14:paraId="000004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Chairman  Managing Director of the company, who is competent to sign this valuation report.</w:t>
          </w:r>
        </w:p>
        <w:p w:rsidR="00000000" w:rsidDel="00000000" w:rsidP="00000000" w:rsidRDefault="00000000" w:rsidRPr="00000000" w14:paraId="000004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tbl>
          <w:tblPr>
            <w:tblStyle w:val="Table5"/>
            <w:tblpPr w:leftFromText="180" w:rightFromText="180" w:topFromText="0" w:bottomFromText="0" w:vertAnchor="page" w:horzAnchor="margin" w:tblpX="0" w:tblpY="7096"/>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4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49F">
          <w:pPr>
            <w:jc w:val="right"/>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necessarily disclose to the clients, possible sources of conflicts of duties and interests, while providing unbiased services.</w:t>
          </w:r>
        </w:p>
        <w:p w:rsidR="00000000" w:rsidDel="00000000" w:rsidP="00000000" w:rsidRDefault="00000000" w:rsidRPr="00000000" w14:paraId="000004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 Regulations,2015 or till the time the valuation report becomes public, whichever is earlier.</w:t>
          </w:r>
        </w:p>
        <w:p w:rsidR="00000000" w:rsidDel="00000000" w:rsidP="00000000" w:rsidRDefault="00000000" w:rsidRPr="00000000" w14:paraId="000004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authorized by the authority, the registered valuer’s organization with which he/it is registered or any other statutory regulatory body.</w:t>
          </w:r>
        </w:p>
        <w:p w:rsidR="00000000" w:rsidDel="00000000" w:rsidP="00000000" w:rsidRDefault="00000000" w:rsidRPr="00000000" w14:paraId="000004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organization with which he/it is registered, or any other statutory regulatory body.</w:t>
          </w:r>
        </w:p>
        <w:p w:rsidR="00000000" w:rsidDel="00000000" w:rsidP="00000000" w:rsidRDefault="00000000" w:rsidRPr="00000000" w14:paraId="000004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CB">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CC">
          <w:pPr>
            <w:tabs>
              <w:tab w:val="left" w:leader="none" w:pos="2835"/>
            </w:tabs>
            <w:spacing w:after="120" w:line="264"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D">
          <w:pPr>
            <w:spacing w:line="264" w:lineRule="auto"/>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Comparable </w:t>
          </w:r>
        </w:p>
        <w:p w:rsidR="00000000" w:rsidDel="00000000" w:rsidP="00000000" w:rsidRDefault="00000000" w:rsidRPr="00000000" w14:paraId="000004CE">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drawing>
              <wp:inline distB="0" distT="0" distL="0" distR="0">
                <wp:extent cx="6399439" cy="3510026"/>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399439" cy="3510026"/>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D0">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drawing>
              <wp:inline distB="0" distT="0" distL="0" distR="0">
                <wp:extent cx="6390640" cy="4239895"/>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90640" cy="4239895"/>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D2">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br w:type="column"/>
          </w:r>
          <w:r w:rsidDel="00000000" w:rsidR="00000000" w:rsidRPr="00000000">
            <w:rPr>
              <w:rFonts w:ascii="Calibri" w:cs="Calibri" w:eastAsia="Calibri" w:hAnsi="Calibri"/>
              <w:b w:val="1"/>
              <w:bCs w:val="1"/>
              <w:sz w:val="28"/>
              <w:szCs w:val="28"/>
              <w:u w:val="single"/>
              <w:rtl w:val="0"/>
            </w:rPr>
            <w:t xml:space="preserve">Property Document</w:t>
          </w:r>
        </w:p>
        <w:p w:rsidR="00000000" w:rsidDel="00000000" w:rsidP="00000000" w:rsidRDefault="00000000" w:rsidRPr="00000000" w14:paraId="000004D3">
          <w:pPr>
            <w:spacing w:line="264" w:lineRule="auto"/>
            <w:ind w:right="-164"/>
            <w:rPr/>
          </w:pPr>
          <w:r w:rsidDel="00000000" w:rsidR="00000000" w:rsidRPr="00000000">
            <w:rPr/>
            <w:drawing>
              <wp:inline distB="0" distT="0" distL="0" distR="0">
                <wp:extent cx="6216537" cy="8630144"/>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216537" cy="8630144"/>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264" w:lineRule="auto"/>
            <w:ind w:right="-164"/>
            <w:rPr/>
          </w:pPr>
          <w:r w:rsidDel="00000000" w:rsidR="00000000" w:rsidRPr="00000000">
            <w:rPr>
              <w:rtl w:val="0"/>
            </w:rPr>
          </w:r>
        </w:p>
        <w:p w:rsidR="00000000" w:rsidDel="00000000" w:rsidP="00000000" w:rsidRDefault="00000000" w:rsidRPr="00000000" w14:paraId="000004D5">
          <w:pPr>
            <w:spacing w:line="264" w:lineRule="auto"/>
            <w:ind w:right="-164"/>
            <w:rPr/>
          </w:pPr>
          <w:r w:rsidDel="00000000" w:rsidR="00000000" w:rsidRPr="00000000">
            <w:rPr/>
            <w:drawing>
              <wp:inline distB="0" distT="0" distL="0" distR="0">
                <wp:extent cx="6277319" cy="8679121"/>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277319" cy="8679121"/>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264" w:lineRule="auto"/>
            <w:ind w:right="-164"/>
            <w:rPr/>
          </w:pPr>
          <w:r w:rsidDel="00000000" w:rsidR="00000000" w:rsidRPr="00000000">
            <w:rPr/>
            <w:drawing>
              <wp:inline distB="0" distT="0" distL="0" distR="0">
                <wp:extent cx="6191101" cy="8299376"/>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91101" cy="8299376"/>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8">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9">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A">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B">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C">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D">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E">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DF">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E0">
          <w:pPr>
            <w:spacing w:line="264" w:lineRule="auto"/>
            <w:ind w:left="-567" w:right="-164" w:firstLine="0"/>
            <w:jc w:val="center"/>
            <w:rPr/>
          </w:pPr>
          <w:r w:rsidDel="00000000" w:rsidR="00000000" w:rsidRPr="00000000">
            <w:rPr>
              <w:rtl w:val="0"/>
            </w:rPr>
          </w:r>
        </w:p>
        <w:p w:rsidR="00000000" w:rsidDel="00000000" w:rsidP="00000000" w:rsidRDefault="00000000" w:rsidRPr="00000000" w14:paraId="000004E1">
          <w:pPr>
            <w:spacing w:line="264" w:lineRule="auto"/>
            <w:ind w:right="-164"/>
            <w:rPr/>
          </w:pPr>
          <w:r w:rsidDel="00000000" w:rsidR="00000000" w:rsidRPr="00000000">
            <w:rPr>
              <w:rtl w:val="0"/>
            </w:rPr>
          </w:r>
        </w:p>
        <w:sectPr>
          <w:headerReference r:id="rId21" w:type="even"/>
          <w:footerReference r:id="rId22" w:type="default"/>
          <w:footerReference r:id="rId23" w:type="first"/>
          <w:footerReference r:id="rId24" w:type="even"/>
          <w:pgSz w:h="16834" w:w="11909" w:orient="portrait"/>
          <w:pgMar w:bottom="568" w:top="709" w:left="1276" w:right="569" w:header="720" w:footer="576"/>
          <w:pgNumType w:start="1"/>
        </w:sect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7">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8">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3.jpg"/><Relationship Id="rId22" Type="http://schemas.openxmlformats.org/officeDocument/2006/relationships/footer" Target="footer2.xml"/><Relationship Id="rId10" Type="http://schemas.openxmlformats.org/officeDocument/2006/relationships/image" Target="media/image3.jpg"/><Relationship Id="rId21" Type="http://schemas.openxmlformats.org/officeDocument/2006/relationships/header" Target="header1.xml"/><Relationship Id="rId13" Type="http://schemas.openxmlformats.org/officeDocument/2006/relationships/image" Target="media/image8.jpg"/><Relationship Id="rId24" Type="http://schemas.openxmlformats.org/officeDocument/2006/relationships/footer" Target="footer1.xml"/><Relationship Id="rId12" Type="http://schemas.openxmlformats.org/officeDocument/2006/relationships/image" Target="media/image9.jp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4.jp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