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863" w:rsidRPr="006B6863" w:rsidRDefault="006B6863" w:rsidP="006B68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6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Execution Summary Report — Project 01</w:t>
      </w:r>
    </w:p>
    <w:p w:rsidR="006B6863" w:rsidRPr="006B6863" w:rsidRDefault="006B6863" w:rsidP="006B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SauceDemo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E-Commerce Web Application Testing </w:t>
      </w:r>
    </w:p>
    <w:p w:rsidR="006B6863" w:rsidRPr="006B6863" w:rsidRDefault="006B6863" w:rsidP="006B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b/>
          <w:bCs/>
          <w:sz w:val="24"/>
          <w:szCs w:val="24"/>
        </w:rPr>
        <w:t>Test Management Tool:</w:t>
      </w: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Atlassian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JIRA </w:t>
      </w:r>
    </w:p>
    <w:p w:rsidR="006B6863" w:rsidRPr="006B6863" w:rsidRDefault="006B6863" w:rsidP="006B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b/>
          <w:bCs/>
          <w:sz w:val="24"/>
          <w:szCs w:val="24"/>
        </w:rPr>
        <w:t>QA Engineer:</w:t>
      </w: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Meh</w:t>
      </w:r>
      <w:r w:rsidR="00F83A15">
        <w:rPr>
          <w:rFonts w:ascii="Times New Roman" w:eastAsia="Times New Roman" w:hAnsi="Times New Roman" w:cs="Times New Roman"/>
          <w:sz w:val="24"/>
          <w:szCs w:val="24"/>
        </w:rPr>
        <w:t>wish</w:t>
      </w:r>
      <w:proofErr w:type="spellEnd"/>
      <w:r w:rsidR="00F83A15">
        <w:rPr>
          <w:rFonts w:ascii="Times New Roman" w:eastAsia="Times New Roman" w:hAnsi="Times New Roman" w:cs="Times New Roman"/>
          <w:sz w:val="24"/>
          <w:szCs w:val="24"/>
        </w:rPr>
        <w:t xml:space="preserve"> Touseef</w:t>
      </w:r>
      <w:bookmarkStart w:id="0" w:name="_GoBack"/>
      <w:bookmarkEnd w:id="0"/>
    </w:p>
    <w:p w:rsidR="006B6863" w:rsidRPr="006B6863" w:rsidRDefault="006B6863" w:rsidP="006B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b/>
          <w:bCs/>
          <w:sz w:val="24"/>
          <w:szCs w:val="24"/>
        </w:rPr>
        <w:t>Test Execution Cycle:</w:t>
      </w: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Sprint 1 / Cycle 1</w:t>
      </w:r>
    </w:p>
    <w:p w:rsidR="006B6863" w:rsidRPr="006B6863" w:rsidRDefault="006B6863" w:rsidP="006B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Date:</w:t>
      </w: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September 2026</w:t>
      </w:r>
    </w:p>
    <w:p w:rsidR="006B6863" w:rsidRPr="006B6863" w:rsidRDefault="006B6863" w:rsidP="006B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Google Chrome (Version 128+), Windows 11</w:t>
      </w:r>
    </w:p>
    <w:p w:rsidR="006B6863" w:rsidRPr="006B6863" w:rsidRDefault="006B6863" w:rsidP="006B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b/>
          <w:bCs/>
          <w:sz w:val="24"/>
          <w:szCs w:val="24"/>
        </w:rPr>
        <w:t>Target URL:</w:t>
      </w: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Pr="006B68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https://www.saucedemo.com/</w:t>
        </w:r>
      </w:hyperlink>
    </w:p>
    <w:p w:rsidR="006B6863" w:rsidRPr="006B6863" w:rsidRDefault="006B6863" w:rsidP="006B6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6863">
        <w:rPr>
          <w:rFonts w:ascii="Times New Roman" w:eastAsia="Times New Roman" w:hAnsi="Times New Roman" w:cs="Times New Roman"/>
          <w:b/>
          <w:bCs/>
          <w:sz w:val="27"/>
          <w:szCs w:val="27"/>
        </w:rPr>
        <w:t>1. Executive Summary</w:t>
      </w:r>
    </w:p>
    <w:p w:rsidR="006B6863" w:rsidRPr="006B6863" w:rsidRDefault="006B6863" w:rsidP="006B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Is project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primary objective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SauceDemo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web application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core modules (Authentication, Product Catalog, Shopping Cart,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Checkout Flow)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comprehensive manual testing perform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. Manual testing lifecycle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end-to-end follow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hue Jira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requirements log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gayi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, 20 test cases execute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kiye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gaye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, defect reporting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retesting verify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gayi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B6863" w:rsidRPr="006B6863" w:rsidRDefault="006B6863" w:rsidP="006B6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6863">
        <w:rPr>
          <w:rFonts w:ascii="Times New Roman" w:eastAsia="Times New Roman" w:hAnsi="Times New Roman" w:cs="Times New Roman"/>
          <w:b/>
          <w:bCs/>
          <w:sz w:val="27"/>
          <w:szCs w:val="27"/>
        </w:rPr>
        <w:t>2. Test Scope</w:t>
      </w:r>
    </w:p>
    <w:p w:rsidR="006B6863" w:rsidRPr="006B6863" w:rsidRDefault="006B6863" w:rsidP="006B68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Modules </w:t>
      </w:r>
      <w:proofErr w:type="gramStart"/>
      <w:r w:rsidRPr="006B6863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6B68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Scope:</w:t>
      </w:r>
    </w:p>
    <w:p w:rsidR="006B6863" w:rsidRPr="006B6863" w:rsidRDefault="006B6863" w:rsidP="006B68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User Authentication &amp; Login Validation (Valid, Invalid, Empty fields, Locked accounts) </w:t>
      </w:r>
    </w:p>
    <w:p w:rsidR="006B6863" w:rsidRPr="006B6863" w:rsidRDefault="006B6863" w:rsidP="006B68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Product Catalog, Sorting &amp; Detail Pages </w:t>
      </w:r>
    </w:p>
    <w:p w:rsidR="006B6863" w:rsidRPr="006B6863" w:rsidRDefault="006B6863" w:rsidP="006B68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Cart Management (Add, Remove, Badge counter) </w:t>
      </w:r>
    </w:p>
    <w:p w:rsidR="006B6863" w:rsidRPr="006B6863" w:rsidRDefault="006B6863" w:rsidP="006B68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End-to-End Checkout Flow (Shipping form, Calculation, Order confirmation) </w:t>
      </w:r>
    </w:p>
    <w:p w:rsidR="006B6863" w:rsidRPr="006B6863" w:rsidRDefault="006B6863" w:rsidP="006B68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b/>
          <w:bCs/>
          <w:sz w:val="24"/>
          <w:szCs w:val="24"/>
        </w:rPr>
        <w:t>Out of Scope:</w:t>
      </w:r>
    </w:p>
    <w:p w:rsidR="006B6863" w:rsidRPr="006B6863" w:rsidRDefault="006B6863" w:rsidP="006B68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sz w:val="24"/>
          <w:szCs w:val="24"/>
        </w:rPr>
        <w:t>Payment gateway third-party integrations</w:t>
      </w:r>
    </w:p>
    <w:p w:rsidR="006B6863" w:rsidRPr="006B6863" w:rsidRDefault="006B6863" w:rsidP="006B68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sz w:val="24"/>
          <w:szCs w:val="24"/>
        </w:rPr>
        <w:t>Cross-browser mobile testing (Safari/iOS)</w:t>
      </w:r>
    </w:p>
    <w:p w:rsidR="006B6863" w:rsidRDefault="006B6863" w:rsidP="006B6863">
      <w:pPr>
        <w:pStyle w:val="Heading3"/>
      </w:pPr>
      <w:r>
        <w:t>3. Test Execution Metrics &amp;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968"/>
        <w:gridCol w:w="1462"/>
      </w:tblGrid>
      <w:tr w:rsidR="006B6863" w:rsidTr="006B686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rPr>
                <w:rStyle w:val="Strong"/>
              </w:rPr>
              <w:lastRenderedPageBreak/>
              <w:t>Metric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rPr>
                <w:rStyle w:val="Strong"/>
              </w:rPr>
              <w:t>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rPr>
                <w:rStyle w:val="Strong"/>
              </w:rPr>
              <w:t>Percentage</w:t>
            </w:r>
          </w:p>
        </w:tc>
      </w:tr>
      <w:tr w:rsidR="006B6863" w:rsidTr="006B68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rPr>
                <w:b/>
                <w:bCs/>
              </w:rPr>
              <w:t>Total Test Cases Planned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t>100%</w:t>
            </w:r>
          </w:p>
        </w:tc>
      </w:tr>
      <w:tr w:rsidR="006B6863" w:rsidTr="006B68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rPr>
                <w:b/>
                <w:bCs/>
              </w:rPr>
              <w:t>Test Cases Executed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t>100%</w:t>
            </w:r>
          </w:p>
        </w:tc>
      </w:tr>
      <w:tr w:rsidR="006B6863" w:rsidTr="006B68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rPr>
                <w:b/>
                <w:bCs/>
              </w:rPr>
              <w:t>Passed (Initial Run)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t>85%</w:t>
            </w:r>
          </w:p>
        </w:tc>
      </w:tr>
      <w:tr w:rsidR="006B6863" w:rsidTr="006B68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rPr>
                <w:b/>
                <w:bCs/>
              </w:rPr>
              <w:t>Failed (Defects Logged)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t>15%</w:t>
            </w:r>
          </w:p>
        </w:tc>
      </w:tr>
      <w:tr w:rsidR="006B6863" w:rsidTr="006B68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rPr>
                <w:b/>
                <w:bCs/>
              </w:rPr>
              <w:t>Retested &amp; Verified (Passed)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t>5%</w:t>
            </w:r>
          </w:p>
        </w:tc>
      </w:tr>
      <w:tr w:rsidR="006B6863" w:rsidTr="006B68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rPr>
                <w:b/>
                <w:bCs/>
              </w:rPr>
              <w:t>Final Passed Test Cases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t>90%</w:t>
            </w:r>
          </w:p>
        </w:tc>
      </w:tr>
      <w:tr w:rsidR="006B6863" w:rsidTr="006B68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rPr>
                <w:b/>
                <w:bCs/>
              </w:rPr>
              <w:t>Open Defects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Default="006B6863">
            <w:pPr>
              <w:spacing w:after="480"/>
            </w:pPr>
            <w:r>
              <w:t>10%</w:t>
            </w:r>
          </w:p>
        </w:tc>
      </w:tr>
    </w:tbl>
    <w:p w:rsidR="00B62226" w:rsidRDefault="00B62226"/>
    <w:p w:rsidR="006B6863" w:rsidRPr="006B6863" w:rsidRDefault="006B6863" w:rsidP="006B6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6863">
        <w:rPr>
          <w:rFonts w:ascii="Times New Roman" w:eastAsia="Times New Roman" w:hAnsi="Times New Roman" w:cs="Times New Roman"/>
          <w:b/>
          <w:bCs/>
          <w:sz w:val="27"/>
          <w:szCs w:val="27"/>
        </w:rPr>
        <w:t>4. Defect Report &amp; Bug Lifecycle Summary</w:t>
      </w:r>
    </w:p>
    <w:p w:rsidR="006B6863" w:rsidRPr="006B6863" w:rsidRDefault="006B6863" w:rsidP="006B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Total 3 defects log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kiye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gaye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3595"/>
        <w:gridCol w:w="1260"/>
        <w:gridCol w:w="1234"/>
        <w:gridCol w:w="1541"/>
      </w:tblGrid>
      <w:tr w:rsidR="006B6863" w:rsidRPr="006B6863" w:rsidTr="006B686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Defect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B6863" w:rsidRPr="006B6863" w:rsidTr="006B68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SCRUM-31 (Bug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sz w:val="24"/>
                <w:szCs w:val="24"/>
              </w:rPr>
              <w:t>Locked-out user error message disappears too quickly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Closed / Verified</w:t>
            </w:r>
          </w:p>
        </w:tc>
      </w:tr>
      <w:tr w:rsidR="006B6863" w:rsidRPr="006B6863" w:rsidTr="006B68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SCRUM-32 (Bug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sz w:val="24"/>
                <w:szCs w:val="24"/>
              </w:rPr>
              <w:t>Special characters in Postal Code causes checkout failure without clear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Do / Open</w:t>
            </w:r>
          </w:p>
        </w:tc>
      </w:tr>
      <w:tr w:rsidR="006B6863" w:rsidRPr="006B6863" w:rsidTr="006B68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SCRUM-33 (Bug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sz w:val="24"/>
                <w:szCs w:val="24"/>
              </w:rPr>
              <w:t>Total amount calculation has 1 cent rounding discrepancy on multi-item checkout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863" w:rsidRPr="006B6863" w:rsidRDefault="006B6863" w:rsidP="006B6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Do / Open</w:t>
            </w:r>
          </w:p>
        </w:tc>
      </w:tr>
    </w:tbl>
    <w:p w:rsidR="006B6863" w:rsidRPr="006B6863" w:rsidRDefault="006B6863" w:rsidP="006B68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b/>
          <w:bCs/>
          <w:sz w:val="24"/>
          <w:szCs w:val="24"/>
        </w:rPr>
        <w:t>Retesting &amp; Regression Note:</w:t>
      </w: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Defect </w:t>
      </w:r>
      <w:r w:rsidRPr="006B6863">
        <w:rPr>
          <w:rFonts w:ascii="Courier New" w:eastAsia="Times New Roman" w:hAnsi="Courier New" w:cs="Courier New"/>
          <w:sz w:val="20"/>
          <w:szCs w:val="20"/>
        </w:rPr>
        <w:t>SCRUM-31</w:t>
      </w: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build v1.0.2 par retest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. Error notification properly persist ho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isliye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is bug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Jira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verify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close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diya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associated test case TC-04 pass mark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B6863" w:rsidRPr="006B6863" w:rsidRDefault="006B6863" w:rsidP="006B6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6863">
        <w:rPr>
          <w:rFonts w:ascii="Times New Roman" w:eastAsia="Times New Roman" w:hAnsi="Times New Roman" w:cs="Times New Roman"/>
          <w:b/>
          <w:bCs/>
          <w:sz w:val="27"/>
          <w:szCs w:val="27"/>
        </w:rPr>
        <w:t>5. Test Deliverables Checklist</w:t>
      </w:r>
    </w:p>
    <w:p w:rsidR="006B6863" w:rsidRPr="006B6863" w:rsidRDefault="006B6863" w:rsidP="006B6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[x] JIRA Project configuration &amp; Board setup </w:t>
      </w:r>
    </w:p>
    <w:p w:rsidR="006B6863" w:rsidRPr="006B6863" w:rsidRDefault="006B6863" w:rsidP="006B6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[x] User Stories / Requirements created </w:t>
      </w:r>
    </w:p>
    <w:p w:rsidR="006B6863" w:rsidRPr="006B6863" w:rsidRDefault="006B6863" w:rsidP="006B6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[x] 20 Test Cases documented with Steps and Expected Results </w:t>
      </w:r>
    </w:p>
    <w:p w:rsidR="006B6863" w:rsidRPr="006B6863" w:rsidRDefault="006B6863" w:rsidP="006B6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[x] Pass / Fail execution recorded </w:t>
      </w:r>
    </w:p>
    <w:p w:rsidR="006B6863" w:rsidRPr="006B6863" w:rsidRDefault="006B6863" w:rsidP="006B6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[x] Bug reports with Severity &amp; Priority logged </w:t>
      </w:r>
    </w:p>
    <w:p w:rsidR="006B6863" w:rsidRPr="006B6863" w:rsidRDefault="006B6863" w:rsidP="006B6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[x] Bug lifecycle &amp; Retesting evidence added </w:t>
      </w:r>
    </w:p>
    <w:p w:rsidR="006B6863" w:rsidRPr="006B6863" w:rsidRDefault="006B6863" w:rsidP="006B6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[x] Final Test Execution Summary Report prepared </w:t>
      </w:r>
    </w:p>
    <w:p w:rsidR="006B6863" w:rsidRPr="006B6863" w:rsidRDefault="006B6863" w:rsidP="006B6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6863">
        <w:rPr>
          <w:rFonts w:ascii="Times New Roman" w:eastAsia="Times New Roman" w:hAnsi="Times New Roman" w:cs="Times New Roman"/>
          <w:b/>
          <w:bCs/>
          <w:sz w:val="27"/>
          <w:szCs w:val="27"/>
        </w:rPr>
        <w:t>6. QA Recommendation &amp; Sign-Off</w:t>
      </w:r>
    </w:p>
    <w:p w:rsidR="006B6863" w:rsidRPr="006B6863" w:rsidRDefault="006B6863" w:rsidP="006B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Application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primary flows (Login, Inventory, Cart) stable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>. Do critical/medium defects (</w:t>
      </w:r>
      <w:r w:rsidRPr="006B6863">
        <w:rPr>
          <w:rFonts w:ascii="Courier New" w:eastAsia="Times New Roman" w:hAnsi="Courier New" w:cs="Courier New"/>
          <w:sz w:val="20"/>
          <w:szCs w:val="20"/>
        </w:rPr>
        <w:t>SCRUM-32</w:t>
      </w: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6863">
        <w:rPr>
          <w:rFonts w:ascii="Courier New" w:eastAsia="Times New Roman" w:hAnsi="Courier New" w:cs="Courier New"/>
          <w:sz w:val="20"/>
          <w:szCs w:val="20"/>
        </w:rPr>
        <w:t>SCRUM-33</w:t>
      </w: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abhi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jo checkout calculations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se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related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. In bugs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fix hone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final regression cycle run hone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tak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production deployment hold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recommendation di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jaati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686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6B68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6863" w:rsidRPr="006B6863" w:rsidRDefault="006B6863" w:rsidP="006B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863">
        <w:rPr>
          <w:rFonts w:ascii="Times New Roman" w:eastAsia="Times New Roman" w:hAnsi="Times New Roman" w:cs="Times New Roman"/>
          <w:b/>
          <w:bCs/>
          <w:sz w:val="24"/>
          <w:szCs w:val="24"/>
        </w:rPr>
        <w:t>QA Sign-off Status:</w:t>
      </w: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686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PASS</w:t>
      </w:r>
      <w:r w:rsidRPr="006B6863">
        <w:rPr>
          <w:rFonts w:ascii="Times New Roman" w:eastAsia="Times New Roman" w:hAnsi="Times New Roman" w:cs="Times New Roman"/>
          <w:sz w:val="24"/>
          <w:szCs w:val="24"/>
        </w:rPr>
        <w:t xml:space="preserve"> (Pending open defects fix).</w:t>
      </w:r>
    </w:p>
    <w:p w:rsidR="006B6863" w:rsidRDefault="006B6863">
      <w:r w:rsidRPr="006B6863">
        <w:lastRenderedPageBreak/>
        <w:drawing>
          <wp:inline distT="0" distB="0" distL="0" distR="0" wp14:anchorId="2545A1EC" wp14:editId="0E5DE00A">
            <wp:extent cx="5943600" cy="41516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63" w:rsidRDefault="006B6863">
      <w:r w:rsidRPr="006B6863">
        <w:drawing>
          <wp:inline distT="0" distB="0" distL="0" distR="0" wp14:anchorId="43136E8D" wp14:editId="1A76D3C1">
            <wp:extent cx="5943600" cy="30200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63" w:rsidRDefault="006B6863">
      <w:r w:rsidRPr="006B6863">
        <w:lastRenderedPageBreak/>
        <w:drawing>
          <wp:inline distT="0" distB="0" distL="0" distR="0" wp14:anchorId="151758A5" wp14:editId="4D4B387C">
            <wp:extent cx="5943600" cy="3152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63" w:rsidRDefault="006B6863">
      <w:r w:rsidRPr="006B6863">
        <w:drawing>
          <wp:inline distT="0" distB="0" distL="0" distR="0" wp14:anchorId="687FC710" wp14:editId="4C2EF163">
            <wp:extent cx="5943600" cy="3188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63" w:rsidRDefault="006B6863">
      <w:r w:rsidRPr="006B6863">
        <w:lastRenderedPageBreak/>
        <w:drawing>
          <wp:inline distT="0" distB="0" distL="0" distR="0" wp14:anchorId="48F18B75" wp14:editId="59F3A91A">
            <wp:extent cx="5943600" cy="39039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63" w:rsidRDefault="006B6863">
      <w:r w:rsidRPr="006B6863">
        <w:drawing>
          <wp:inline distT="0" distB="0" distL="0" distR="0" wp14:anchorId="224968D8" wp14:editId="5B735E65">
            <wp:extent cx="5943600" cy="38817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84F85"/>
    <w:multiLevelType w:val="multilevel"/>
    <w:tmpl w:val="AC9E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67508"/>
    <w:multiLevelType w:val="multilevel"/>
    <w:tmpl w:val="2D1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34DFD"/>
    <w:multiLevelType w:val="multilevel"/>
    <w:tmpl w:val="6C3A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863"/>
    <w:rsid w:val="006B6863"/>
    <w:rsid w:val="00B62226"/>
    <w:rsid w:val="00F8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B06BF"/>
  <w15:chartTrackingRefBased/>
  <w15:docId w15:val="{96ABD94A-F11C-4F26-97C2-CBB0E1BC3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68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B68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8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B68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6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B686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B68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68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4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google.com/search?q=https://www.saucedemo.com/&amp;utm_source=gemini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2026-09-19T16:51:00Z</dcterms:created>
  <dcterms:modified xsi:type="dcterms:W3CDTF">2026-09-19T17:04:00Z</dcterms:modified>
</cp:coreProperties>
</file>