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Indent"/>
        <w:keepNext/>
        <w:ind w:left="0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>GENERAL TERMS</w:t>
      </w:r>
    </w:p>
    <w:p>
      <w:pPr>
        <w:pStyle w:val="1"/>
        <w:numPr>
          <w:ilvl w:val="0"/>
          <w:numId w:val="2"/>
        </w:numPr>
        <w:shd w:fill="FFFFFF" w:val="clear"/>
        <w:rPr>
          <w:rFonts w:cs="Calibri" w:cstheme="minorHAnsi"/>
        </w:rPr>
      </w:pPr>
      <w:r>
        <w:rPr>
          <w:rFonts w:cs="Calibri" w:cstheme="minorHAnsi"/>
        </w:rPr>
        <w:t>Definitions</w:t>
      </w:r>
    </w:p>
    <w:p>
      <w:pPr>
        <w:pStyle w:val="3"/>
        <w:numPr>
          <w:ilvl w:val="2"/>
          <w:numId w:val="3"/>
        </w:numPr>
        <w:rPr/>
      </w:pPr>
      <w:bookmarkStart w:id="0" w:name="_Ref373002705"/>
      <w:r>
        <w:rPr>
          <w:rFonts w:cs="Calibri" w:cstheme="minorHAnsi"/>
          <w:szCs w:val="22"/>
        </w:rPr>
        <w:t xml:space="preserve">A term or expression starting with a capital letter has the meaning given in clause </w:t>
      </w:r>
      <w:r>
        <w:fldChar w:fldCharType="begin"/>
      </w:r>
      <w:r>
        <w:instrText>\* MERGEFORMAT</w:instrText>
      </w:r>
      <w:r>
        <w:fldChar w:fldCharType="separate"/>
      </w:r>
      <w:bookmarkStart w:id="1" w:name="__Fieldmark__5_916674165"/>
      <w:r>
        <w:rPr>
          <w:rFonts w:cs="Calibri" w:cstheme="minorHAnsi"/>
          <w:szCs w:val="22"/>
        </w:rPr>
        <w:t>10</w:t>
      </w:r>
      <w:r>
        <w:rPr>
          <w:rFonts w:cs="Calibri" w:cstheme="minorHAnsi"/>
          <w:szCs w:val="22"/>
        </w:rPr>
      </w:r>
      <w:r>
        <w:fldChar w:fldCharType="end"/>
      </w:r>
      <w:bookmarkEnd w:id="1"/>
      <w:r>
        <w:rPr>
          <w:rFonts w:cs="Calibri" w:cstheme="minorHAnsi"/>
          <w:szCs w:val="22"/>
        </w:rPr>
        <w:t xml:space="preserve"> (</w:t>
      </w:r>
      <w:r>
        <w:fldChar w:fldCharType="begin"/>
      </w:r>
      <w:r>
        <w:instrText>\* MERGEFORMAT</w:instrText>
      </w:r>
      <w:r>
        <w:fldChar w:fldCharType="separate"/>
      </w:r>
      <w:bookmarkStart w:id="2" w:name="__Fieldmark__10_916674165"/>
      <w:r>
        <w:rPr>
          <w:rFonts w:cs="Calibri" w:cstheme="minorHAnsi"/>
          <w:szCs w:val="22"/>
        </w:rPr>
        <w:t>Defined terms</w:t>
      </w:r>
      <w:r>
        <w:rPr>
          <w:rFonts w:cs="Calibri" w:cstheme="minorHAnsi"/>
          <w:szCs w:val="22"/>
        </w:rPr>
      </w:r>
      <w:r>
        <w:fldChar w:fldCharType="end"/>
      </w:r>
      <w:bookmarkEnd w:id="2"/>
      <w:r>
        <w:rPr>
          <w:rFonts w:cs="Calibri" w:cstheme="minorHAnsi"/>
          <w:szCs w:val="22"/>
        </w:rPr>
        <w:t>) or as defined elsewhere in this agreement.</w:t>
      </w:r>
    </w:p>
    <w:p>
      <w:pPr>
        <w:pStyle w:val="3"/>
        <w:numPr>
          <w:ilvl w:val="2"/>
          <w:numId w:val="3"/>
        </w:numPr>
        <w:rPr/>
      </w:pPr>
      <w:r>
        <w:rPr>
          <w:rFonts w:cs="Calibri" w:cstheme="minorHAnsi"/>
          <w:szCs w:val="22"/>
        </w:rPr>
        <w:t xml:space="preserve">The interpretation clause in clause </w:t>
      </w:r>
      <w:r>
        <w:fldChar w:fldCharType="begin"/>
      </w:r>
      <w:r>
        <w:instrText>\* MERGEFORMAT</w:instrText>
      </w:r>
      <w:r>
        <w:fldChar w:fldCharType="separate"/>
      </w:r>
      <w:bookmarkStart w:id="3" w:name="__Fieldmark__17_916674165"/>
      <w:r>
        <w:rPr>
          <w:rFonts w:cs="Calibri" w:cstheme="minorHAnsi"/>
          <w:szCs w:val="22"/>
        </w:rPr>
        <w:t>11</w:t>
      </w:r>
      <w:r>
        <w:rPr>
          <w:rFonts w:cs="Calibri" w:cstheme="minorHAnsi"/>
          <w:szCs w:val="22"/>
        </w:rPr>
      </w:r>
      <w:r>
        <w:fldChar w:fldCharType="end"/>
      </w:r>
      <w:bookmarkEnd w:id="3"/>
      <w:r>
        <w:rPr>
          <w:rFonts w:cs="Calibri" w:cstheme="minorHAnsi"/>
          <w:szCs w:val="22"/>
        </w:rPr>
        <w:t xml:space="preserve"> (</w:t>
      </w:r>
      <w:r>
        <w:fldChar w:fldCharType="begin"/>
      </w:r>
      <w:r>
        <w:instrText>\* MERGEFORMAT</w:instrText>
      </w:r>
      <w:r>
        <w:fldChar w:fldCharType="separate"/>
      </w:r>
      <w:bookmarkStart w:id="4" w:name="__Fieldmark__22_916674165"/>
      <w:r>
        <w:rPr>
          <w:rFonts w:cs="Calibri" w:cstheme="minorHAnsi"/>
          <w:szCs w:val="22"/>
        </w:rPr>
        <w:t>Interpretation</w:t>
      </w:r>
      <w:r>
        <w:rPr>
          <w:rFonts w:cs="Calibri" w:cstheme="minorHAnsi"/>
          <w:szCs w:val="22"/>
        </w:rPr>
      </w:r>
      <w:r>
        <w:fldChar w:fldCharType="end"/>
      </w:r>
      <w:bookmarkEnd w:id="4"/>
      <w:r>
        <w:rPr>
          <w:rFonts w:cs="Calibri" w:cstheme="minorHAnsi"/>
          <w:szCs w:val="22"/>
        </w:rPr>
        <w:t>) sets out rules of interpretation for this agreement.</w:t>
      </w:r>
    </w:p>
    <w:p>
      <w:pPr>
        <w:pStyle w:val="1"/>
        <w:numPr>
          <w:ilvl w:val="0"/>
          <w:numId w:val="3"/>
        </w:numPr>
        <w:shd w:fill="FFFFFF" w:val="clear"/>
        <w:rPr>
          <w:rFonts w:cs="Calibri" w:cstheme="minorHAnsi"/>
        </w:rPr>
      </w:pPr>
      <w:r>
        <w:rPr>
          <w:rFonts w:cs="Calibri" w:cstheme="minorHAnsi"/>
        </w:rPr>
        <w:t>Confidential</w:t>
      </w:r>
      <w:bookmarkStart w:id="5" w:name="Body"/>
      <w:bookmarkEnd w:id="5"/>
      <w:bookmarkEnd w:id="0"/>
      <w:r>
        <w:rPr>
          <w:rFonts w:cs="Calibri" w:cstheme="minorHAnsi"/>
        </w:rPr>
        <w:t>ity obligations</w:t>
      </w:r>
    </w:p>
    <w:p>
      <w:pPr>
        <w:pStyle w:val="3"/>
        <w:numPr>
          <w:ilvl w:val="2"/>
          <w:numId w:val="3"/>
        </w:numPr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/>
          <w:szCs w:val="22"/>
        </w:rPr>
        <w:t xml:space="preserve">The Recipient: </w:t>
      </w:r>
    </w:p>
    <w:p>
      <w:pPr>
        <w:pStyle w:val="4"/>
        <w:numPr>
          <w:ilvl w:val="3"/>
          <w:numId w:val="3"/>
        </w:numPr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/>
          <w:szCs w:val="22"/>
        </w:rPr>
        <w:t>agrees to keep confidential the Confidential Information and to use it solely for the Approved Purpose; and</w:t>
      </w:r>
    </w:p>
    <w:p>
      <w:pPr>
        <w:pStyle w:val="4"/>
        <w:numPr>
          <w:ilvl w:val="3"/>
          <w:numId w:val="3"/>
        </w:numPr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/>
          <w:szCs w:val="22"/>
        </w:rPr>
        <w:t>must not use any Confidential Information for its own commercial purposes or to the competitive disadvantage of the Discloser or its Related Bodies Corporate.</w:t>
      </w:r>
    </w:p>
    <w:p>
      <w:pPr>
        <w:pStyle w:val="3"/>
        <w:numPr>
          <w:ilvl w:val="2"/>
          <w:numId w:val="3"/>
        </w:numPr>
        <w:spacing w:before="0" w:after="80"/>
        <w:rPr/>
      </w:pPr>
      <w:r>
        <w:rPr>
          <w:rFonts w:cs="Calibri" w:cstheme="minorHAnsi"/>
          <w:szCs w:val="22"/>
        </w:rPr>
        <w:t>Subject to clause [</w:t>
      </w:r>
      <w:r>
        <w:fldChar w:fldCharType="begin"/>
      </w:r>
      <w:r>
        <w:instrText>\* MERGEFORMAT</w:instrText>
      </w:r>
      <w:r>
        <w:fldChar w:fldCharType="separate"/>
      </w:r>
      <w:bookmarkStart w:id="6" w:name="__Fieldmark__40_916674165"/>
      <w:r>
        <w:rPr>
          <w:rFonts w:cs="Calibri" w:cstheme="minorHAnsi"/>
          <w:szCs w:val="22"/>
        </w:rPr>
      </w:r>
      <w:r>
        <w:rPr>
          <w:rFonts w:cs="Calibri" w:cstheme="minorHAnsi"/>
          <w:i/>
          <w:szCs w:val="22"/>
        </w:rPr>
        <w:t>2(c)</w:t>
      </w:r>
      <w:r>
        <w:rPr>
          <w:rFonts w:cs="Calibri" w:cstheme="minorHAnsi"/>
          <w:szCs w:val="22"/>
        </w:rPr>
      </w:r>
      <w:r>
        <w:fldChar w:fldCharType="end"/>
      </w:r>
      <w:bookmarkEnd w:id="6"/>
      <w:r>
        <w:rPr>
          <w:rFonts w:cs="Calibri" w:cstheme="minorHAnsi"/>
          <w:i/>
          <w:szCs w:val="22"/>
        </w:rPr>
        <w:t xml:space="preserve">/ </w:t>
      </w:r>
      <w:r>
        <w:fldChar w:fldCharType="begin"/>
      </w:r>
      <w:r>
        <w:instrText>\* MERGEFORMAT</w:instrText>
      </w:r>
      <w:r>
        <w:fldChar w:fldCharType="separate"/>
      </w:r>
      <w:bookmarkStart w:id="7" w:name="__Fieldmark__45_916674165"/>
      <w:r>
        <w:rPr>
          <w:rFonts w:cs="Calibri" w:cstheme="minorHAnsi"/>
          <w:i/>
          <w:szCs w:val="22"/>
        </w:rPr>
        <w:t>2(d)</w:t>
      </w:r>
      <w:r>
        <w:rPr>
          <w:rFonts w:cs="Calibri" w:cstheme="minorHAnsi"/>
          <w:i/>
          <w:szCs w:val="22"/>
        </w:rPr>
      </w:r>
      <w:r>
        <w:fldChar w:fldCharType="end"/>
      </w:r>
      <w:bookmarkEnd w:id="7"/>
      <w:r>
        <w:rPr>
          <w:rFonts w:cs="Calibri" w:cstheme="minorHAnsi"/>
          <w:szCs w:val="22"/>
        </w:rPr>
        <w:t>], the Recipient may disclose Confidential Information to its Representatives to the extent that the relevant person needs that information for the Approved Purpose.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851" w:top="908" w:footer="397" w:bottom="113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GrotzecHeadCondensedLight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ans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left" w:pos="8931" w:leader="none"/>
      </w:tabs>
      <w:jc w:val="center"/>
      <w:rPr>
        <w:rFonts w:ascii="Calibri" w:hAnsi="Calibri" w:asciiTheme="minorHAnsi" w:hAnsiTheme="minorHAnsi"/>
        <w:b/>
        <w:b/>
        <w:color w:val="1F497D" w:themeColor="text2"/>
        <w:sz w:val="16"/>
        <w:szCs w:val="16"/>
      </w:rPr>
    </w:pPr>
    <w:r>
      <w:rPr/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0pt;width:0pt;height:1.45pt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sdt>
    <w:sdtPr>
      <w:docPartObj>
        <w:docPartGallery w:val="Page Numbers (Top of Page)"/>
        <w:docPartUnique w:val="true"/>
      </w:docPartObj>
      <w:id w:val="184926335"/>
    </w:sdtPr>
    <w:sdtContent>
      <w:p>
        <w:pPr>
          <w:pStyle w:val="Style27"/>
          <w:tabs>
            <w:tab w:val="left" w:pos="4536" w:leader="none"/>
            <w:tab w:val="right" w:pos="9638" w:leader="none"/>
          </w:tabs>
          <w:ind w:right="-1" w:hanging="0"/>
          <w:rPr/>
        </w:pPr>
        <w:r>
          <w:rPr>
            <w:rFonts w:cs="Tahoma" w:ascii="Source Sans Pro" w:hAnsi="Source Sans Pro"/>
            <w:color w:val="FF4CFF" w:themeColor="background1" w:themeShade="a6"/>
            <w:sz w:val="18"/>
            <w:szCs w:val="18"/>
          </w:rPr>
          <w:t>© LegalVision</w:t>
          <w:tab/>
        </w:r>
        <w:r>
          <w:rPr>
            <w:rFonts w:cs="Tahoma" w:ascii="Source Sans Pro" w:hAnsi="Source Sans Pro"/>
            <w:b/>
            <w:color w:val="FF6600"/>
            <w:sz w:val="22"/>
            <w:szCs w:val="22"/>
          </w:rPr>
          <w:t>Confidential</w:t>
        </w:r>
        <w:r>
          <w:rPr>
            <w:rFonts w:cs="Tahoma" w:ascii="Source Sans Pro" w:hAnsi="Source Sans Pro"/>
            <w:color w:val="FF4CFF" w:themeColor="background1" w:themeShade="a6"/>
            <w:sz w:val="18"/>
            <w:szCs w:val="18"/>
          </w:rPr>
          <w:tab/>
          <w:t xml:space="preserve">          Page </w:t>
        </w:r>
        <w:r>
          <w:rPr>
            <w:rFonts w:cs="Tahoma" w:ascii="Source Sans Pro" w:hAnsi="Source Sans Pro"/>
            <w:color w:val="FF4CFF" w:themeColor="background1" w:themeShade="a6"/>
            <w:sz w:val="18"/>
            <w:szCs w:val="18"/>
          </w:rPr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  <w:r>
          <w:rPr>
            <w:rFonts w:cs="Tahoma" w:ascii="Source Sans Pro" w:hAnsi="Source Sans Pro"/>
            <w:color w:val="FF4CFF" w:themeColor="background1" w:themeShade="a6"/>
            <w:sz w:val="18"/>
            <w:szCs w:val="18"/>
          </w:rPr>
          <w:t xml:space="preserve"> of </w:t>
        </w:r>
        <w:r>
          <w:rPr>
            <w:rFonts w:cs="Tahoma" w:ascii="Source Sans Pro" w:hAnsi="Source Sans Pro"/>
            <w:color w:val="FF4CFF" w:themeColor="background1" w:themeShade="a6"/>
            <w:sz w:val="18"/>
            <w:szCs w:val="18"/>
          </w:rPr>
          <w:fldChar w:fldCharType="begin"/>
        </w:r>
        <w:r>
          <w:instrText> NUMPAGES </w:instrText>
        </w:r>
        <w:r>
          <w:fldChar w:fldCharType="separate"/>
        </w:r>
        <w:r>
          <w:t>1</w:t>
        </w:r>
        <w:r>
          <w:fldChar w:fldCharType="end"/>
        </w:r>
      </w:p>
      <w:p>
        <w:pPr>
          <w:pStyle w:val="Style27"/>
          <w:tabs>
            <w:tab w:val="right" w:pos="5670" w:leader="none"/>
            <w:tab w:val="right" w:pos="9498" w:leader="none"/>
          </w:tabs>
          <w:spacing w:before="0" w:after="80"/>
          <w:rPr>
            <w:rFonts w:ascii="Tahoma" w:hAnsi="Tahoma" w:cs="Tahoma"/>
            <w:color w:val="1F497D" w:themeColor="text2"/>
            <w:sz w:val="18"/>
            <w:szCs w:val="18"/>
          </w:rPr>
        </w:pPr>
        <w:r>
          <w:rPr>
            <w:rFonts w:cs="Tahoma" w:ascii="Tahoma" w:hAnsi="Tahoma"/>
            <w:color w:val="1F497D" w:themeColor="text2"/>
            <w:sz w:val="18"/>
            <w:szCs w:val="18"/>
          </w:rPr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spacing w:before="0" w:after="80"/>
      <w:ind w:left="360" w:hanging="0"/>
      <w:jc w:val="right"/>
      <w:rPr>
        <w:i/>
        <w:i/>
        <w:color w:val="1F497D"/>
      </w:rPr>
    </w:pPr>
    <w:r>
      <w:rPr>
        <w:i/>
        <w:color w:val="1F497D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f6"/>
      <w:tblW w:w="9740" w:type="dxa"/>
      <w:jc w:val="left"/>
      <w:tblInd w:w="109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4253"/>
      <w:gridCol w:w="5486"/>
    </w:tblGrid>
    <w:tr>
      <w:trPr/>
      <w:tc>
        <w:tcPr>
          <w:tcW w:w="425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tabs>
              <w:tab w:val="center" w:pos="4513" w:leader="none"/>
            </w:tabs>
            <w:spacing w:before="0" w:after="80"/>
            <w:ind w:left="-108" w:hanging="0"/>
            <w:rPr>
              <w:b/>
              <w:b/>
              <w:szCs w:val="24"/>
            </w:rPr>
          </w:pPr>
          <w:r>
            <w:rPr>
              <w:b/>
              <w:szCs w:val="24"/>
            </w:rPr>
            <w:t>[Company/Business Name]</w:t>
          </w:r>
        </w:p>
      </w:tc>
      <w:tc>
        <w:tcPr>
          <w:tcW w:w="548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tabs>
              <w:tab w:val="right" w:pos="4560" w:leader="none"/>
            </w:tabs>
            <w:spacing w:before="0" w:after="80"/>
            <w:jc w:val="right"/>
            <w:rPr>
              <w:b/>
              <w:b/>
              <w:szCs w:val="24"/>
            </w:rPr>
          </w:pPr>
          <w:r>
            <w:rPr>
              <w:b/>
              <w:szCs w:val="24"/>
            </w:rPr>
            <w:tab/>
            <w:t>CONFIDENTIALITY AGREEMENT – MUTUAL OBLIGATIONS</w:t>
          </w:r>
        </w:p>
      </w:tc>
    </w:tr>
  </w:tbl>
  <w:p>
    <w:pPr>
      <w:pStyle w:val="Style29"/>
      <w:tabs>
        <w:tab w:val="center" w:pos="4513" w:leader="none"/>
        <w:tab w:val="right" w:pos="9026" w:leader="none"/>
      </w:tabs>
      <w:spacing w:before="0" w:after="8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tabs>
        <w:tab w:val="center" w:pos="4513" w:leader="none"/>
        <w:tab w:val="right" w:pos="9639" w:leader="none"/>
      </w:tabs>
      <w:spacing w:before="0" w:after="0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1"/>
      <w:pStyle w:val="1"/>
      <w:numFmt w:val="decimal"/>
      <w:lvlText w:val="%1."/>
      <w:lvlJc w:val="left"/>
      <w:pPr>
        <w:ind w:left="567" w:hanging="567"/>
      </w:pPr>
      <w:rPr>
        <w:sz w:val="22"/>
        <w:i w:val="false"/>
        <w:b/>
      </w:rPr>
    </w:lvl>
    <w:lvl w:ilvl="1">
      <w:start w:val="1"/>
      <w:pStyle w:val="2"/>
      <w:numFmt w:val="decimal"/>
      <w:lvlText w:val="%1.%2"/>
      <w:lvlJc w:val="left"/>
      <w:pPr>
        <w:ind w:left="567" w:hanging="56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effect w:val="none"/>
        <w:iCs w:val="false"/>
        <w:bCs w:val="false"/>
        <w:em w:val="none"/>
        <w:vanish w:val="false"/>
        <w:rFonts w:cs="Times New Roman"/>
        <w:color w:val="000000"/>
      </w:rPr>
    </w:lvl>
    <w:lvl w:ilvl="2">
      <w:start w:val="7"/>
      <w:pStyle w:val="3"/>
      <w:numFmt w:val="lowerLetter"/>
      <w:lvlText w:val="(%3)"/>
      <w:lvlJc w:val="left"/>
      <w:pPr>
        <w:ind w:left="1134" w:hanging="567"/>
      </w:pPr>
      <w:rPr>
        <w:sz w:val="22"/>
        <w:i w:val="false"/>
        <w:b w:val="false"/>
      </w:rPr>
    </w:lvl>
    <w:lvl w:ilvl="3">
      <w:start w:val="2"/>
      <w:pStyle w:val="4"/>
      <w:numFmt w:val="lowerRoman"/>
      <w:lvlText w:val="(%4)"/>
      <w:lvlJc w:val="left"/>
      <w:pPr>
        <w:ind w:left="1701" w:hanging="567"/>
      </w:pPr>
      <w:rPr>
        <w:sz w:val="22"/>
        <w:i w:val="false"/>
        <w:b w:val="false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67" w:hanging="567"/>
      </w:pPr>
      <w:rPr>
        <w:sz w:val="22"/>
        <w:i w:val="false"/>
        <w:b/>
      </w:rPr>
    </w:lvl>
    <w:lvl w:ilvl="1">
      <w:start w:val="1"/>
      <w:numFmt w:val="decimal"/>
      <w:lvlText w:val="%1.%2"/>
      <w:lvlJc w:val="left"/>
      <w:pPr>
        <w:ind w:left="567" w:hanging="56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effect w:val="none"/>
        <w:iCs w:val="false"/>
        <w:bCs w:val="false"/>
        <w:em w:val="none"/>
        <w:vanish w:val="false"/>
        <w:rFonts w:cs="Times New Roman"/>
        <w:color w:val="000000"/>
      </w:rPr>
    </w:lvl>
    <w:lvl w:ilvl="2">
      <w:start w:val="1"/>
      <w:numFmt w:val="lowerLetter"/>
      <w:lvlText w:val="(%3)"/>
      <w:lvlJc w:val="left"/>
      <w:pPr>
        <w:ind w:left="1134" w:hanging="567"/>
      </w:pPr>
      <w:rPr>
        <w:sz w:val="22"/>
        <w:i w:val="false"/>
        <w:b w:val="false"/>
      </w:rPr>
    </w:lvl>
    <w:lvl w:ilvl="3">
      <w:start w:val="1"/>
      <w:numFmt w:val="lowerRoman"/>
      <w:lvlText w:val="(%4)"/>
      <w:lvlJc w:val="left"/>
      <w:pPr>
        <w:ind w:left="1701" w:hanging="567"/>
      </w:pPr>
      <w:rPr>
        <w:sz w:val="22"/>
        <w:i w:val="false"/>
        <w:b w:val="fals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sz w:val="22"/>
        <w:i w:val="false"/>
        <w:b/>
      </w:rPr>
    </w:lvl>
    <w:lvl w:ilvl="1">
      <w:start w:val="1"/>
      <w:numFmt w:val="decimal"/>
      <w:lvlText w:val="%1.%2"/>
      <w:lvlJc w:val="left"/>
      <w:pPr>
        <w:ind w:left="567" w:hanging="56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effect w:val="none"/>
        <w:iCs w:val="false"/>
        <w:bCs w:val="false"/>
        <w:em w:val="none"/>
        <w:vanish w:val="false"/>
        <w:rFonts w:cs="Times New Roman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sz w:val="22"/>
        <w:i w:val="false"/>
        <w:b w:val="false"/>
      </w:rPr>
    </w:lvl>
    <w:lvl w:ilvl="3">
      <w:start w:val="1"/>
      <w:numFmt w:val="lowerRoman"/>
      <w:lvlText w:val="(%4)"/>
      <w:lvlJc w:val="left"/>
      <w:pPr>
        <w:tabs>
          <w:tab w:val="num" w:pos="1701"/>
        </w:tabs>
        <w:ind w:left="1701" w:hanging="567"/>
      </w:pPr>
      <w:rPr>
        <w:sz w:val="22"/>
        <w:i w:val="false"/>
        <w:b w:val="fals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uiPriority="9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uiPriority="22" w:semiHidden="0" w:unhideWhenUsed="0"/>
    <w:lsdException w:name="Emphasis" w:uiPriority="20" w:semiHidden="0" w:unhideWhenUsed="0"/>
    <w:lsdException w:name="Normal (Web)" w:uiPriority="99"/>
    <w:lsdException w:name="HTML Acronym" w:uiPriority="99"/>
    <w:lsdException w:name="HTML Cite" w:uiPriority="99"/>
    <w:lsdException w:name="Table Grid" w:uiPriority="99" w:semiHidden="0" w:unhideWhenUsed="0"/>
    <w:lsdException w:name="Placeholder Text" w:uiPriority="99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99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34934"/>
    <w:pPr>
      <w:widowControl/>
      <w:bidi w:val="0"/>
      <w:spacing w:before="0" w:after="80"/>
      <w:jc w:val="left"/>
    </w:pPr>
    <w:rPr>
      <w:rFonts w:ascii="Calibri" w:hAnsi="Calibri" w:asciiTheme="minorHAnsi" w:hAnsiTheme="minorHAnsi" w:eastAsia="Times New Roman" w:cs="Times New Roman"/>
      <w:color w:val="auto"/>
      <w:sz w:val="20"/>
      <w:szCs w:val="20"/>
      <w:lang w:val="en-AU" w:eastAsia="en-AU" w:bidi="ar-SA"/>
    </w:rPr>
  </w:style>
  <w:style w:type="paragraph" w:styleId="1">
    <w:name w:val="Heading 1"/>
    <w:link w:val="10"/>
    <w:autoRedefine/>
    <w:qFormat/>
    <w:rsid w:val="007c1f14"/>
    <w:pPr>
      <w:keepNext/>
      <w:widowControl w:val="false"/>
      <w:numPr>
        <w:ilvl w:val="0"/>
        <w:numId w:val="1"/>
      </w:numPr>
      <w:shd w:val="clear" w:color="auto" w:fill="FFFFFF"/>
      <w:tabs>
        <w:tab w:val="left" w:pos="709" w:leader="none"/>
      </w:tabs>
      <w:spacing w:beforeAutospacing="0" w:before="0" w:afterAutospacing="0" w:after="80"/>
      <w:outlineLvl w:val="0"/>
      <w:outlineLvl w:val="0"/>
    </w:pPr>
    <w:rPr>
      <w:rFonts w:eastAsia="宋体" w:cs="Arial" w:eastAsiaTheme="majorEastAsia" w:ascii="Times New Roman" w:hAnsi="Times New Roman"/>
      <w:b/>
      <w:bCs/>
      <w:iCs/>
      <w:color w:val="auto"/>
      <w:sz w:val="22"/>
      <w:szCs w:val="22"/>
      <w:lang w:eastAsia="en-US" w:val="en-US" w:bidi="ar-SA"/>
    </w:rPr>
  </w:style>
  <w:style w:type="paragraph" w:styleId="2">
    <w:name w:val="Heading 2"/>
    <w:link w:val="20"/>
    <w:unhideWhenUsed/>
    <w:qFormat/>
    <w:rsid w:val="00934481"/>
    <w:pPr>
      <w:widowControl w:val="false"/>
      <w:numPr>
        <w:ilvl w:val="1"/>
        <w:numId w:val="1"/>
      </w:numPr>
      <w:pBdr/>
      <w:spacing w:before="0" w:after="80"/>
      <w:ind w:right="0" w:hanging="0"/>
      <w:outlineLvl w:val="1"/>
      <w:outlineLvl w:val="1"/>
    </w:pPr>
    <w:rPr>
      <w:rFonts w:ascii="Times New Roman" w:hAnsi="Times New Roman" w:eastAsia="Times New Roman" w:cs="Times New Roman"/>
      <w:b w:val="false"/>
      <w:color w:val="auto"/>
      <w:sz w:val="20"/>
      <w:szCs w:val="20"/>
      <w:lang w:val="en-US" w:eastAsia="zh-CN" w:bidi="ar-SA"/>
    </w:rPr>
  </w:style>
  <w:style w:type="paragraph" w:styleId="3">
    <w:name w:val="Heading 3"/>
    <w:basedOn w:val="Normal"/>
    <w:link w:val="31"/>
    <w:unhideWhenUsed/>
    <w:qFormat/>
    <w:rsid w:val="00934481"/>
    <w:pPr>
      <w:numPr>
        <w:ilvl w:val="2"/>
        <w:numId w:val="1"/>
      </w:numPr>
      <w:outlineLvl w:val="2"/>
      <w:outlineLvl w:val="2"/>
    </w:pPr>
    <w:rPr>
      <w:rFonts w:ascii="Calibri" w:hAnsi="Calibri" w:eastAsia="宋体" w:cs="" w:cstheme="majorBidi" w:eastAsiaTheme="majorEastAsia"/>
      <w:bCs/>
      <w:sz w:val="22"/>
    </w:rPr>
  </w:style>
  <w:style w:type="paragraph" w:styleId="4">
    <w:name w:val="Heading 4"/>
    <w:basedOn w:val="Normal"/>
    <w:link w:val="40"/>
    <w:unhideWhenUsed/>
    <w:qFormat/>
    <w:rsid w:val="00934481"/>
    <w:pPr>
      <w:numPr>
        <w:ilvl w:val="3"/>
        <w:numId w:val="1"/>
      </w:numPr>
      <w:outlineLvl w:val="3"/>
      <w:outlineLvl w:val="3"/>
    </w:pPr>
    <w:rPr>
      <w:rFonts w:ascii="Calibri" w:hAnsi="Calibri" w:eastAsia="宋体" w:cs="" w:cstheme="majorBidi" w:eastAsiaTheme="majorEastAsia"/>
      <w:bCs/>
      <w:iCs/>
      <w:sz w:val="22"/>
    </w:rPr>
  </w:style>
  <w:style w:type="paragraph" w:styleId="5">
    <w:name w:val="Heading 5"/>
    <w:basedOn w:val="Normal"/>
    <w:link w:val="50"/>
    <w:semiHidden/>
    <w:unhideWhenUsed/>
    <w:qFormat/>
    <w:rsid w:val="00aa5150"/>
    <w:pPr>
      <w:keepNext/>
      <w:keepLines/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>
    <w:name w:val="Интернет-ссылка"/>
    <w:rsid w:val="00c86dbb"/>
    <w:rPr>
      <w:rFonts w:ascii="Arial" w:hAnsi="Arial" w:cs="Times New Roman"/>
      <w:color w:val="000066"/>
      <w:sz w:val="22"/>
      <w:u w:val="single"/>
    </w:rPr>
  </w:style>
  <w:style w:type="character" w:styleId="11" w:customStyle="1">
    <w:name w:val="Заголовок 1 Знак"/>
    <w:link w:val="1"/>
    <w:qFormat/>
    <w:rsid w:val="007c1f14"/>
    <w:rPr>
      <w:rFonts w:ascii="Calibri" w:hAnsi="Calibri" w:eastAsia="宋体" w:cs="Arial" w:asciiTheme="minorHAnsi" w:eastAsiaTheme="majorEastAsia" w:hAnsiTheme="minorHAnsi"/>
      <w:iCs/>
      <w:sz w:val="22"/>
      <w:szCs w:val="22"/>
      <w:shd w:fill="FFFFFF" w:val="clear"/>
      <w:lang w:val="en-AU" w:eastAsia="en-US"/>
    </w:rPr>
  </w:style>
  <w:style w:type="character" w:styleId="Chapter" w:customStyle="1">
    <w:name w:val="Chapter"/>
    <w:qFormat/>
    <w:rsid w:val="00c86dbb"/>
    <w:rPr>
      <w:rFonts w:ascii="GrotzecHeadCondensedLight" w:hAnsi="GrotzecHeadCondensedLight"/>
      <w:caps/>
      <w:sz w:val="28"/>
      <w:szCs w:val="28"/>
    </w:rPr>
  </w:style>
  <w:style w:type="character" w:styleId="Style10" w:customStyle="1">
    <w:name w:val="Нижний колонтитул Знак"/>
    <w:link w:val="a6"/>
    <w:uiPriority w:val="99"/>
    <w:qFormat/>
    <w:rsid w:val="00c86dbb"/>
    <w:rPr>
      <w:rFonts w:ascii="Verdana" w:hAnsi="Verdana"/>
      <w:sz w:val="14"/>
      <w:lang w:eastAsia="en-US"/>
    </w:rPr>
  </w:style>
  <w:style w:type="character" w:styleId="Style11" w:customStyle="1">
    <w:name w:val="Основной текст с отступом Знак"/>
    <w:link w:val="a8"/>
    <w:qFormat/>
    <w:rsid w:val="00c86dbb"/>
    <w:rPr>
      <w:lang w:eastAsia="en-US"/>
    </w:rPr>
  </w:style>
  <w:style w:type="character" w:styleId="Style12" w:customStyle="1">
    <w:name w:val="Верхний колонтитул Знак"/>
    <w:link w:val="aa"/>
    <w:uiPriority w:val="99"/>
    <w:qFormat/>
    <w:rsid w:val="000f1689"/>
    <w:rPr>
      <w:lang w:eastAsia="en-US"/>
    </w:rPr>
  </w:style>
  <w:style w:type="character" w:styleId="Style13" w:customStyle="1">
    <w:name w:val="Текст выноски Знак"/>
    <w:link w:val="ac"/>
    <w:qFormat/>
    <w:rsid w:val="000f1689"/>
    <w:rPr>
      <w:rFonts w:ascii="Tahoma" w:hAnsi="Tahoma" w:cs="Tahoma"/>
      <w:sz w:val="16"/>
      <w:szCs w:val="16"/>
      <w:lang w:eastAsia="en-US"/>
    </w:rPr>
  </w:style>
  <w:style w:type="character" w:styleId="Annotationreference">
    <w:name w:val="annotation reference"/>
    <w:qFormat/>
    <w:rsid w:val="000f1689"/>
    <w:rPr>
      <w:sz w:val="16"/>
      <w:szCs w:val="16"/>
    </w:rPr>
  </w:style>
  <w:style w:type="character" w:styleId="Style14" w:customStyle="1">
    <w:name w:val="Текст примечания Знак"/>
    <w:link w:val="af"/>
    <w:qFormat/>
    <w:rsid w:val="000f1689"/>
    <w:rPr>
      <w:lang w:eastAsia="en-US"/>
    </w:rPr>
  </w:style>
  <w:style w:type="character" w:styleId="Style15" w:customStyle="1">
    <w:name w:val="Тема примечания Знак"/>
    <w:link w:val="af1"/>
    <w:qFormat/>
    <w:rsid w:val="000f1689"/>
    <w:rPr>
      <w:b/>
      <w:bCs/>
      <w:lang w:eastAsia="en-US"/>
    </w:rPr>
  </w:style>
  <w:style w:type="character" w:styleId="Appleconvertedspace" w:customStyle="1">
    <w:name w:val="apple-converted-space"/>
    <w:basedOn w:val="DefaultParagraphFont"/>
    <w:qFormat/>
    <w:rsid w:val="005b769f"/>
    <w:rPr/>
  </w:style>
  <w:style w:type="character" w:styleId="Style16" w:customStyle="1">
    <w:name w:val="Выделенная цитата Знак"/>
    <w:basedOn w:val="DefaultParagraphFont"/>
    <w:link w:val="a1"/>
    <w:uiPriority w:val="30"/>
    <w:qFormat/>
    <w:rsid w:val="00fc7e49"/>
    <w:rPr>
      <w:rFonts w:ascii="Calibri" w:hAnsi="Calibri" w:eastAsia="宋体" w:asciiTheme="minorHAnsi" w:eastAsiaTheme="majorEastAsia" w:hAnsiTheme="minorHAnsi"/>
      <w:b/>
      <w:bCs/>
      <w:iCs/>
      <w:sz w:val="22"/>
      <w:szCs w:val="22"/>
      <w:lang w:val="en-AU" w:eastAsia="en-US"/>
    </w:rPr>
  </w:style>
  <w:style w:type="character" w:styleId="Strong">
    <w:name w:val="Strong"/>
    <w:basedOn w:val="DefaultParagraphFont"/>
    <w:uiPriority w:val="22"/>
    <w:qFormat/>
    <w:rsid w:val="00684a5b"/>
    <w:rPr>
      <w:b/>
      <w:bCs/>
    </w:rPr>
  </w:style>
  <w:style w:type="character" w:styleId="21" w:customStyle="1">
    <w:name w:val="Заголовок 2 Знак"/>
    <w:basedOn w:val="DefaultParagraphFont"/>
    <w:link w:val="2"/>
    <w:qFormat/>
    <w:rsid w:val="00934481"/>
    <w:rPr>
      <w:rFonts w:ascii="Calibri" w:hAnsi="Calibri" w:eastAsia="宋体" w:asciiTheme="minorHAnsi" w:eastAsiaTheme="majorEastAsia" w:hAnsiTheme="minorHAnsi"/>
      <w:bCs/>
      <w:iCs/>
      <w:sz w:val="22"/>
      <w:szCs w:val="22"/>
      <w:lang w:val="en-AU" w:eastAsia="en-US"/>
    </w:rPr>
  </w:style>
  <w:style w:type="character" w:styleId="31" w:customStyle="1">
    <w:name w:val="Заголовок 3 Знак"/>
    <w:basedOn w:val="DefaultParagraphFont"/>
    <w:link w:val="30"/>
    <w:qFormat/>
    <w:rsid w:val="00934481"/>
    <w:rPr>
      <w:rFonts w:ascii="Calibri" w:hAnsi="Calibri" w:eastAsia="宋体" w:cs="" w:cstheme="majorBidi" w:eastAsiaTheme="majorEastAsia"/>
      <w:bCs/>
      <w:sz w:val="22"/>
      <w:lang w:val="en-AU" w:eastAsia="en-AU"/>
    </w:rPr>
  </w:style>
  <w:style w:type="character" w:styleId="Style17">
    <w:name w:val="Выделение"/>
    <w:basedOn w:val="DefaultParagraphFont"/>
    <w:uiPriority w:val="20"/>
    <w:qFormat/>
    <w:rsid w:val="00904540"/>
    <w:rPr>
      <w:i/>
      <w:iCs/>
    </w:rPr>
  </w:style>
  <w:style w:type="character" w:styleId="Style18" w:customStyle="1">
    <w:name w:val="Текст сноски Знак"/>
    <w:basedOn w:val="DefaultParagraphFont"/>
    <w:link w:val="af9"/>
    <w:qFormat/>
    <w:rsid w:val="00571d98"/>
    <w:rPr>
      <w:rFonts w:ascii="Calibri" w:hAnsi="Calibri" w:asciiTheme="minorHAnsi" w:hAnsiTheme="minorHAnsi"/>
      <w:lang w:val="en-AU" w:eastAsia="en-AU"/>
    </w:rPr>
  </w:style>
  <w:style w:type="character" w:styleId="Footnotereference">
    <w:name w:val="footnote reference"/>
    <w:basedOn w:val="DefaultParagraphFont"/>
    <w:qFormat/>
    <w:rsid w:val="00571d98"/>
    <w:rPr>
      <w:vertAlign w:val="superscript"/>
    </w:rPr>
  </w:style>
  <w:style w:type="character" w:styleId="Style19" w:customStyle="1">
    <w:name w:val="Текст концевой сноски Знак"/>
    <w:basedOn w:val="DefaultParagraphFont"/>
    <w:link w:val="afc"/>
    <w:qFormat/>
    <w:rsid w:val="003645fb"/>
    <w:rPr>
      <w:rFonts w:ascii="Calibri" w:hAnsi="Calibri" w:asciiTheme="minorHAnsi" w:hAnsiTheme="minorHAnsi"/>
      <w:lang w:val="en-AU" w:eastAsia="en-AU"/>
    </w:rPr>
  </w:style>
  <w:style w:type="character" w:styleId="Endnotereference">
    <w:name w:val="endnote reference"/>
    <w:basedOn w:val="DefaultParagraphFont"/>
    <w:qFormat/>
    <w:rsid w:val="003645fb"/>
    <w:rPr>
      <w:vertAlign w:val="superscript"/>
    </w:rPr>
  </w:style>
  <w:style w:type="character" w:styleId="HTMLCite">
    <w:name w:val="HTML Cite"/>
    <w:basedOn w:val="DefaultParagraphFont"/>
    <w:uiPriority w:val="99"/>
    <w:unhideWhenUsed/>
    <w:qFormat/>
    <w:rsid w:val="00b92147"/>
    <w:rPr>
      <w:i/>
      <w:iCs/>
    </w:rPr>
  </w:style>
  <w:style w:type="character" w:styleId="HTMLAcronym">
    <w:name w:val="HTML Acronym"/>
    <w:basedOn w:val="DefaultParagraphFont"/>
    <w:uiPriority w:val="99"/>
    <w:unhideWhenUsed/>
    <w:qFormat/>
    <w:rsid w:val="00b92147"/>
    <w:rPr/>
  </w:style>
  <w:style w:type="character" w:styleId="External" w:customStyle="1">
    <w:name w:val="external"/>
    <w:basedOn w:val="DefaultParagraphFont"/>
    <w:qFormat/>
    <w:rsid w:val="00c26f70"/>
    <w:rPr/>
  </w:style>
  <w:style w:type="character" w:styleId="FollowedHyperlink">
    <w:name w:val="FollowedHyperlink"/>
    <w:basedOn w:val="DefaultParagraphFont"/>
    <w:qFormat/>
    <w:rsid w:val="008c6a96"/>
    <w:rPr>
      <w:color w:val="800080" w:themeColor="followedHyperlink"/>
      <w:u w:val="single"/>
    </w:rPr>
  </w:style>
  <w:style w:type="character" w:styleId="Style20" w:customStyle="1">
    <w:name w:val="Абзац списка Знак"/>
    <w:basedOn w:val="DefaultParagraphFont"/>
    <w:link w:val="af3"/>
    <w:uiPriority w:val="99"/>
    <w:qFormat/>
    <w:locked/>
    <w:rsid w:val="00457d37"/>
    <w:rPr>
      <w:rFonts w:ascii="Calibri" w:hAnsi="Calibri" w:asciiTheme="minorHAnsi" w:hAnsiTheme="minorHAnsi"/>
      <w:lang w:val="en-AU" w:eastAsia="en-AU"/>
    </w:rPr>
  </w:style>
  <w:style w:type="character" w:styleId="51" w:customStyle="1">
    <w:name w:val="Заголовок 5 Знак"/>
    <w:basedOn w:val="DefaultParagraphFont"/>
    <w:link w:val="5"/>
    <w:qFormat/>
    <w:rsid w:val="00aa5150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  <w:lang w:val="en-AU" w:eastAsia="en-AU"/>
    </w:rPr>
  </w:style>
  <w:style w:type="character" w:styleId="41" w:customStyle="1">
    <w:name w:val="Заголовок 4 Знак"/>
    <w:basedOn w:val="DefaultParagraphFont"/>
    <w:link w:val="4"/>
    <w:qFormat/>
    <w:rsid w:val="00934481"/>
    <w:rPr>
      <w:rFonts w:ascii="Calibri" w:hAnsi="Calibri" w:eastAsia="宋体" w:cs="" w:cstheme="majorBidi" w:eastAsiaTheme="majorEastAsia"/>
      <w:bCs/>
      <w:iCs/>
      <w:sz w:val="22"/>
      <w:lang w:val="en-AU" w:eastAsia="en-AU"/>
    </w:rPr>
  </w:style>
  <w:style w:type="character" w:styleId="Style21" w:customStyle="1">
    <w:name w:val="Основной текст Знак"/>
    <w:basedOn w:val="DefaultParagraphFont"/>
    <w:link w:val="aff1"/>
    <w:qFormat/>
    <w:rsid w:val="00ca17ef"/>
    <w:rPr>
      <w:rFonts w:ascii="Calibri" w:hAnsi="Calibri" w:asciiTheme="minorHAnsi" w:hAnsiTheme="minorHAnsi"/>
      <w:lang w:val="en-AU" w:eastAsia="en-A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  <w:i w:val="false"/>
      <w:sz w:val="20"/>
    </w:rPr>
  </w:style>
  <w:style w:type="character" w:styleId="ListLabel5">
    <w:name w:val="ListLabel 5"/>
    <w:qFormat/>
    <w:rPr>
      <w:b w:val="false"/>
      <w:i w:val="false"/>
      <w:sz w:val="20"/>
    </w:rPr>
  </w:style>
  <w:style w:type="character" w:styleId="ListLabel6">
    <w:name w:val="ListLabel 6"/>
    <w:qFormat/>
    <w:rPr>
      <w:rFonts w:cs="Arial"/>
      <w:b w:val="false"/>
      <w:i w:val="false"/>
      <w:sz w:val="22"/>
      <w:szCs w:val="22"/>
    </w:rPr>
  </w:style>
  <w:style w:type="character" w:styleId="ListLabel7">
    <w:name w:val="ListLabel 7"/>
    <w:qFormat/>
    <w:rPr>
      <w:b w:val="false"/>
      <w:i w:val="false"/>
      <w:sz w:val="20"/>
    </w:rPr>
  </w:style>
  <w:style w:type="character" w:styleId="ListLabel8">
    <w:name w:val="ListLabel 8"/>
    <w:qFormat/>
    <w:rPr>
      <w:b w:val="false"/>
      <w:i w:val="false"/>
      <w:sz w:val="20"/>
    </w:rPr>
  </w:style>
  <w:style w:type="character" w:styleId="ListLabel9">
    <w:name w:val="ListLabel 9"/>
    <w:qFormat/>
    <w:rPr>
      <w:b w:val="false"/>
      <w:i w:val="false"/>
      <w:sz w:val="20"/>
    </w:rPr>
  </w:style>
  <w:style w:type="character" w:styleId="ListLabel10">
    <w:name w:val="ListLabel 10"/>
    <w:qFormat/>
    <w:rPr>
      <w:color w:val="00000A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00000A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b/>
      <w:i w:val="false"/>
      <w:sz w:val="22"/>
    </w:rPr>
  </w:style>
  <w:style w:type="character" w:styleId="ListLabel19">
    <w:name w:val="ListLabel 19"/>
    <w:qFormat/>
    <w:rPr>
      <w:b w:val="false"/>
      <w:i w:val="false"/>
      <w:sz w:val="22"/>
    </w:rPr>
  </w:style>
  <w:style w:type="character" w:styleId="ListLabel20">
    <w:name w:val="ListLabel 20"/>
    <w:qFormat/>
    <w:rPr>
      <w:b w:val="false"/>
      <w:i w:val="false"/>
      <w:sz w:val="22"/>
    </w:rPr>
  </w:style>
  <w:style w:type="character" w:styleId="ListLabel21">
    <w:name w:val="ListLabel 21"/>
    <w:qFormat/>
    <w:rPr>
      <w:b/>
      <w:i w:val="false"/>
      <w:sz w:val="22"/>
    </w:rPr>
  </w:style>
  <w:style w:type="character" w:styleId="ListLabel22">
    <w:name w:val="ListLabel 22"/>
    <w:qFormat/>
    <w:rPr>
      <w:b w:val="false"/>
      <w:i w:val="false"/>
      <w:sz w:val="22"/>
    </w:rPr>
  </w:style>
  <w:style w:type="character" w:styleId="ListLabel23">
    <w:name w:val="ListLabel 23"/>
    <w:qFormat/>
    <w:rPr>
      <w:b w:val="false"/>
      <w:i w:val="false"/>
      <w:sz w:val="22"/>
    </w:rPr>
  </w:style>
  <w:style w:type="character" w:styleId="ListLabel24">
    <w:name w:val="ListLabel 24"/>
    <w:qFormat/>
    <w:rPr>
      <w:b/>
      <w:i w:val="false"/>
      <w:sz w:val="22"/>
    </w:rPr>
  </w:style>
  <w:style w:type="character" w:styleId="ListLabel25">
    <w:name w:val="ListLabel 25"/>
    <w:qFormat/>
    <w:rPr>
      <w:b w:val="false"/>
      <w:i w:val="false"/>
      <w:sz w:val="22"/>
    </w:rPr>
  </w:style>
  <w:style w:type="character" w:styleId="ListLabel26">
    <w:name w:val="ListLabel 26"/>
    <w:qFormat/>
    <w:rPr>
      <w:b w:val="false"/>
      <w:i w:val="false"/>
      <w:sz w:val="22"/>
    </w:rPr>
  </w:style>
  <w:style w:type="character" w:styleId="ListLabel27">
    <w:name w:val="ListLabel 27"/>
    <w:qFormat/>
    <w:rPr>
      <w:b w:val="false"/>
      <w:i w:val="false"/>
      <w:sz w:val="22"/>
    </w:rPr>
  </w:style>
  <w:style w:type="character" w:styleId="ListLabel28">
    <w:name w:val="ListLabel 28"/>
    <w:qFormat/>
    <w:rPr>
      <w:b/>
      <w:i w:val="false"/>
      <w:sz w:val="22"/>
    </w:rPr>
  </w:style>
  <w:style w:type="character" w:styleId="ListLabel29">
    <w:name w:val="ListLabel 2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0">
    <w:name w:val="ListLabel 30"/>
    <w:qFormat/>
    <w:rPr>
      <w:b w:val="false"/>
      <w:i w:val="false"/>
      <w:sz w:val="22"/>
    </w:rPr>
  </w:style>
  <w:style w:type="character" w:styleId="ListLabel31">
    <w:name w:val="ListLabel 31"/>
    <w:qFormat/>
    <w:rPr>
      <w:b w:val="false"/>
      <w:i w:val="false"/>
      <w:sz w:val="22"/>
    </w:rPr>
  </w:style>
  <w:style w:type="character" w:styleId="ListLabel32">
    <w:name w:val="ListLabel 32"/>
    <w:qFormat/>
    <w:rPr>
      <w:b/>
      <w:i w:val="false"/>
      <w:sz w:val="22"/>
    </w:rPr>
  </w:style>
  <w:style w:type="character" w:styleId="ListLabel33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4">
    <w:name w:val="ListLabel 34"/>
    <w:qFormat/>
    <w:rPr>
      <w:b w:val="false"/>
      <w:i w:val="false"/>
      <w:sz w:val="22"/>
    </w:rPr>
  </w:style>
  <w:style w:type="character" w:styleId="ListLabel35">
    <w:name w:val="ListLabel 35"/>
    <w:qFormat/>
    <w:rPr>
      <w:b w:val="false"/>
      <w:i w:val="false"/>
      <w:sz w:val="22"/>
    </w:rPr>
  </w:style>
  <w:style w:type="character" w:styleId="ListLabel36">
    <w:name w:val="ListLabel 36"/>
    <w:qFormat/>
    <w:rPr>
      <w:b/>
      <w:i w:val="false"/>
      <w:sz w:val="22"/>
    </w:rPr>
  </w:style>
  <w:style w:type="character" w:styleId="ListLabel37">
    <w:name w:val="ListLabel 37"/>
    <w:qFormat/>
    <w:rPr>
      <w:b w:val="false"/>
      <w:i w:val="false"/>
      <w:sz w:val="22"/>
    </w:rPr>
  </w:style>
  <w:style w:type="character" w:styleId="ListLabel38">
    <w:name w:val="ListLabel 38"/>
    <w:qFormat/>
    <w:rPr>
      <w:b w:val="false"/>
      <w:i w:val="false"/>
      <w:sz w:val="22"/>
    </w:rPr>
  </w:style>
  <w:style w:type="character" w:styleId="ListLabel39">
    <w:name w:val="ListLabel 39"/>
    <w:qFormat/>
    <w:rPr>
      <w:b/>
      <w:i w:val="false"/>
      <w:sz w:val="22"/>
    </w:rPr>
  </w:style>
  <w:style w:type="character" w:styleId="ListLabel40">
    <w:name w:val="ListLabel 40"/>
    <w:qFormat/>
    <w:rPr>
      <w:b w:val="false"/>
      <w:i w:val="false"/>
      <w:sz w:val="22"/>
    </w:rPr>
  </w:style>
  <w:style w:type="character" w:styleId="ListLabel41">
    <w:name w:val="ListLabel 41"/>
    <w:qFormat/>
    <w:rPr>
      <w:b w:val="false"/>
      <w:i w:val="false"/>
      <w:sz w:val="22"/>
    </w:rPr>
  </w:style>
  <w:style w:type="character" w:styleId="ListLabel42">
    <w:name w:val="ListLabel 42"/>
    <w:qFormat/>
    <w:rPr>
      <w:b w:val="false"/>
      <w:i w:val="false"/>
      <w:sz w:val="22"/>
    </w:rPr>
  </w:style>
  <w:style w:type="character" w:styleId="ListLabel43">
    <w:name w:val="ListLabel 43"/>
    <w:qFormat/>
    <w:rPr>
      <w:b/>
      <w:i w:val="false"/>
      <w:sz w:val="22"/>
    </w:rPr>
  </w:style>
  <w:style w:type="character" w:styleId="ListLabel44">
    <w:name w:val="ListLabel 4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45">
    <w:name w:val="ListLabel 45"/>
    <w:qFormat/>
    <w:rPr>
      <w:b w:val="false"/>
      <w:i w:val="false"/>
      <w:sz w:val="22"/>
    </w:rPr>
  </w:style>
  <w:style w:type="character" w:styleId="ListLabel46">
    <w:name w:val="ListLabel 46"/>
    <w:qFormat/>
    <w:rPr>
      <w:b w:val="false"/>
      <w:i w:val="false"/>
      <w:sz w:val="22"/>
    </w:rPr>
  </w:style>
  <w:style w:type="character" w:styleId="ListLabel47">
    <w:name w:val="ListLabel 47"/>
    <w:qFormat/>
    <w:rPr>
      <w:color w:val="00000A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color w:val="00000A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b w:val="false"/>
      <w:i w:val="false"/>
      <w:sz w:val="22"/>
    </w:rPr>
  </w:style>
  <w:style w:type="character" w:styleId="ListLabel64">
    <w:name w:val="ListLabel 64"/>
    <w:qFormat/>
    <w:rPr>
      <w:sz w:val="19"/>
      <w:szCs w:val="19"/>
    </w:rPr>
  </w:style>
  <w:style w:type="character" w:styleId="ListLabel65">
    <w:name w:val="ListLabel 65"/>
    <w:qFormat/>
    <w:rPr>
      <w:sz w:val="16"/>
      <w:szCs w:val="16"/>
    </w:rPr>
  </w:style>
  <w:style w:type="character" w:styleId="ListLabel66">
    <w:name w:val="ListLabel 66"/>
    <w:qFormat/>
    <w:rPr>
      <w:b/>
      <w:i w:val="false"/>
      <w:color w:val="333333"/>
      <w:sz w:val="18"/>
      <w:szCs w:val="18"/>
    </w:rPr>
  </w:style>
  <w:style w:type="character" w:styleId="ListLabel67">
    <w:name w:val="ListLabel 67"/>
    <w:qFormat/>
    <w:rPr>
      <w:color w:val="333333"/>
      <w:sz w:val="18"/>
      <w:szCs w:val="18"/>
    </w:rPr>
  </w:style>
  <w:style w:type="character" w:styleId="ListLabel68">
    <w:name w:val="ListLabel 68"/>
    <w:qFormat/>
    <w:rPr>
      <w:b/>
      <w:i w:val="false"/>
      <w:color w:val="333333"/>
      <w:sz w:val="18"/>
      <w:szCs w:val="18"/>
    </w:rPr>
  </w:style>
  <w:style w:type="character" w:styleId="ListLabel69">
    <w:name w:val="ListLabel 69"/>
    <w:qFormat/>
    <w:rPr>
      <w:b/>
      <w:i w:val="false"/>
      <w:sz w:val="22"/>
    </w:rPr>
  </w:style>
  <w:style w:type="character" w:styleId="ListLabel70">
    <w:name w:val="ListLabel 7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71">
    <w:name w:val="ListLabel 71"/>
    <w:qFormat/>
    <w:rPr>
      <w:b w:val="false"/>
      <w:i w:val="false"/>
      <w:sz w:val="22"/>
    </w:rPr>
  </w:style>
  <w:style w:type="character" w:styleId="ListLabel72">
    <w:name w:val="ListLabel 72"/>
    <w:qFormat/>
    <w:rPr>
      <w:b w:val="false"/>
      <w:i w:val="false"/>
      <w:sz w:val="22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b/>
      <w:i w:val="false"/>
      <w:sz w:val="22"/>
    </w:rPr>
  </w:style>
  <w:style w:type="character" w:styleId="ListLabel82">
    <w:name w:val="ListLabel 8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83">
    <w:name w:val="ListLabel 83"/>
    <w:qFormat/>
    <w:rPr>
      <w:b w:val="false"/>
      <w:i w:val="false"/>
      <w:sz w:val="22"/>
    </w:rPr>
  </w:style>
  <w:style w:type="character" w:styleId="ListLabel84">
    <w:name w:val="ListLabel 84"/>
    <w:qFormat/>
    <w:rPr>
      <w:b w:val="false"/>
      <w:i w:val="false"/>
      <w:sz w:val="22"/>
    </w:rPr>
  </w:style>
  <w:style w:type="character" w:styleId="ListLabel85">
    <w:name w:val="ListLabel 85"/>
    <w:qFormat/>
    <w:rPr>
      <w:b/>
      <w:i w:val="false"/>
      <w:sz w:val="22"/>
    </w:rPr>
  </w:style>
  <w:style w:type="character" w:styleId="ListLabel86">
    <w:name w:val="ListLabel 8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87">
    <w:name w:val="ListLabel 87"/>
    <w:qFormat/>
    <w:rPr>
      <w:b w:val="false"/>
      <w:i w:val="false"/>
      <w:sz w:val="22"/>
    </w:rPr>
  </w:style>
  <w:style w:type="character" w:styleId="ListLabel88">
    <w:name w:val="ListLabel 88"/>
    <w:qFormat/>
    <w:rPr>
      <w:b w:val="false"/>
      <w:i w:val="false"/>
      <w:sz w:val="22"/>
    </w:rPr>
  </w:style>
  <w:style w:type="character" w:styleId="ListLabel89">
    <w:name w:val="ListLabel 89"/>
    <w:qFormat/>
    <w:rPr>
      <w:b/>
      <w:i w:val="false"/>
      <w:sz w:val="22"/>
    </w:rPr>
  </w:style>
  <w:style w:type="character" w:styleId="ListLabel90">
    <w:name w:val="ListLabel 9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91">
    <w:name w:val="ListLabel 91"/>
    <w:qFormat/>
    <w:rPr>
      <w:b w:val="false"/>
      <w:i w:val="false"/>
      <w:sz w:val="22"/>
    </w:rPr>
  </w:style>
  <w:style w:type="character" w:styleId="ListLabel92">
    <w:name w:val="ListLabel 92"/>
    <w:qFormat/>
    <w:rPr>
      <w:b w:val="false"/>
      <w:i w:val="false"/>
      <w:sz w:val="22"/>
    </w:rPr>
  </w:style>
  <w:style w:type="character" w:styleId="ListLabel93">
    <w:name w:val="ListLabel 93"/>
    <w:qFormat/>
    <w:rPr>
      <w:b/>
      <w:i w:val="false"/>
      <w:sz w:val="22"/>
    </w:rPr>
  </w:style>
  <w:style w:type="character" w:styleId="ListLabel94">
    <w:name w:val="ListLabel 9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95">
    <w:name w:val="ListLabel 95"/>
    <w:qFormat/>
    <w:rPr>
      <w:b w:val="false"/>
      <w:i w:val="false"/>
      <w:sz w:val="22"/>
    </w:rPr>
  </w:style>
  <w:style w:type="character" w:styleId="ListLabel96">
    <w:name w:val="ListLabel 96"/>
    <w:qFormat/>
    <w:rPr>
      <w:b w:val="false"/>
      <w:i w:val="false"/>
      <w:sz w:val="22"/>
    </w:rPr>
  </w:style>
  <w:style w:type="character" w:styleId="ListLabel97">
    <w:name w:val="ListLabel 97"/>
    <w:qFormat/>
    <w:rPr>
      <w:b/>
      <w:i w:val="false"/>
      <w:sz w:val="22"/>
    </w:rPr>
  </w:style>
  <w:style w:type="character" w:styleId="ListLabel98">
    <w:name w:val="ListLabel 9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99">
    <w:name w:val="ListLabel 99"/>
    <w:qFormat/>
    <w:rPr>
      <w:b w:val="false"/>
      <w:i w:val="false"/>
      <w:sz w:val="22"/>
    </w:rPr>
  </w:style>
  <w:style w:type="character" w:styleId="ListLabel100">
    <w:name w:val="ListLabel 100"/>
    <w:qFormat/>
    <w:rPr>
      <w:b w:val="false"/>
      <w:i w:val="false"/>
      <w:sz w:val="22"/>
    </w:rPr>
  </w:style>
  <w:style w:type="character" w:styleId="ListLabel101">
    <w:name w:val="ListLabel 101"/>
    <w:qFormat/>
    <w:rPr>
      <w:b/>
      <w:i w:val="false"/>
      <w:sz w:val="22"/>
    </w:rPr>
  </w:style>
  <w:style w:type="character" w:styleId="ListLabel102">
    <w:name w:val="ListLabel 10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103">
    <w:name w:val="ListLabel 103"/>
    <w:qFormat/>
    <w:rPr>
      <w:b w:val="false"/>
      <w:i w:val="false"/>
      <w:sz w:val="22"/>
    </w:rPr>
  </w:style>
  <w:style w:type="character" w:styleId="ListLabel104">
    <w:name w:val="ListLabel 104"/>
    <w:qFormat/>
    <w:rPr>
      <w:b w:val="false"/>
      <w:i w:val="false"/>
      <w:sz w:val="22"/>
    </w:rPr>
  </w:style>
  <w:style w:type="character" w:styleId="ListLabel105">
    <w:name w:val="ListLabel 105"/>
    <w:qFormat/>
    <w:rPr>
      <w:b/>
      <w:i w:val="false"/>
      <w:sz w:val="22"/>
    </w:rPr>
  </w:style>
  <w:style w:type="character" w:styleId="ListLabel106">
    <w:name w:val="ListLabel 10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107">
    <w:name w:val="ListLabel 107"/>
    <w:qFormat/>
    <w:rPr>
      <w:b w:val="false"/>
      <w:i w:val="false"/>
      <w:sz w:val="22"/>
    </w:rPr>
  </w:style>
  <w:style w:type="character" w:styleId="ListLabel108">
    <w:name w:val="ListLabel 108"/>
    <w:qFormat/>
    <w:rPr>
      <w:b w:val="false"/>
      <w:i w:val="false"/>
      <w:sz w:val="22"/>
    </w:rPr>
  </w:style>
  <w:style w:type="character" w:styleId="ListLabel109">
    <w:name w:val="ListLabel 109"/>
    <w:qFormat/>
    <w:rPr>
      <w:b/>
      <w:i w:val="false"/>
      <w:sz w:val="22"/>
    </w:rPr>
  </w:style>
  <w:style w:type="character" w:styleId="ListLabel110">
    <w:name w:val="ListLabel 11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111">
    <w:name w:val="ListLabel 111"/>
    <w:qFormat/>
    <w:rPr>
      <w:b w:val="false"/>
      <w:i w:val="false"/>
      <w:sz w:val="22"/>
    </w:rPr>
  </w:style>
  <w:style w:type="character" w:styleId="ListLabel112">
    <w:name w:val="ListLabel 112"/>
    <w:qFormat/>
    <w:rPr>
      <w:b w:val="false"/>
      <w:i w:val="false"/>
      <w:sz w:val="22"/>
    </w:rPr>
  </w:style>
  <w:style w:type="character" w:styleId="ListLabel113">
    <w:name w:val="ListLabel 113"/>
    <w:qFormat/>
    <w:rPr>
      <w:b/>
      <w:i w:val="false"/>
      <w:sz w:val="22"/>
    </w:rPr>
  </w:style>
  <w:style w:type="character" w:styleId="ListLabel114">
    <w:name w:val="ListLabel 11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115">
    <w:name w:val="ListLabel 115"/>
    <w:qFormat/>
    <w:rPr>
      <w:b w:val="false"/>
      <w:i w:val="false"/>
      <w:sz w:val="22"/>
    </w:rPr>
  </w:style>
  <w:style w:type="character" w:styleId="ListLabel116">
    <w:name w:val="ListLabel 116"/>
    <w:qFormat/>
    <w:rPr>
      <w:b w:val="false"/>
      <w:i w:val="false"/>
      <w:sz w:val="22"/>
    </w:rPr>
  </w:style>
  <w:style w:type="paragraph" w:styleId="Style22">
    <w:name w:val="Заголовок"/>
    <w:basedOn w:val="Normal"/>
    <w:next w:val="Style23"/>
    <w:qFormat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Style23">
    <w:name w:val="Body Text"/>
    <w:basedOn w:val="Normal"/>
    <w:link w:val="aff2"/>
    <w:rsid w:val="00ca17ef"/>
    <w:pPr>
      <w:spacing w:before="0" w:after="120"/>
    </w:pPr>
    <w:rPr/>
  </w:style>
  <w:style w:type="paragraph" w:styleId="Style24">
    <w:name w:val="List"/>
    <w:basedOn w:val="Style23"/>
    <w:pPr/>
    <w:rPr/>
  </w:style>
  <w:style w:type="paragraph" w:styleId="Style2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qFormat/>
    <w:rsid w:val="00c86dbb"/>
    <w:pPr>
      <w:spacing w:beforeAutospacing="1" w:afterAutospacing="1"/>
    </w:pPr>
    <w:rPr>
      <w:sz w:val="24"/>
      <w:szCs w:val="24"/>
    </w:rPr>
  </w:style>
  <w:style w:type="paragraph" w:styleId="Normalbullet1" w:customStyle="1">
    <w:name w:val="Normal bullet 1"/>
    <w:basedOn w:val="Normal"/>
    <w:qFormat/>
    <w:rsid w:val="00c86dbb"/>
    <w:pPr/>
    <w:rPr/>
  </w:style>
  <w:style w:type="paragraph" w:styleId="Style27">
    <w:name w:val="Footer"/>
    <w:basedOn w:val="Normal"/>
    <w:link w:val="a7"/>
    <w:uiPriority w:val="99"/>
    <w:rsid w:val="00c86dbb"/>
    <w:pPr>
      <w:spacing w:lineRule="exact" w:line="180"/>
    </w:pPr>
    <w:rPr>
      <w:rFonts w:ascii="Verdana" w:hAnsi="Verdana"/>
      <w:sz w:val="14"/>
    </w:rPr>
  </w:style>
  <w:style w:type="paragraph" w:styleId="Standard1" w:customStyle="1">
    <w:name w:val="Standard 1"/>
    <w:basedOn w:val="Normal"/>
    <w:qFormat/>
    <w:rsid w:val="00c86dbb"/>
    <w:pPr>
      <w:spacing w:before="120" w:after="120"/>
      <w:jc w:val="both"/>
      <w:outlineLvl w:val="0"/>
    </w:pPr>
    <w:rPr>
      <w:rFonts w:ascii="Verdana" w:hAnsi="Verdana"/>
      <w:b/>
    </w:rPr>
  </w:style>
  <w:style w:type="paragraph" w:styleId="Standard2" w:customStyle="1">
    <w:name w:val="Standard 2"/>
    <w:basedOn w:val="Normal"/>
    <w:qFormat/>
    <w:rsid w:val="00c86dbb"/>
    <w:pPr>
      <w:spacing w:before="120" w:after="120"/>
      <w:jc w:val="both"/>
      <w:outlineLvl w:val="1"/>
    </w:pPr>
    <w:rPr>
      <w:rFonts w:ascii="Verdana" w:hAnsi="Verdana"/>
    </w:rPr>
  </w:style>
  <w:style w:type="paragraph" w:styleId="Standard3" w:customStyle="1">
    <w:name w:val="Standard 3"/>
    <w:basedOn w:val="Normal"/>
    <w:qFormat/>
    <w:rsid w:val="00c86dbb"/>
    <w:pPr>
      <w:spacing w:before="120" w:after="120"/>
      <w:jc w:val="both"/>
      <w:outlineLvl w:val="2"/>
    </w:pPr>
    <w:rPr>
      <w:rFonts w:ascii="Verdana" w:hAnsi="Verdana"/>
    </w:rPr>
  </w:style>
  <w:style w:type="paragraph" w:styleId="Standard4" w:customStyle="1">
    <w:name w:val="Standard 4"/>
    <w:basedOn w:val="Normal"/>
    <w:qFormat/>
    <w:rsid w:val="00c86dbb"/>
    <w:pPr>
      <w:spacing w:before="120" w:after="120"/>
      <w:jc w:val="both"/>
      <w:outlineLvl w:val="3"/>
    </w:pPr>
    <w:rPr>
      <w:rFonts w:ascii="Verdana" w:hAnsi="Verdana" w:cs="Arial"/>
    </w:rPr>
  </w:style>
  <w:style w:type="paragraph" w:styleId="Standard5" w:customStyle="1">
    <w:name w:val="Standard 5"/>
    <w:basedOn w:val="Normal"/>
    <w:qFormat/>
    <w:rsid w:val="00c86dbb"/>
    <w:pPr>
      <w:spacing w:before="120" w:after="120"/>
      <w:jc w:val="both"/>
      <w:outlineLvl w:val="4"/>
    </w:pPr>
    <w:rPr>
      <w:rFonts w:ascii="Verdana" w:hAnsi="Verdana" w:cs="Arial"/>
    </w:rPr>
  </w:style>
  <w:style w:type="paragraph" w:styleId="Standard6" w:customStyle="1">
    <w:name w:val="Standard 6"/>
    <w:basedOn w:val="Normal"/>
    <w:qFormat/>
    <w:rsid w:val="00c86dbb"/>
    <w:pPr>
      <w:spacing w:before="120" w:after="120"/>
      <w:jc w:val="both"/>
      <w:outlineLvl w:val="5"/>
    </w:pPr>
    <w:rPr>
      <w:rFonts w:ascii="Verdana" w:hAnsi="Verdana" w:cs="Arial"/>
    </w:rPr>
  </w:style>
  <w:style w:type="paragraph" w:styleId="BodyTextIndenta" w:customStyle="1">
    <w:name w:val="Body Text Indent (a)"/>
    <w:basedOn w:val="Style28"/>
    <w:qFormat/>
    <w:rsid w:val="00c86dbb"/>
    <w:pPr>
      <w:spacing w:before="120" w:after="140"/>
      <w:ind w:left="1440" w:hanging="0"/>
      <w:jc w:val="both"/>
    </w:pPr>
    <w:rPr>
      <w:rFonts w:ascii="Verdana" w:hAnsi="Verdana"/>
    </w:rPr>
  </w:style>
  <w:style w:type="paragraph" w:styleId="Style28">
    <w:name w:val="Body Text Indent"/>
    <w:basedOn w:val="Normal"/>
    <w:link w:val="a9"/>
    <w:rsid w:val="00c86dbb"/>
    <w:pPr>
      <w:spacing w:before="0" w:after="120"/>
      <w:ind w:left="283" w:hanging="0"/>
    </w:pPr>
    <w:rPr/>
  </w:style>
  <w:style w:type="paragraph" w:styleId="Style29">
    <w:name w:val="Header"/>
    <w:basedOn w:val="Normal"/>
    <w:link w:val="ab"/>
    <w:uiPriority w:val="99"/>
    <w:rsid w:val="000f1689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ad"/>
    <w:qFormat/>
    <w:rsid w:val="000f1689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0"/>
    <w:qFormat/>
    <w:rsid w:val="000f1689"/>
    <w:pPr/>
    <w:rPr/>
  </w:style>
  <w:style w:type="paragraph" w:styleId="Annotationsubject">
    <w:name w:val="annotation subject"/>
    <w:basedOn w:val="Annotationtext"/>
    <w:link w:val="af2"/>
    <w:qFormat/>
    <w:rsid w:val="000f1689"/>
    <w:pPr/>
    <w:rPr>
      <w:b/>
      <w:bCs/>
    </w:rPr>
  </w:style>
  <w:style w:type="paragraph" w:styleId="ListParagraph">
    <w:name w:val="List Paragraph"/>
    <w:basedOn w:val="Normal"/>
    <w:link w:val="af4"/>
    <w:uiPriority w:val="99"/>
    <w:qFormat/>
    <w:rsid w:val="00930648"/>
    <w:pPr>
      <w:spacing w:before="0" w:after="80"/>
      <w:ind w:left="720" w:hanging="0"/>
      <w:contextualSpacing/>
    </w:pPr>
    <w:rPr/>
  </w:style>
  <w:style w:type="paragraph" w:styleId="IntenseQuote">
    <w:name w:val="Intense Quote"/>
    <w:basedOn w:val="Normal"/>
    <w:link w:val="af5"/>
    <w:uiPriority w:val="30"/>
    <w:qFormat/>
    <w:rsid w:val="00fc7e49"/>
    <w:pPr>
      <w:pBdr>
        <w:bottom w:val="single" w:sz="4" w:space="4" w:color="4F81BD"/>
      </w:pBdr>
      <w:spacing w:before="240" w:after="120"/>
      <w:ind w:right="936" w:hanging="0"/>
    </w:pPr>
    <w:rPr>
      <w:rFonts w:eastAsia="宋体" w:eastAsiaTheme="majorEastAsia"/>
      <w:b/>
      <w:bCs/>
      <w:iCs/>
      <w:sz w:val="22"/>
      <w:szCs w:val="22"/>
      <w:lang w:eastAsia="en-US"/>
    </w:rPr>
  </w:style>
  <w:style w:type="paragraph" w:styleId="Footnotetext">
    <w:name w:val="footnote text"/>
    <w:basedOn w:val="Normal"/>
    <w:link w:val="afa"/>
    <w:qFormat/>
    <w:rsid w:val="00571d98"/>
    <w:pPr>
      <w:spacing w:before="0" w:after="0"/>
    </w:pPr>
    <w:rPr/>
  </w:style>
  <w:style w:type="paragraph" w:styleId="Endnotetext">
    <w:name w:val="endnote text"/>
    <w:basedOn w:val="Normal"/>
    <w:link w:val="afd"/>
    <w:qFormat/>
    <w:rsid w:val="003645fb"/>
    <w:pPr>
      <w:spacing w:before="0" w:after="0"/>
    </w:pPr>
    <w:rPr/>
  </w:style>
  <w:style w:type="paragraph" w:styleId="Default" w:customStyle="1">
    <w:name w:val="Default"/>
    <w:qFormat/>
    <w:rsid w:val="00d841af"/>
    <w:pPr>
      <w:widowControl/>
      <w:bidi w:val="0"/>
      <w:jc w:val="left"/>
    </w:pPr>
    <w:rPr>
      <w:rFonts w:ascii="Cambria" w:hAnsi="Cambria" w:cs="Cambria" w:eastAsia="Times New Roman"/>
      <w:color w:val="000000"/>
      <w:sz w:val="24"/>
      <w:szCs w:val="24"/>
      <w:lang w:val="en-AU" w:eastAsia="zh-CN" w:bidi="ar-SA"/>
    </w:rPr>
  </w:style>
  <w:style w:type="paragraph" w:styleId="NormalIndent">
    <w:name w:val="Normal Indent"/>
    <w:basedOn w:val="Normal"/>
    <w:uiPriority w:val="99"/>
    <w:qFormat/>
    <w:rsid w:val="00d23ca0"/>
    <w:pPr>
      <w:ind w:left="567" w:hanging="0"/>
    </w:pPr>
    <w:rPr>
      <w:rFonts w:ascii="Calibri" w:hAnsi="Calibri" w:eastAsia="Cambria"/>
      <w:sz w:val="22"/>
      <w:szCs w:val="22"/>
      <w:lang w:eastAsia="en-US"/>
    </w:rPr>
  </w:style>
  <w:style w:type="paragraph" w:styleId="PrecBodyText" w:customStyle="1">
    <w:name w:val="Prec_BodyText"/>
    <w:basedOn w:val="Style23"/>
    <w:qFormat/>
    <w:rsid w:val="00ca17ef"/>
    <w:pPr>
      <w:spacing w:lineRule="atLeast" w:line="240" w:before="0" w:after="240"/>
    </w:pPr>
    <w:rPr>
      <w:rFonts w:ascii="Arial" w:hAnsi="Arial"/>
      <w:lang w:eastAsia="en-US"/>
    </w:rPr>
  </w:style>
  <w:style w:type="paragraph" w:styleId="ListBullet3">
    <w:name w:val="List Bullet 3"/>
    <w:basedOn w:val="Normal"/>
    <w:qFormat/>
    <w:rsid w:val="00ca17ef"/>
    <w:pPr>
      <w:spacing w:before="0" w:after="0"/>
      <w:ind w:left="1701" w:hanging="567"/>
    </w:pPr>
    <w:rPr>
      <w:rFonts w:ascii="Arial" w:hAnsi="Arial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numbering" w:styleId="Headings1" w:customStyle="1">
    <w:name w:val="Headings1"/>
    <w:uiPriority w:val="99"/>
    <w:qFormat/>
    <w:rsid w:val="00aa5150"/>
  </w:style>
  <w:style w:type="numbering" w:styleId="Headings" w:customStyle="1">
    <w:name w:val="Headings"/>
    <w:uiPriority w:val="99"/>
    <w:qFormat/>
    <w:rsid w:val="00934481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3"/>
    <w:uiPriority w:val="99"/>
    <w:rsid w:val="00fa5ff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8DB1C9-B431-40A9-B0A9-1631D1F88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LibreOffice/5.2.7.2$Linux_X86_64 LibreOffice_project/20m0$Build-2</Application>
  <Pages>1</Pages>
  <Words>156</Words>
  <Characters>801</Characters>
  <CharactersWithSpaces>931</CharactersWithSpaces>
  <Paragraphs>13</Paragraphs>
  <Company>law society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2017-11-02T18:45:00Z</dcterms:created>
  <dc:creator>Wendy Moses</dc:creator>
  <dc:description/>
  <dc:language>ru-RU</dc:language>
  <cp:lastModifiedBy>User</cp:lastModifiedBy>
  <cp:lastPrinted>2014-01-31T05:53:00Z</cp:lastPrinted>
  <dcterms:modified xsi:type="dcterms:W3CDTF">2017-11-02T18:45:00Z</dcterms:modified>
  <cp:revision>3</cp:revision>
  <dc:subject>LegalVisionILP.Letterhead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law society</vt:lpwstr>
  </property>
  <property fmtid="{D5CDD505-2E9C-101B-9397-08002B2CF9AE}" pid="4" name="DEF_DM_DESCRIPTION">
    <vt:lpwstr>Costs Disclosure and General Terms</vt:lpwstr>
  </property>
  <property fmtid="{D5CDD505-2E9C-101B-9397-08002B2CF9AE}" pid="5" name="DEF_DM_TYPE">
    <vt:lpwstr/>
  </property>
  <property fmtid="{D5CDD505-2E9C-101B-9397-08002B2CF9AE}" pid="6" name="DM_AFTYDOCID">
    <vt:i4>610059</vt:i4>
  </property>
  <property fmtid="{D5CDD505-2E9C-101B-9397-08002B2CF9AE}" pid="7" name="DM_AUTHOR">
    <vt:lpwstr>TRK</vt:lpwstr>
  </property>
  <property fmtid="{D5CDD505-2E9C-101B-9397-08002B2CF9AE}" pid="8" name="DM_CLIENT">
    <vt:lpwstr>SWAA-ADM</vt:lpwstr>
  </property>
  <property fmtid="{D5CDD505-2E9C-101B-9397-08002B2CF9AE}" pid="9" name="DM_DESCRIPTION">
    <vt:lpwstr>Costs Disclosure and General Terms</vt:lpwstr>
  </property>
  <property fmtid="{D5CDD505-2E9C-101B-9397-08002B2CF9AE}" pid="10" name="DM_MATTER">
    <vt:lpwstr>271143</vt:lpwstr>
  </property>
  <property fmtid="{D5CDD505-2E9C-101B-9397-08002B2CF9AE}" pid="11" name="DM_OPERATOR">
    <vt:lpwstr>NXI</vt:lpwstr>
  </property>
  <property fmtid="{D5CDD505-2E9C-101B-9397-08002B2CF9AE}" pid="12" name="DM_PHONEBOOK">
    <vt:lpwstr>Swaab Admin</vt:lpwstr>
  </property>
  <property fmtid="{D5CDD505-2E9C-101B-9397-08002B2CF9AE}" pid="13" name="DM_PRECEDENT">
    <vt:lpwstr/>
  </property>
  <property fmtid="{D5CDD505-2E9C-101B-9397-08002B2CF9AE}" pid="14" name="DocSecurity">
    <vt:i4>0</vt:i4>
  </property>
  <property fmtid="{D5CDD505-2E9C-101B-9397-08002B2CF9AE}" pid="15" name="HyperlinksChanged">
    <vt:bool>0</vt:bool>
  </property>
  <property fmtid="{D5CDD505-2E9C-101B-9397-08002B2CF9AE}" pid="16" name="LinksUpToDate">
    <vt:bool>0</vt:bool>
  </property>
  <property fmtid="{D5CDD505-2E9C-101B-9397-08002B2CF9AE}" pid="17" name="ScaleCrop">
    <vt:bool>0</vt:bool>
  </property>
  <property fmtid="{D5CDD505-2E9C-101B-9397-08002B2CF9AE}" pid="18" name="ShareDoc">
    <vt:bool>0</vt:bool>
  </property>
</Properties>
</file>