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CA77A">
      <w:pPr>
        <w:spacing w:line="360" w:lineRule="auto"/>
        <w:ind w:firstLine="562" w:firstLineChars="200"/>
        <w:jc w:val="left"/>
        <w:rPr>
          <w:rFonts w:ascii="仿宋_GB2312" w:hAnsi="宋体" w:eastAsia="仿宋_GB2312" w:cs="宋体"/>
          <w:b/>
          <w:bCs/>
          <w:sz w:val="28"/>
          <w:szCs w:val="28"/>
        </w:rPr>
      </w:pPr>
      <w:r>
        <w:rPr>
          <w:rFonts w:hint="eastAsia" w:ascii="仿宋_GB2312" w:hAnsi="宋体" w:eastAsia="仿宋_GB2312" w:cs="宋体"/>
          <w:b/>
          <w:bCs/>
          <w:sz w:val="28"/>
          <w:szCs w:val="28"/>
        </w:rPr>
        <w:t>1.基本信息</w:t>
      </w:r>
    </w:p>
    <w:tbl>
      <w:tblPr>
        <w:tblStyle w:val="7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510"/>
        <w:gridCol w:w="1308"/>
        <w:gridCol w:w="1692"/>
        <w:gridCol w:w="1337"/>
        <w:gridCol w:w="2084"/>
      </w:tblGrid>
      <w:tr w14:paraId="453E4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425" w:type="dxa"/>
            <w:noWrap w:val="0"/>
            <w:vAlign w:val="center"/>
          </w:tcPr>
          <w:p w14:paraId="577400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姓名</w:t>
            </w:r>
          </w:p>
        </w:tc>
        <w:tc>
          <w:tcPr>
            <w:tcW w:w="1510" w:type="dxa"/>
            <w:noWrap w:val="0"/>
            <w:vAlign w:val="center"/>
          </w:tcPr>
          <w:p w14:paraId="201C7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</w:p>
        </w:tc>
        <w:tc>
          <w:tcPr>
            <w:tcW w:w="1308" w:type="dxa"/>
            <w:noWrap w:val="0"/>
            <w:vAlign w:val="center"/>
          </w:tcPr>
          <w:p w14:paraId="571DD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学号</w:t>
            </w:r>
          </w:p>
        </w:tc>
        <w:tc>
          <w:tcPr>
            <w:tcW w:w="1692" w:type="dxa"/>
            <w:noWrap w:val="0"/>
            <w:vAlign w:val="center"/>
          </w:tcPr>
          <w:p w14:paraId="707BD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</w:p>
        </w:tc>
        <w:tc>
          <w:tcPr>
            <w:tcW w:w="1337" w:type="dxa"/>
            <w:noWrap w:val="0"/>
            <w:vAlign w:val="center"/>
          </w:tcPr>
          <w:p w14:paraId="20D32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指导教师</w:t>
            </w:r>
          </w:p>
        </w:tc>
        <w:tc>
          <w:tcPr>
            <w:tcW w:w="2084" w:type="dxa"/>
            <w:noWrap w:val="0"/>
            <w:vAlign w:val="center"/>
          </w:tcPr>
          <w:p w14:paraId="38446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</w:pPr>
          </w:p>
        </w:tc>
      </w:tr>
      <w:tr w14:paraId="6BDEF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425" w:type="dxa"/>
            <w:noWrap w:val="0"/>
            <w:vAlign w:val="center"/>
          </w:tcPr>
          <w:p w14:paraId="5C507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学院</w:t>
            </w:r>
          </w:p>
        </w:tc>
        <w:tc>
          <w:tcPr>
            <w:tcW w:w="1510" w:type="dxa"/>
            <w:noWrap w:val="0"/>
            <w:vAlign w:val="center"/>
          </w:tcPr>
          <w:p w14:paraId="260999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</w:p>
        </w:tc>
        <w:tc>
          <w:tcPr>
            <w:tcW w:w="1308" w:type="dxa"/>
            <w:noWrap w:val="0"/>
            <w:vAlign w:val="center"/>
          </w:tcPr>
          <w:p w14:paraId="4D65E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专业</w:t>
            </w:r>
          </w:p>
        </w:tc>
        <w:tc>
          <w:tcPr>
            <w:tcW w:w="1692" w:type="dxa"/>
            <w:noWrap w:val="0"/>
            <w:vAlign w:val="center"/>
          </w:tcPr>
          <w:p w14:paraId="45B32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</w:p>
        </w:tc>
        <w:tc>
          <w:tcPr>
            <w:tcW w:w="1337" w:type="dxa"/>
            <w:noWrap w:val="0"/>
            <w:vAlign w:val="center"/>
          </w:tcPr>
          <w:p w14:paraId="35026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班级</w:t>
            </w:r>
          </w:p>
        </w:tc>
        <w:tc>
          <w:tcPr>
            <w:tcW w:w="2084" w:type="dxa"/>
            <w:noWrap w:val="0"/>
            <w:vAlign w:val="center"/>
          </w:tcPr>
          <w:p w14:paraId="242D1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</w:p>
        </w:tc>
      </w:tr>
      <w:tr w14:paraId="15E0F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2935" w:type="dxa"/>
            <w:gridSpan w:val="2"/>
            <w:noWrap w:val="0"/>
            <w:vAlign w:val="center"/>
          </w:tcPr>
          <w:p w14:paraId="719D9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题目</w:t>
            </w:r>
          </w:p>
        </w:tc>
        <w:tc>
          <w:tcPr>
            <w:tcW w:w="6421" w:type="dxa"/>
            <w:gridSpan w:val="4"/>
            <w:noWrap w:val="0"/>
            <w:vAlign w:val="center"/>
          </w:tcPr>
          <w:p w14:paraId="4C6C7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基于SpringBoot的智慧社区宠物健康管理及社交平台设计与实现</w:t>
            </w:r>
          </w:p>
        </w:tc>
      </w:tr>
      <w:tr w14:paraId="603F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2935" w:type="dxa"/>
            <w:gridSpan w:val="2"/>
            <w:noWrap w:val="0"/>
            <w:vAlign w:val="center"/>
          </w:tcPr>
          <w:p w14:paraId="1E7C79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选题</w:t>
            </w: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类型</w:t>
            </w:r>
          </w:p>
        </w:tc>
        <w:tc>
          <w:tcPr>
            <w:tcW w:w="6421" w:type="dxa"/>
            <w:gridSpan w:val="4"/>
            <w:noWrap w:val="0"/>
            <w:vAlign w:val="center"/>
          </w:tcPr>
          <w:p w14:paraId="5B7F74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毕业设计</w:t>
            </w:r>
          </w:p>
        </w:tc>
      </w:tr>
      <w:tr w14:paraId="7112B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2935" w:type="dxa"/>
            <w:gridSpan w:val="2"/>
            <w:noWrap w:val="0"/>
            <w:vAlign w:val="center"/>
          </w:tcPr>
          <w:p w14:paraId="53DAC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default" w:ascii="仿宋_GB2312" w:hAnsi="宋体" w:eastAsia="仿宋_GB2312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研究方向</w:t>
            </w:r>
          </w:p>
        </w:tc>
        <w:tc>
          <w:tcPr>
            <w:tcW w:w="6421" w:type="dxa"/>
            <w:gridSpan w:val="4"/>
            <w:noWrap w:val="0"/>
            <w:vAlign w:val="center"/>
          </w:tcPr>
          <w:p w14:paraId="54C03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智能预警</w:t>
            </w:r>
          </w:p>
        </w:tc>
      </w:tr>
      <w:tr w14:paraId="3D458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2935" w:type="dxa"/>
            <w:gridSpan w:val="2"/>
            <w:noWrap w:val="0"/>
            <w:vAlign w:val="center"/>
          </w:tcPr>
          <w:p w14:paraId="25CE0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成果形式</w:t>
            </w:r>
          </w:p>
        </w:tc>
        <w:tc>
          <w:tcPr>
            <w:tcW w:w="6421" w:type="dxa"/>
            <w:gridSpan w:val="4"/>
            <w:noWrap w:val="0"/>
            <w:vAlign w:val="center"/>
          </w:tcPr>
          <w:p w14:paraId="1C445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center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val="en-US" w:eastAsia="zh-CN"/>
              </w:rPr>
              <w:t>产品（服务）设计 ☑技术（服务）创新 ☐技艺展示 ☐专利研发 ☐</w:t>
            </w:r>
          </w:p>
        </w:tc>
      </w:tr>
    </w:tbl>
    <w:p w14:paraId="5EE47A18">
      <w:pPr>
        <w:ind w:firstLine="360" w:firstLineChars="200"/>
        <w:jc w:val="left"/>
        <w:rPr>
          <w:rFonts w:ascii="仿宋_GB2312" w:hAnsi="宋体" w:eastAsia="仿宋_GB2312" w:cs="宋体"/>
          <w:sz w:val="18"/>
          <w:szCs w:val="18"/>
        </w:rPr>
      </w:pPr>
      <w:r>
        <w:rPr>
          <w:rFonts w:hint="eastAsia" w:ascii="仿宋_GB2312" w:hAnsi="宋体" w:eastAsia="仿宋_GB2312" w:cs="宋体"/>
          <w:sz w:val="18"/>
          <w:szCs w:val="18"/>
        </w:rPr>
        <w:t>注：指导教师1～2名，有多名指导教师的中间用“，”分隔</w:t>
      </w:r>
    </w:p>
    <w:p w14:paraId="4FBB247B">
      <w:pPr>
        <w:spacing w:line="360" w:lineRule="auto"/>
        <w:ind w:firstLine="562" w:firstLineChars="200"/>
        <w:jc w:val="left"/>
        <w:rPr>
          <w:rFonts w:cs="Times New Roman"/>
          <w:szCs w:val="24"/>
        </w:rPr>
      </w:pPr>
      <w:r>
        <w:rPr>
          <w:rFonts w:hint="eastAsia" w:ascii="仿宋_GB2312" w:hAnsi="宋体" w:eastAsia="仿宋_GB2312" w:cs="宋体"/>
          <w:b/>
          <w:bCs/>
          <w:sz w:val="28"/>
          <w:szCs w:val="28"/>
        </w:rPr>
        <w:t>2.基本目标及任务</w:t>
      </w:r>
    </w:p>
    <w:tbl>
      <w:tblPr>
        <w:tblStyle w:val="7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 w14:paraId="6C55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9356" w:type="dxa"/>
            <w:noWrap w:val="0"/>
            <w:vAlign w:val="top"/>
          </w:tcPr>
          <w:p w14:paraId="5B810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2.1 基本目标</w:t>
            </w:r>
          </w:p>
        </w:tc>
      </w:tr>
      <w:tr w14:paraId="237B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  <w:jc w:val="center"/>
        </w:trPr>
        <w:tc>
          <w:tcPr>
            <w:tcW w:w="9356" w:type="dxa"/>
            <w:noWrap w:val="0"/>
            <w:vAlign w:val="top"/>
          </w:tcPr>
          <w:p w14:paraId="1EF4B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综合应用 SpringBoot、AI 算法、前端开发、数据库设计等专业知识，理论联系实际，完成后端架构搭建、前端交互开发、AI 算法集成及数据存储的全流程开发，提升系统工程实践与问题解决能力。</w:t>
            </w:r>
          </w:p>
          <w:p w14:paraId="786102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开发一款适配智慧社区场景的宠物健康管理与社交平台，满足宠物主人对宠物档案管理、健康监测、社交互动及服务预约的核心需求，通过 AI 算法实现健康风险预警与精准社交匹配，提升宠物服务的智能化与便捷性。</w:t>
            </w:r>
          </w:p>
          <w:p w14:paraId="5F16A6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独立完成文献调研与需求分析，掌握宠物健康风险预警算法、社交匹配算法的设计与实现逻辑，能够独立完成系统各功能模块的分析、设计、开发与测试。</w:t>
            </w:r>
          </w:p>
          <w:p w14:paraId="4963DA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验证系统的实用性、稳定性与算法准确性，确保健康风险预警准确率、社交匹配契合度达到预设标准，为智慧社区宠物服务领域提供可落地的智能化解决方案。</w:t>
            </w:r>
          </w:p>
        </w:tc>
      </w:tr>
      <w:tr w14:paraId="00C3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9356" w:type="dxa"/>
            <w:noWrap w:val="0"/>
            <w:vAlign w:val="top"/>
          </w:tcPr>
          <w:p w14:paraId="09250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2.2 基本任务</w:t>
            </w:r>
          </w:p>
        </w:tc>
      </w:tr>
      <w:tr w14:paraId="3729B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9356" w:type="dxa"/>
            <w:noWrap w:val="0"/>
            <w:vAlign w:val="top"/>
          </w:tcPr>
          <w:p w14:paraId="0252D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2.2.1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系统要求</w:t>
            </w:r>
          </w:p>
        </w:tc>
      </w:tr>
      <w:tr w14:paraId="66F99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  <w:jc w:val="center"/>
        </w:trPr>
        <w:tc>
          <w:tcPr>
            <w:tcW w:w="9356" w:type="dxa"/>
            <w:noWrap w:val="0"/>
            <w:vAlign w:val="top"/>
          </w:tcPr>
          <w:p w14:paraId="068871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2.2.1 系统功能要求</w:t>
            </w:r>
          </w:p>
          <w:p w14:paraId="7AA6D2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（一）所需环境/技术/工具：</w:t>
            </w:r>
          </w:p>
          <w:p w14:paraId="184FB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（1）开发环境</w:t>
            </w:r>
          </w:p>
          <w:p w14:paraId="72419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操作系统：Windows 10/11 64 位以上版本</w:t>
            </w:r>
          </w:p>
          <w:p w14:paraId="2025E6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JDK 版本：JDK 1.8 及以上</w:t>
            </w:r>
          </w:p>
          <w:p w14:paraId="66581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Python 环境：Python 3.8-3.10（用于 AI 算法开发）</w:t>
            </w:r>
          </w:p>
          <w:p w14:paraId="59E48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数据库环境：MySQL 8.0 及以上</w:t>
            </w:r>
          </w:p>
          <w:p w14:paraId="43305F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浏览器：Chrome 90+、Firefox 88+、Edge 90+（用于前端测试）</w:t>
            </w:r>
          </w:p>
          <w:p w14:paraId="4B324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（2）核心技术</w:t>
            </w:r>
          </w:p>
          <w:p w14:paraId="60277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后端技术：SpringBoot +MyBatis+MySQL</w:t>
            </w:r>
          </w:p>
          <w:p w14:paraId="5BCE4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前端技术：HTML5/CSS3/JavaScript、Vue.js 3.x</w:t>
            </w:r>
          </w:p>
          <w:p w14:paraId="2CC7E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数据存储技术：MySQL、Redis</w:t>
            </w:r>
          </w:p>
          <w:p w14:paraId="48579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（3）开发工具</w:t>
            </w:r>
          </w:p>
          <w:p w14:paraId="4B1A1F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后端开发工具：IntelliJ IDEA 2022 及以上</w:t>
            </w:r>
          </w:p>
          <w:p w14:paraId="54E93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前端开发工具：Visual Studio Code 1.70 及以上</w:t>
            </w:r>
          </w:p>
          <w:p w14:paraId="56894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数据库管理工具：Navicat Premium 15 及以上</w:t>
            </w:r>
          </w:p>
          <w:p w14:paraId="1E217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测试工具：Postman、JUnit 5、JMeter</w:t>
            </w:r>
          </w:p>
          <w:p w14:paraId="3F58C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（二）系统功能需求</w:t>
            </w:r>
          </w:p>
          <w:p w14:paraId="0D1E0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（1）用户管理模块</w:t>
            </w:r>
          </w:p>
          <w:p w14:paraId="2EAB2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注册与登录：通过手机号/邮箱注册，完成验证码验证后设置密码；支持验证码登录，登录时提供 “忘记密码” 重置功能；管理员通过后台专属账号登录，与普通用户账号体系隔离，避免权限混淆；</w:t>
            </w:r>
          </w:p>
          <w:p w14:paraId="24EBD6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个人信息管理：维护基本信息（姓名、联系方式、所在社区）、修改登录密码、绑定 / 解绑第三方账号；可设置隐私权限（如隐藏宠物档案中的联系方式）；</w:t>
            </w:r>
          </w:p>
          <w:p w14:paraId="40156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管理员端：查看所有用户账号信息，对发布违规内容、恶意预约的账号进行冻结/解封操作，支持用户信息批量导出（Excel 格式）。</w:t>
            </w:r>
          </w:p>
          <w:p w14:paraId="21D1EB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权限控制：基于 RBAC（角色基础访问控制）模型，区分 “普通用户”“管理员”“服务商家” 三种角色；</w:t>
            </w:r>
          </w:p>
          <w:p w14:paraId="21B7E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（2）宠物档案管理模块</w:t>
            </w:r>
          </w:p>
          <w:p w14:paraId="19EE7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档案建立：用户添加宠物名称、品种、年龄、性别、毛色、芯片号等；</w:t>
            </w:r>
          </w:p>
          <w:p w14:paraId="519BD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关键记录上传：上传疫苗接种记录、驱虫记录、绝育情况，支持上传纸质记录照片作为凭证；支持上传 1-5 张宠物生活照/视频。</w:t>
            </w:r>
          </w:p>
          <w:p w14:paraId="3E773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档案维护：用户可修改宠物基础信息，补充疫苗/驱虫后续记录，系统自动记录每次修改的 “操作时间”“修改内容”，形成档案变更日志，便于追溯；</w:t>
            </w:r>
          </w:p>
          <w:p w14:paraId="15B77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档案查询：按宠物名称、所在社区、宠物品种快速检索个人或社区名下宠物档案，查看完整信息与历史记录；</w:t>
            </w:r>
          </w:p>
          <w:p w14:paraId="28024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（3）宠物健康数据管理模块</w:t>
            </w:r>
          </w:p>
          <w:p w14:paraId="36B19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健康数据录入：用户按日/周记录宠物体重、饮食量、排便情况、精神状态；录入数据要求规范</w:t>
            </w:r>
          </w:p>
          <w:p w14:paraId="74BF2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就医记录管理：用户添加宠物就诊信息，支持上传病历照片、检查报告；</w:t>
            </w:r>
          </w:p>
          <w:p w14:paraId="3C61F3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复查提醒：系统根据 “复查时间” 提前发送站内消息提醒；</w:t>
            </w:r>
          </w:p>
          <w:p w14:paraId="77B65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记录查询：按条件查询历史就医记录，便于跟踪特定健康问题。</w:t>
            </w:r>
          </w:p>
          <w:p w14:paraId="2CA36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数据台账：自动按周/月整理健康数据，生成 “宠物健康台账”，包含体重变化、饮食量波动、就医次数等核心指标，支持导出。</w:t>
            </w:r>
          </w:p>
          <w:p w14:paraId="71966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（4）健康风险预警模块</w:t>
            </w:r>
          </w:p>
          <w:p w14:paraId="524FD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基于宠物历史健康数据，识别出异常状况，及时进行异常风险预警，并进行信息提示。</w:t>
            </w:r>
          </w:p>
          <w:p w14:paraId="554D7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（5）宠物社交匹配模块</w:t>
            </w:r>
          </w:p>
          <w:p w14:paraId="06988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社交标签设置：用户为宠物添加品种、年龄区间、性格、社交偏好等宠物分类标签；为主人设置社交场景、社交频率、距离范围等标签；支持随时修改标签，系统实时更新匹配池数据。</w:t>
            </w:r>
          </w:p>
          <w:p w14:paraId="696FAF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智能匹配推荐：推荐结合协同过滤与标签权重匹配等算法，计算匹配度；并且提供推荐展示，在“社交推荐” 板块展示 3-5 个匹配对象，包含宠物照片、核心标签、匹配度、距离，点击可查看完整档案；</w:t>
            </w:r>
          </w:p>
          <w:p w14:paraId="628B09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社交互动：用户可向匹配对象发送社交邀请，选择邀请类型、时间、地点，添加邀请留言；接收方可 “接受”“拒绝” 邀请；</w:t>
            </w:r>
          </w:p>
          <w:p w14:paraId="3B529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社交记录：系统记录所有社交邀请、响应结果、互动时间，形成 “社交历史”，支持用户回顾互动记录，对优质社交对象添加 “好友”。</w:t>
            </w:r>
          </w:p>
          <w:p w14:paraId="3D9DD5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（6）数据统计分析模块</w:t>
            </w:r>
          </w:p>
          <w:p w14:paraId="1800D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健康数据趋势分析：可视化展示中长期宠物体重变化、饮食量波动，柱状图展示排便情况分布；</w:t>
            </w:r>
          </w:p>
          <w:p w14:paraId="24346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对比分析：将宠物当前数据与同品种平均数据对比；</w:t>
            </w:r>
          </w:p>
          <w:p w14:paraId="0E9F7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周期报告：每月自动生成 “宠物健康月报”，包含体重变化率、饮食规律、就医次数、预警次数等核心指标，支持分享至微信好友。</w:t>
            </w:r>
          </w:p>
          <w:p w14:paraId="6D781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社交数据统计：展示宠物社交匹配次数、成功互动次数、好友数量，生成 “社交活跃度评分”；</w:t>
            </w:r>
          </w:p>
          <w:p w14:paraId="18449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社区排行：展示所在社区的 “宠物社交活跃度排行”，增加用户参与感。</w:t>
            </w:r>
          </w:p>
          <w:p w14:paraId="74DE8E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（7）宠物资源管理模块</w:t>
            </w:r>
          </w:p>
          <w:p w14:paraId="4B3D0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健康知识推送：基于宠物品种、年龄推送知识；内容形式，包含图文文章、短视频等；</w:t>
            </w:r>
          </w:p>
          <w:p w14:paraId="66850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社交活动发布：管理员/认证用户可发布社区宠物活动，设置活动时间、地点、报名条件（如 “仅限中小型犬”）、报名截止时间；用户可报名活动，选择参与宠物，提交报名信息；活动结束后，创建者可上传活动照片 / 视频，用户可在 “活动回顾” 板块查看，分享个人参与体验。</w:t>
            </w:r>
          </w:p>
          <w:p w14:paraId="605779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（8）系统管理模块（管理员专属）</w:t>
            </w:r>
          </w:p>
          <w:p w14:paraId="17BF0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内容审核：审核上传的健康知识、服务信息，检查是否包含违规内容（如虚假医疗宣传、低俗图片），审核通过后发布；</w:t>
            </w:r>
          </w:p>
          <w:p w14:paraId="5AFD0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社交审核：审核用户发布的社交动态、活动信息，屏蔽包含暴力、辱骂、违规广告的内容，对违规用户进行警告。</w:t>
            </w:r>
          </w:p>
          <w:p w14:paraId="1FCF6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</w:p>
          <w:p w14:paraId="0EDE7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（三）系统测试要求：</w:t>
            </w:r>
          </w:p>
          <w:p w14:paraId="5F8F6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（1）测试目的：</w:t>
            </w:r>
          </w:p>
          <w:p w14:paraId="5F770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验证系统是否满足需求规格说明书中的功能要求、非功能要求，确保系统运行稳定、数据准确、算法有效，提升用户体验，为系统上线提供可靠保障。</w:t>
            </w:r>
          </w:p>
          <w:p w14:paraId="6B75B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（2）功能性测试</w:t>
            </w:r>
          </w:p>
          <w:p w14:paraId="75863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针对每个功能模块设计测试用例，覆盖正常场景与异常场景，验证模块功能是否正常实现。验证各模块间数据交互与功能联动的正确性。</w:t>
            </w:r>
          </w:p>
          <w:p w14:paraId="15F17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核心算法测试，对比算法输出结果与人工标注结果，计算准确率与误报率，预警准确率≥85%（正确识别异常数据并触发预警的比例），误报率≤10%。</w:t>
            </w:r>
          </w:p>
          <w:p w14:paraId="1FBD2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（3）非功能性测试</w:t>
            </w:r>
          </w:p>
          <w:p w14:paraId="1D5A5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性能测试：通过 模拟多用户并发访问，测试系统响应时间（页面加载时间≤2 秒、接口响应时间≤500ms）、并发处理能力（支持≥64 人同时在线操作）、服务器资源占用率（CPU 使用率≤70%、内存使用率≤80%）。</w:t>
            </w:r>
          </w:p>
          <w:p w14:paraId="1EB59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jc w:val="left"/>
              <w:textAlignment w:val="auto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兼容性测试：验证系统在不同浏览器上的显示效果与功能可用性，确保界面适配正常、操作无异常。</w:t>
            </w:r>
          </w:p>
        </w:tc>
      </w:tr>
      <w:tr w14:paraId="506B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9356" w:type="dxa"/>
            <w:noWrap w:val="0"/>
            <w:vAlign w:val="top"/>
          </w:tcPr>
          <w:p w14:paraId="36FF7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2.2.2计算机应用工程专业说明书内容要求</w:t>
            </w:r>
          </w:p>
        </w:tc>
      </w:tr>
      <w:tr w14:paraId="16CDD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9356" w:type="dxa"/>
            <w:noWrap w:val="0"/>
            <w:vAlign w:val="top"/>
          </w:tcPr>
          <w:p w14:paraId="64BE1CB2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第1章 绪论</w:t>
            </w:r>
          </w:p>
          <w:p w14:paraId="6C5FC30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1.1 项目背景及意义</w:t>
            </w:r>
          </w:p>
          <w:p w14:paraId="30CB13F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1.1.1 项目背景</w:t>
            </w:r>
          </w:p>
          <w:p w14:paraId="79C95B1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1.1.2 项目意义</w:t>
            </w:r>
          </w:p>
          <w:p w14:paraId="3CB79CC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1.2 国内外研究现状</w:t>
            </w:r>
          </w:p>
          <w:p w14:paraId="6B07479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1.2.1 国外XXX研究现状</w:t>
            </w:r>
          </w:p>
          <w:p w14:paraId="1152C4B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1.2.2 国内XXX研究现状</w:t>
            </w:r>
          </w:p>
          <w:p w14:paraId="2F50D44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1.3 主要研究内容与目标</w:t>
            </w:r>
          </w:p>
          <w:p w14:paraId="4AEC8C0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1.4 本文组织结构</w:t>
            </w:r>
          </w:p>
          <w:p w14:paraId="6FC5838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第2章 相关技术介绍</w:t>
            </w:r>
          </w:p>
          <w:p w14:paraId="07546DE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2.1 XXX技术</w:t>
            </w:r>
          </w:p>
          <w:p w14:paraId="4D07DFF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2.1.1 XXXXXXX</w:t>
            </w:r>
          </w:p>
          <w:p w14:paraId="4227423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2.1.2 YYYYYYY</w:t>
            </w:r>
          </w:p>
          <w:p w14:paraId="772543F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2.2 XXX技术</w:t>
            </w:r>
          </w:p>
          <w:p w14:paraId="6BADA68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2.2.1 XXXXXXX</w:t>
            </w:r>
          </w:p>
          <w:p w14:paraId="7FDAB20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2.2.2 YYYYYYY</w:t>
            </w:r>
          </w:p>
          <w:p w14:paraId="03EBC14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2.3 XXX技术</w:t>
            </w:r>
          </w:p>
          <w:p w14:paraId="0662B6C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2.3.1 XXXXXXX</w:t>
            </w:r>
          </w:p>
          <w:p w14:paraId="140BD9E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2.3.2 YYYYYYY</w:t>
            </w:r>
          </w:p>
          <w:p w14:paraId="25B316F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2.4 本章小结</w:t>
            </w:r>
          </w:p>
          <w:p w14:paraId="62849D0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第3章 系统分析与设计</w:t>
            </w:r>
          </w:p>
          <w:p w14:paraId="14880DB3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3.1 需求分析</w:t>
            </w:r>
          </w:p>
          <w:p w14:paraId="428259C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3.1.1 功能性需求</w:t>
            </w:r>
          </w:p>
          <w:p w14:paraId="1DBBFC2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3.1.2 非功能性需求</w:t>
            </w:r>
          </w:p>
          <w:p w14:paraId="4FC4D5C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3.2 系统总体设计</w:t>
            </w:r>
          </w:p>
          <w:p w14:paraId="4D4A384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3.2.1 系统架构设计</w:t>
            </w:r>
          </w:p>
          <w:p w14:paraId="335E588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3.2.2 功能模块设计</w:t>
            </w:r>
          </w:p>
          <w:p w14:paraId="4577379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3.3 数据库设计</w:t>
            </w:r>
          </w:p>
          <w:p w14:paraId="099C821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3.3.1 概念结构设计</w:t>
            </w:r>
          </w:p>
          <w:p w14:paraId="543649F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3.3.2 逻辑结构设计</w:t>
            </w:r>
          </w:p>
          <w:p w14:paraId="41C19F9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3.4 详细设计</w:t>
            </w:r>
          </w:p>
          <w:p w14:paraId="3C14498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3.4.1 具体核心模块1名称设计</w:t>
            </w:r>
          </w:p>
          <w:p w14:paraId="7155D2E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3.4.2 核心模块2设计</w:t>
            </w:r>
          </w:p>
          <w:p w14:paraId="0488C25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3.4.3 核心算法/流程设计</w:t>
            </w:r>
          </w:p>
          <w:p w14:paraId="0D95003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3.5 本章小结</w:t>
            </w:r>
          </w:p>
          <w:p w14:paraId="2835173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第4章 系统实现</w:t>
            </w:r>
          </w:p>
          <w:p w14:paraId="17C77FE8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4.1 系统环境配置</w:t>
            </w:r>
          </w:p>
          <w:p w14:paraId="5B82973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4.1.1 软件环境</w:t>
            </w:r>
          </w:p>
          <w:p w14:paraId="3BF0BC3A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4.1.2 硬件环境</w:t>
            </w:r>
          </w:p>
          <w:p w14:paraId="1D71D856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4.2 XXX子系统的实现</w:t>
            </w:r>
          </w:p>
          <w:p w14:paraId="338517DC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4.2.1 XXXX模块1的实现</w:t>
            </w:r>
          </w:p>
          <w:p w14:paraId="13F12AB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4.2.2 XXXX模块2的实现</w:t>
            </w:r>
          </w:p>
          <w:p w14:paraId="26016A0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4.3 YYY子系统的实现</w:t>
            </w:r>
          </w:p>
          <w:p w14:paraId="1F4C7DE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4.2.1 YYYY模块1的实现</w:t>
            </w:r>
          </w:p>
          <w:p w14:paraId="5487FDE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4.2.2 YYYY模块2的实现</w:t>
            </w:r>
          </w:p>
          <w:p w14:paraId="002597F0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4.4 ZZZ子系统的实现</w:t>
            </w:r>
          </w:p>
          <w:p w14:paraId="3D428B0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4.3.1 ZZZZ模块1的实现</w:t>
            </w:r>
          </w:p>
          <w:p w14:paraId="3CDD931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4.3.2 ZZZZ模块2的实现</w:t>
            </w:r>
          </w:p>
          <w:p w14:paraId="1B61D7D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4.5 本章小结</w:t>
            </w:r>
          </w:p>
          <w:p w14:paraId="13A31DB1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第5章 系统测试</w:t>
            </w:r>
          </w:p>
          <w:p w14:paraId="73B6D20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5.1 测试目的和方法</w:t>
            </w:r>
          </w:p>
          <w:p w14:paraId="47A5839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5.2 测试环境</w:t>
            </w:r>
          </w:p>
          <w:p w14:paraId="33B5C7F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5.3 XXX子系统测试</w:t>
            </w:r>
          </w:p>
          <w:p w14:paraId="5FC52A97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5.4 XXX子系统测试</w:t>
            </w:r>
          </w:p>
          <w:p w14:paraId="29FFD739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5.5 XXX子系统测试</w:t>
            </w:r>
          </w:p>
          <w:p w14:paraId="56F05C8E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5.6 本章小结</w:t>
            </w:r>
          </w:p>
          <w:p w14:paraId="5E1B8BE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第6章 总结与展望</w:t>
            </w:r>
          </w:p>
          <w:p w14:paraId="61D3E2DB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6.1 总结</w:t>
            </w:r>
          </w:p>
          <w:p w14:paraId="18B2CAA5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6.2 展望</w:t>
            </w:r>
          </w:p>
          <w:p w14:paraId="1E14E2AD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参考文献</w:t>
            </w:r>
          </w:p>
          <w:p w14:paraId="5A8A334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致谢</w:t>
            </w:r>
          </w:p>
          <w:p w14:paraId="55225A4B">
            <w:pPr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</w:tr>
      <w:tr w14:paraId="5DB4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9356" w:type="dxa"/>
            <w:noWrap w:val="0"/>
            <w:vAlign w:val="top"/>
          </w:tcPr>
          <w:p w14:paraId="004E9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leftChars="0" w:firstLine="0" w:firstLineChars="0"/>
              <w:jc w:val="left"/>
              <w:textAlignment w:val="auto"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2.2.3说明书格式等规范性要求</w:t>
            </w:r>
          </w:p>
        </w:tc>
      </w:tr>
      <w:tr w14:paraId="13AB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9356" w:type="dxa"/>
            <w:noWrap w:val="0"/>
            <w:vAlign w:val="top"/>
          </w:tcPr>
          <w:p w14:paraId="7E4C5691">
            <w:pPr>
              <w:spacing w:line="360" w:lineRule="auto"/>
              <w:ind w:left="0" w:leftChars="0" w:firstLine="0" w:firstLineChars="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（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）毕业设计说明书正文字数不能少于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15000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字，建议不超过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20000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字，中英文摘要各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300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字、关键词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3-5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个，文本格式应符合我校毕业设计说明书书写格式规范（由学院按学校要求统一提供模板，各专业学生须照此执行）。</w:t>
            </w:r>
          </w:p>
          <w:p w14:paraId="51A1F761">
            <w:pPr>
              <w:spacing w:line="360" w:lineRule="auto"/>
              <w:ind w:left="0" w:leftChars="0" w:firstLine="0" w:firstLineChars="0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（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2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）说明书中的自称应是本项目或者本系统，而不是本研究、本课题。</w:t>
            </w:r>
          </w:p>
          <w:p w14:paraId="6E5A7370">
            <w:pPr>
              <w:ind w:left="0" w:leftChars="0" w:firstLine="0" w:firstLineChars="0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（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3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）第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1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章和第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2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章的总字数应占正文字数的</w:t>
            </w:r>
            <w:r>
              <w:rPr>
                <w:rFonts w:ascii="仿宋_GB2312" w:hAnsi="宋体" w:eastAsia="仿宋_GB2312" w:cs="宋体"/>
                <w:kern w:val="0"/>
                <w:sz w:val="24"/>
              </w:rPr>
              <w:t>1/5~1/4</w:t>
            </w: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，不能抄袭。</w:t>
            </w:r>
          </w:p>
        </w:tc>
      </w:tr>
    </w:tbl>
    <w:p w14:paraId="512A4CAF">
      <w:pPr>
        <w:ind w:firstLine="360" w:firstLineChars="200"/>
        <w:jc w:val="left"/>
        <w:rPr>
          <w:rFonts w:ascii="仿宋_GB2312" w:hAnsi="宋体" w:eastAsia="仿宋_GB2312" w:cs="宋体"/>
          <w:sz w:val="18"/>
          <w:szCs w:val="18"/>
        </w:rPr>
      </w:pPr>
      <w:r>
        <w:rPr>
          <w:rFonts w:hint="eastAsia" w:ascii="仿宋_GB2312" w:hAnsi="宋体" w:eastAsia="仿宋_GB2312" w:cs="宋体"/>
          <w:sz w:val="18"/>
          <w:szCs w:val="18"/>
        </w:rPr>
        <w:t>注：根据所选毕业设计</w:t>
      </w:r>
      <w:r>
        <w:rPr>
          <w:rFonts w:hint="eastAsia" w:ascii="仿宋_GB2312" w:hAnsi="宋体" w:eastAsia="仿宋_GB2312" w:cs="宋体"/>
          <w:sz w:val="18"/>
          <w:szCs w:val="18"/>
          <w:lang w:eastAsia="zh-CN"/>
        </w:rPr>
        <w:t>（创作）</w:t>
      </w:r>
      <w:r>
        <w:rPr>
          <w:rFonts w:hint="eastAsia" w:ascii="仿宋_GB2312" w:hAnsi="宋体" w:eastAsia="仿宋_GB2312" w:cs="宋体"/>
          <w:sz w:val="18"/>
          <w:szCs w:val="18"/>
          <w:lang w:val="en-US" w:eastAsia="zh-CN"/>
        </w:rPr>
        <w:t>/毕业论文</w:t>
      </w:r>
      <w:r>
        <w:rPr>
          <w:rFonts w:hint="eastAsia" w:ascii="仿宋_GB2312" w:hAnsi="宋体" w:eastAsia="仿宋_GB2312" w:cs="宋体"/>
          <w:sz w:val="18"/>
          <w:szCs w:val="18"/>
        </w:rPr>
        <w:t>题目及任务需求的描述填写，主要包括拟实现的基本目标、所需的文献准备、工具准备、环境要求、调研安排、需求分析、概要设计、详细设计、项目的具体实现（通过配置、操作、制作等方式）、项目测试（评价）、文档撰写与存档、上交审阅与修改等方面</w:t>
      </w:r>
    </w:p>
    <w:p w14:paraId="42C6CC8A">
      <w:pPr>
        <w:ind w:firstLine="360" w:firstLineChars="200"/>
        <w:jc w:val="left"/>
        <w:rPr>
          <w:rFonts w:ascii="仿宋_GB2312" w:hAnsi="宋体" w:eastAsia="仿宋_GB2312" w:cs="宋体"/>
          <w:sz w:val="18"/>
          <w:szCs w:val="18"/>
        </w:rPr>
      </w:pPr>
    </w:p>
    <w:p w14:paraId="7577B81F">
      <w:pPr>
        <w:spacing w:line="360" w:lineRule="auto"/>
        <w:ind w:firstLine="562" w:firstLineChars="200"/>
        <w:jc w:val="left"/>
        <w:rPr>
          <w:rFonts w:ascii="仿宋_GB2312" w:hAnsi="宋体" w:eastAsia="仿宋_GB2312" w:cs="宋体"/>
          <w:b/>
          <w:bCs/>
          <w:sz w:val="28"/>
          <w:szCs w:val="28"/>
        </w:rPr>
      </w:pPr>
      <w:r>
        <w:rPr>
          <w:rFonts w:hint="eastAsia" w:ascii="仿宋_GB2312" w:hAnsi="宋体" w:eastAsia="仿宋_GB2312" w:cs="宋体"/>
          <w:b/>
          <w:bCs/>
          <w:sz w:val="28"/>
          <w:szCs w:val="28"/>
        </w:rPr>
        <w:t>3.主要工作内容、实施步骤及时间安排</w:t>
      </w:r>
    </w:p>
    <w:tbl>
      <w:tblPr>
        <w:tblStyle w:val="7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3071"/>
        <w:gridCol w:w="2871"/>
        <w:gridCol w:w="2623"/>
      </w:tblGrid>
      <w:tr w14:paraId="3302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20A87F57">
            <w:pPr>
              <w:spacing w:line="360" w:lineRule="auto"/>
              <w:ind w:left="0" w:leftChars="0" w:firstLine="0" w:firstLineChars="0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序号</w:t>
            </w:r>
          </w:p>
        </w:tc>
        <w:tc>
          <w:tcPr>
            <w:tcW w:w="3071" w:type="dxa"/>
            <w:noWrap w:val="0"/>
            <w:vAlign w:val="center"/>
          </w:tcPr>
          <w:p w14:paraId="3D365473">
            <w:pPr>
              <w:spacing w:line="360" w:lineRule="auto"/>
              <w:ind w:left="0" w:leftChars="0" w:firstLine="0" w:firstLineChars="0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工作内容</w:t>
            </w:r>
          </w:p>
        </w:tc>
        <w:tc>
          <w:tcPr>
            <w:tcW w:w="2871" w:type="dxa"/>
            <w:noWrap w:val="0"/>
            <w:vAlign w:val="center"/>
          </w:tcPr>
          <w:p w14:paraId="19456360">
            <w:pPr>
              <w:spacing w:line="360" w:lineRule="auto"/>
              <w:ind w:left="0" w:leftChars="0" w:firstLine="0" w:firstLineChars="0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具体描述</w:t>
            </w:r>
          </w:p>
        </w:tc>
        <w:tc>
          <w:tcPr>
            <w:tcW w:w="2623" w:type="dxa"/>
            <w:noWrap w:val="0"/>
            <w:vAlign w:val="center"/>
          </w:tcPr>
          <w:p w14:paraId="1FEDA228">
            <w:pPr>
              <w:spacing w:line="360" w:lineRule="auto"/>
              <w:ind w:left="0" w:leftChars="0" w:firstLine="0" w:firstLineChars="0"/>
              <w:jc w:val="center"/>
              <w:rPr>
                <w:rFonts w:ascii="仿宋_GB2312" w:hAnsi="宋体" w:eastAsia="仿宋_GB2312" w:cs="宋体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时间安排</w:t>
            </w:r>
          </w:p>
        </w:tc>
      </w:tr>
      <w:tr w14:paraId="7535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791" w:type="dxa"/>
            <w:noWrap w:val="0"/>
            <w:vAlign w:val="center"/>
          </w:tcPr>
          <w:p w14:paraId="2A21DCF6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1</w:t>
            </w:r>
          </w:p>
        </w:tc>
        <w:tc>
          <w:tcPr>
            <w:tcW w:w="3071" w:type="dxa"/>
            <w:noWrap w:val="0"/>
            <w:vAlign w:val="center"/>
          </w:tcPr>
          <w:p w14:paraId="05474EB6">
            <w:pPr>
              <w:spacing w:line="360" w:lineRule="auto"/>
              <w:ind w:left="0" w:leftChars="0" w:firstLine="0" w:firstLineChars="0"/>
              <w:jc w:val="both"/>
              <w:rPr>
                <w:rFonts w:ascii="仿宋_GB2312" w:hAnsi="宋体" w:eastAsia="仿宋_GB2312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学生撰写开题报告</w:t>
            </w:r>
          </w:p>
        </w:tc>
        <w:tc>
          <w:tcPr>
            <w:tcW w:w="2871" w:type="dxa"/>
            <w:noWrap w:val="0"/>
            <w:vAlign w:val="center"/>
          </w:tcPr>
          <w:p w14:paraId="0C4AB48E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按照要求形成开题报告</w:t>
            </w:r>
          </w:p>
        </w:tc>
        <w:tc>
          <w:tcPr>
            <w:tcW w:w="2623" w:type="dxa"/>
            <w:noWrap w:val="0"/>
            <w:vAlign w:val="center"/>
          </w:tcPr>
          <w:p w14:paraId="6B4E9470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2026年1月9日前</w:t>
            </w:r>
          </w:p>
        </w:tc>
      </w:tr>
      <w:tr w14:paraId="4C04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3D557A20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</w:t>
            </w:r>
          </w:p>
        </w:tc>
        <w:tc>
          <w:tcPr>
            <w:tcW w:w="3071" w:type="dxa"/>
            <w:noWrap w:val="0"/>
            <w:vAlign w:val="center"/>
          </w:tcPr>
          <w:p w14:paraId="61B20B5E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学生参加学院线下开题答辩会</w:t>
            </w:r>
          </w:p>
        </w:tc>
        <w:tc>
          <w:tcPr>
            <w:tcW w:w="2871" w:type="dxa"/>
            <w:noWrap w:val="0"/>
            <w:vAlign w:val="center"/>
          </w:tcPr>
          <w:p w14:paraId="6D6D6B89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携带纸质任务书、开题报告，准备答辩幻灯片</w:t>
            </w:r>
          </w:p>
        </w:tc>
        <w:tc>
          <w:tcPr>
            <w:tcW w:w="2623" w:type="dxa"/>
            <w:noWrap w:val="0"/>
            <w:vAlign w:val="center"/>
          </w:tcPr>
          <w:p w14:paraId="4B5F6F1E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2026年1月10日前</w:t>
            </w:r>
          </w:p>
        </w:tc>
      </w:tr>
      <w:tr w14:paraId="29663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4394E8B4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3</w:t>
            </w:r>
          </w:p>
        </w:tc>
        <w:tc>
          <w:tcPr>
            <w:tcW w:w="3071" w:type="dxa"/>
            <w:noWrap w:val="0"/>
            <w:vAlign w:val="center"/>
          </w:tcPr>
          <w:p w14:paraId="255287F9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学生根据任务书中基本任务要求完成毕业设计系统设计、开发、实现、测试等工作</w:t>
            </w:r>
          </w:p>
        </w:tc>
        <w:tc>
          <w:tcPr>
            <w:tcW w:w="2871" w:type="dxa"/>
            <w:noWrap w:val="0"/>
            <w:vAlign w:val="center"/>
          </w:tcPr>
          <w:p w14:paraId="59CF8FB8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满足任务书系统各项要求，功能完善、运行正确，指导教师跟踪检查</w:t>
            </w:r>
          </w:p>
        </w:tc>
        <w:tc>
          <w:tcPr>
            <w:tcW w:w="2623" w:type="dxa"/>
            <w:noWrap w:val="0"/>
            <w:vAlign w:val="center"/>
          </w:tcPr>
          <w:p w14:paraId="73726454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2026年3月1日前</w:t>
            </w:r>
          </w:p>
        </w:tc>
      </w:tr>
      <w:tr w14:paraId="7487E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34C9C56A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4</w:t>
            </w:r>
          </w:p>
        </w:tc>
        <w:tc>
          <w:tcPr>
            <w:tcW w:w="3071" w:type="dxa"/>
            <w:noWrap w:val="0"/>
            <w:vAlign w:val="center"/>
          </w:tcPr>
          <w:p w14:paraId="0FD45414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初稿提交系统，指导教师给出修改意见</w:t>
            </w:r>
          </w:p>
        </w:tc>
        <w:tc>
          <w:tcPr>
            <w:tcW w:w="2871" w:type="dxa"/>
            <w:noWrap w:val="0"/>
            <w:vAlign w:val="center"/>
          </w:tcPr>
          <w:p w14:paraId="180F8D10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严格按照说明书内容及格式要求撰写</w:t>
            </w:r>
          </w:p>
        </w:tc>
        <w:tc>
          <w:tcPr>
            <w:tcW w:w="2623" w:type="dxa"/>
            <w:noWrap w:val="0"/>
            <w:vAlign w:val="center"/>
          </w:tcPr>
          <w:p w14:paraId="31FF7F49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2026年3月16日前</w:t>
            </w:r>
          </w:p>
        </w:tc>
      </w:tr>
      <w:tr w14:paraId="57856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75E3F51E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5</w:t>
            </w:r>
          </w:p>
        </w:tc>
        <w:tc>
          <w:tcPr>
            <w:tcW w:w="3071" w:type="dxa"/>
            <w:noWrap w:val="0"/>
            <w:vAlign w:val="center"/>
          </w:tcPr>
          <w:p w14:paraId="327A35D4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修改稿（至少两稿）提交系统，指导教师给出修改意见</w:t>
            </w:r>
          </w:p>
        </w:tc>
        <w:tc>
          <w:tcPr>
            <w:tcW w:w="2871" w:type="dxa"/>
            <w:noWrap w:val="0"/>
            <w:vAlign w:val="center"/>
          </w:tcPr>
          <w:p w14:paraId="63A2F5FD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根据指导教师意见，对照任务书系统要求、说明书内容及格式要求修改</w:t>
            </w:r>
          </w:p>
        </w:tc>
        <w:tc>
          <w:tcPr>
            <w:tcW w:w="2623" w:type="dxa"/>
            <w:noWrap w:val="0"/>
            <w:vAlign w:val="center"/>
          </w:tcPr>
          <w:p w14:paraId="6BA05177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2026年3月30日前</w:t>
            </w:r>
          </w:p>
        </w:tc>
      </w:tr>
      <w:tr w14:paraId="65CA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640C9749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6</w:t>
            </w:r>
          </w:p>
        </w:tc>
        <w:tc>
          <w:tcPr>
            <w:tcW w:w="3071" w:type="dxa"/>
            <w:noWrap w:val="0"/>
            <w:vAlign w:val="center"/>
          </w:tcPr>
          <w:p w14:paraId="7046AE18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答辩稿提交系统并查重，指导教师评阅打分并定稿</w:t>
            </w:r>
          </w:p>
        </w:tc>
        <w:tc>
          <w:tcPr>
            <w:tcW w:w="2871" w:type="dxa"/>
            <w:noWrap w:val="0"/>
            <w:vAlign w:val="center"/>
          </w:tcPr>
          <w:p w14:paraId="2769B67F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按时按要求定稿且重复率不超过学校规定的30%则允许答辩</w:t>
            </w:r>
          </w:p>
        </w:tc>
        <w:tc>
          <w:tcPr>
            <w:tcW w:w="2623" w:type="dxa"/>
            <w:noWrap w:val="0"/>
            <w:vAlign w:val="center"/>
          </w:tcPr>
          <w:p w14:paraId="28823F2A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2026年4月13日前</w:t>
            </w:r>
          </w:p>
        </w:tc>
      </w:tr>
      <w:tr w14:paraId="5D9E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164FFBA4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7</w:t>
            </w:r>
          </w:p>
        </w:tc>
        <w:tc>
          <w:tcPr>
            <w:tcW w:w="3071" w:type="dxa"/>
            <w:noWrap w:val="0"/>
            <w:vAlign w:val="center"/>
          </w:tcPr>
          <w:p w14:paraId="27373A3A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评阅教师完成交叉评阅</w:t>
            </w:r>
          </w:p>
        </w:tc>
        <w:tc>
          <w:tcPr>
            <w:tcW w:w="2871" w:type="dxa"/>
            <w:noWrap w:val="0"/>
            <w:vAlign w:val="center"/>
          </w:tcPr>
          <w:p w14:paraId="0FFD85F8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学院安排评阅教师交叉评阅</w:t>
            </w:r>
          </w:p>
        </w:tc>
        <w:tc>
          <w:tcPr>
            <w:tcW w:w="2623" w:type="dxa"/>
            <w:noWrap w:val="0"/>
            <w:vAlign w:val="center"/>
          </w:tcPr>
          <w:p w14:paraId="39DFBEEE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2026年4月27日前</w:t>
            </w:r>
          </w:p>
        </w:tc>
      </w:tr>
      <w:tr w14:paraId="71FF4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03095F58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8</w:t>
            </w:r>
          </w:p>
        </w:tc>
        <w:tc>
          <w:tcPr>
            <w:tcW w:w="3071" w:type="dxa"/>
            <w:noWrap w:val="0"/>
            <w:vAlign w:val="center"/>
          </w:tcPr>
          <w:p w14:paraId="488E145F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学生参加毕业设计答辩会（一辩）</w:t>
            </w:r>
          </w:p>
        </w:tc>
        <w:tc>
          <w:tcPr>
            <w:tcW w:w="2871" w:type="dxa"/>
            <w:noWrap w:val="0"/>
            <w:vAlign w:val="center"/>
          </w:tcPr>
          <w:p w14:paraId="08F27F32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现场演示毕设系统、作品，并作汇报及回答评委提问</w:t>
            </w:r>
          </w:p>
        </w:tc>
        <w:tc>
          <w:tcPr>
            <w:tcW w:w="2623" w:type="dxa"/>
            <w:noWrap w:val="0"/>
            <w:vAlign w:val="center"/>
          </w:tcPr>
          <w:p w14:paraId="0352B47F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</w:t>
            </w:r>
            <w:r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年5月1日前</w:t>
            </w:r>
          </w:p>
        </w:tc>
      </w:tr>
      <w:tr w14:paraId="4F1B8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5067A210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9</w:t>
            </w:r>
          </w:p>
        </w:tc>
        <w:tc>
          <w:tcPr>
            <w:tcW w:w="3071" w:type="dxa"/>
            <w:noWrap w:val="0"/>
            <w:vAlign w:val="center"/>
          </w:tcPr>
          <w:p w14:paraId="4EC0201C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未通过一辩学生参加毕业设计答辩会（二辩）</w:t>
            </w:r>
          </w:p>
        </w:tc>
        <w:tc>
          <w:tcPr>
            <w:tcW w:w="2871" w:type="dxa"/>
            <w:noWrap w:val="0"/>
            <w:vAlign w:val="center"/>
          </w:tcPr>
          <w:p w14:paraId="138DD4CB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现场演示毕设系统、作品，并作汇报及回答评委提问</w:t>
            </w:r>
          </w:p>
        </w:tc>
        <w:tc>
          <w:tcPr>
            <w:tcW w:w="2623" w:type="dxa"/>
            <w:noWrap w:val="0"/>
            <w:vAlign w:val="center"/>
          </w:tcPr>
          <w:p w14:paraId="29D3B0D5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</w:t>
            </w:r>
            <w:r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年5月10日前</w:t>
            </w:r>
          </w:p>
        </w:tc>
      </w:tr>
      <w:tr w14:paraId="387B3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15C72EC2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10</w:t>
            </w:r>
          </w:p>
        </w:tc>
        <w:tc>
          <w:tcPr>
            <w:tcW w:w="3071" w:type="dxa"/>
            <w:noWrap w:val="0"/>
            <w:vAlign w:val="center"/>
          </w:tcPr>
          <w:p w14:paraId="0597CA8B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学院答辩结果公示结束</w:t>
            </w:r>
          </w:p>
        </w:tc>
        <w:tc>
          <w:tcPr>
            <w:tcW w:w="2871" w:type="dxa"/>
            <w:noWrap w:val="0"/>
            <w:vAlign w:val="center"/>
          </w:tcPr>
          <w:p w14:paraId="38237380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公示答辩结果</w:t>
            </w:r>
          </w:p>
        </w:tc>
        <w:tc>
          <w:tcPr>
            <w:tcW w:w="2623" w:type="dxa"/>
            <w:noWrap w:val="0"/>
            <w:vAlign w:val="center"/>
          </w:tcPr>
          <w:p w14:paraId="3D34B027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</w:t>
            </w:r>
            <w:r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年5月18日前</w:t>
            </w:r>
          </w:p>
        </w:tc>
      </w:tr>
      <w:tr w14:paraId="34E9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04972226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11</w:t>
            </w:r>
          </w:p>
        </w:tc>
        <w:tc>
          <w:tcPr>
            <w:tcW w:w="3071" w:type="dxa"/>
            <w:noWrap w:val="0"/>
            <w:vAlign w:val="center"/>
          </w:tcPr>
          <w:p w14:paraId="0BF6FC36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学生上传毕业设计说明书终稿及其查重报告</w:t>
            </w:r>
          </w:p>
        </w:tc>
        <w:tc>
          <w:tcPr>
            <w:tcW w:w="2871" w:type="dxa"/>
            <w:noWrap w:val="0"/>
            <w:vAlign w:val="center"/>
          </w:tcPr>
          <w:p w14:paraId="4DCB6FE7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经指导教师检查说明书后允许再查重。上传终稿及最新查重报告</w:t>
            </w:r>
          </w:p>
        </w:tc>
        <w:tc>
          <w:tcPr>
            <w:tcW w:w="2623" w:type="dxa"/>
            <w:noWrap w:val="0"/>
            <w:vAlign w:val="center"/>
          </w:tcPr>
          <w:p w14:paraId="21BA9457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2026年6月1日前</w:t>
            </w:r>
          </w:p>
        </w:tc>
      </w:tr>
      <w:tr w14:paraId="452C8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1" w:type="dxa"/>
            <w:noWrap w:val="0"/>
            <w:vAlign w:val="center"/>
          </w:tcPr>
          <w:p w14:paraId="009701F6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12</w:t>
            </w:r>
          </w:p>
        </w:tc>
        <w:tc>
          <w:tcPr>
            <w:tcW w:w="3071" w:type="dxa"/>
            <w:noWrap w:val="0"/>
            <w:vAlign w:val="center"/>
          </w:tcPr>
          <w:p w14:paraId="2350D478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学生按通知要求胶装说明书，与其他必须材料交指导教师</w:t>
            </w:r>
          </w:p>
        </w:tc>
        <w:tc>
          <w:tcPr>
            <w:tcW w:w="2871" w:type="dxa"/>
            <w:noWrap w:val="0"/>
            <w:vAlign w:val="center"/>
          </w:tcPr>
          <w:p w14:paraId="66D23909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胶装说明书要遵照当届要求。不得有文字、格式、纸张等错漏</w:t>
            </w:r>
          </w:p>
        </w:tc>
        <w:tc>
          <w:tcPr>
            <w:tcW w:w="2623" w:type="dxa"/>
            <w:noWrap w:val="0"/>
            <w:vAlign w:val="center"/>
          </w:tcPr>
          <w:p w14:paraId="3E6EBA77">
            <w:pPr>
              <w:spacing w:line="360" w:lineRule="auto"/>
              <w:ind w:left="0" w:leftChars="0" w:firstLine="0" w:firstLineChars="0"/>
              <w:jc w:val="both"/>
              <w:rPr>
                <w:rFonts w:hint="eastAsia"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2026年7月20日前</w:t>
            </w:r>
          </w:p>
        </w:tc>
      </w:tr>
    </w:tbl>
    <w:p w14:paraId="720F14A0">
      <w:pPr>
        <w:ind w:firstLine="360" w:firstLineChars="200"/>
        <w:jc w:val="left"/>
        <w:rPr>
          <w:rFonts w:hint="eastAsia" w:ascii="仿宋_GB2312" w:hAnsi="宋体" w:eastAsia="仿宋_GB2312" w:cs="宋体"/>
          <w:sz w:val="18"/>
          <w:szCs w:val="18"/>
        </w:rPr>
      </w:pPr>
      <w:r>
        <w:rPr>
          <w:rFonts w:hint="eastAsia" w:ascii="仿宋_GB2312" w:hAnsi="宋体" w:eastAsia="仿宋_GB2312" w:cs="宋体"/>
          <w:sz w:val="18"/>
          <w:szCs w:val="18"/>
        </w:rPr>
        <w:t>注：主要包括：选题、开题、资料收集整理与分析、项目需求分析、项目设计、项目实现、项目测试（评价）、成果报告撰写、修改、定稿等环节的工作内容及时间安排</w:t>
      </w:r>
    </w:p>
    <w:p w14:paraId="6D0E95B4">
      <w:pPr>
        <w:spacing w:line="360" w:lineRule="auto"/>
        <w:ind w:firstLine="562" w:firstLineChars="200"/>
        <w:jc w:val="left"/>
        <w:rPr>
          <w:rFonts w:hint="eastAsia" w:ascii="仿宋_GB2312" w:hAnsi="宋体" w:eastAsia="仿宋_GB2312" w:cs="宋体"/>
          <w:b/>
          <w:bCs/>
          <w:sz w:val="28"/>
          <w:szCs w:val="28"/>
        </w:rPr>
      </w:pPr>
      <w:r>
        <w:rPr>
          <w:rFonts w:hint="eastAsia" w:ascii="仿宋_GB2312" w:hAnsi="宋体" w:eastAsia="仿宋_GB2312" w:cs="宋体"/>
          <w:b/>
          <w:bCs/>
          <w:sz w:val="28"/>
          <w:szCs w:val="28"/>
          <w:highlight w:val="none"/>
        </w:rPr>
        <w:t>4.实施方法</w:t>
      </w:r>
    </w:p>
    <w:tbl>
      <w:tblPr>
        <w:tblStyle w:val="7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6"/>
      </w:tblGrid>
      <w:tr w14:paraId="7B18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6" w:hRule="atLeast"/>
          <w:jc w:val="center"/>
        </w:trPr>
        <w:tc>
          <w:tcPr>
            <w:tcW w:w="9193" w:type="dxa"/>
          </w:tcPr>
          <w:p w14:paraId="411DD85F">
            <w:pPr>
              <w:spacing w:line="360" w:lineRule="auto"/>
              <w:jc w:val="lef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1.文献研究法：通过查阅、分析、整理现有文献资料，以获取项目背景、行业现状、技术细节等信息，为系统开发提供理论支撑，以便更好的开展后续工作。</w:t>
            </w:r>
          </w:p>
          <w:p w14:paraId="310293F9">
            <w:pPr>
              <w:spacing w:line="360" w:lineRule="auto"/>
              <w:jc w:val="lef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2.案例研究法：通过深入探究特定实例，总结成功与失败的经验教训，为系统开发提供实践指导和借鉴意义，以便在项目实施过程中避免重复错误，提升开发效率。</w:t>
            </w:r>
          </w:p>
          <w:p w14:paraId="4AF37AAB">
            <w:pPr>
              <w:spacing w:line="360" w:lineRule="auto"/>
              <w:jc w:val="lef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3.系统分析法：对系统进行详细拆解，梳理功能需求，发掘潜在问题，提出针对性的优化策略，为系统设计和后续开发工作提供科学依据和方向指引。</w:t>
            </w:r>
          </w:p>
          <w:p w14:paraId="36BC9124">
            <w:pPr>
              <w:spacing w:line="360" w:lineRule="auto"/>
              <w:jc w:val="left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4.设计与开发法：遵循设计理念，采取逐步迭代的方式，确保系统开发过程的持续优化，同时制定详尽的实施计划，保障系统开发的质量与进度。</w:t>
            </w:r>
          </w:p>
        </w:tc>
      </w:tr>
    </w:tbl>
    <w:p w14:paraId="452CB0AC">
      <w:pPr>
        <w:rPr>
          <w:rFonts w:ascii="仿宋_GB2312" w:hAnsi="宋体" w:eastAsia="仿宋_GB2312" w:cs="宋体"/>
          <w:sz w:val="18"/>
          <w:szCs w:val="18"/>
        </w:rPr>
      </w:pPr>
      <w:r>
        <w:rPr>
          <w:rFonts w:hint="eastAsia" w:ascii="仿宋_GB2312" w:hAnsi="宋体" w:eastAsia="仿宋_GB2312" w:cs="宋体"/>
          <w:sz w:val="18"/>
          <w:szCs w:val="18"/>
        </w:rPr>
        <w:t>注：常见的实施方法有：文献研究法、调查研究法、实践研究法、专家咨询法，等等</w:t>
      </w:r>
    </w:p>
    <w:p w14:paraId="2A182F64">
      <w:pPr>
        <w:spacing w:line="360" w:lineRule="auto"/>
        <w:ind w:firstLine="562" w:firstLineChars="200"/>
        <w:jc w:val="left"/>
        <w:rPr>
          <w:rFonts w:ascii="仿宋_GB2312" w:hAnsi="宋体" w:eastAsia="仿宋_GB2312" w:cs="宋体"/>
          <w:b/>
          <w:bCs/>
          <w:sz w:val="28"/>
          <w:szCs w:val="28"/>
        </w:rPr>
      </w:pPr>
      <w:r>
        <w:rPr>
          <w:rFonts w:hint="eastAsia" w:ascii="仿宋_GB2312" w:hAnsi="宋体" w:eastAsia="仿宋_GB2312" w:cs="宋体"/>
          <w:b/>
          <w:bCs/>
          <w:sz w:val="28"/>
          <w:szCs w:val="28"/>
        </w:rPr>
        <w:t>5.成果表现形式</w:t>
      </w:r>
    </w:p>
    <w:tbl>
      <w:tblPr>
        <w:tblStyle w:val="7"/>
        <w:tblW w:w="9330" w:type="dxa"/>
        <w:tblInd w:w="-3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0"/>
      </w:tblGrid>
      <w:tr w14:paraId="080A1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9" w:hRule="atLeast"/>
        </w:trPr>
        <w:tc>
          <w:tcPr>
            <w:tcW w:w="9330" w:type="dxa"/>
            <w:noWrap w:val="0"/>
            <w:vAlign w:val="top"/>
          </w:tcPr>
          <w:p w14:paraId="30633CC0">
            <w:pPr>
              <w:spacing w:line="360" w:lineRule="auto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1.一篇《基于SpringBoot的智慧社区宠物健康管理及社交平台设计与实现》毕业设计说明书。</w:t>
            </w:r>
          </w:p>
          <w:p w14:paraId="224F8B3C">
            <w:pPr>
              <w:spacing w:line="360" w:lineRule="auto"/>
              <w:jc w:val="left"/>
              <w:rPr>
                <w:rFonts w:ascii="Calibri" w:hAnsi="Calibri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</w:rPr>
              <w:t>2.一个基于SpringBoot的智慧社区宠物健康管理及社交平台系统。</w:t>
            </w:r>
          </w:p>
        </w:tc>
      </w:tr>
    </w:tbl>
    <w:p w14:paraId="7E166851">
      <w:pPr>
        <w:ind w:firstLine="360" w:firstLineChars="200"/>
        <w:jc w:val="left"/>
        <w:rPr>
          <w:rFonts w:hint="default" w:ascii="华光大标宋_CNKI" w:hAnsi="华光大标宋_CNKI" w:eastAsia="华光大标宋_CNKI" w:cs="华光大标宋_CNKI"/>
          <w:sz w:val="36"/>
          <w:szCs w:val="36"/>
          <w:lang w:val="en-US" w:eastAsia="zh-CN"/>
        </w:rPr>
      </w:pPr>
      <w:r>
        <w:rPr>
          <w:rFonts w:hint="eastAsia" w:ascii="仿宋_GB2312" w:hAnsi="宋体" w:eastAsia="仿宋_GB2312" w:cs="宋体"/>
          <w:sz w:val="18"/>
          <w:szCs w:val="18"/>
        </w:rPr>
        <w:t>注：成果表现形式可以是</w:t>
      </w:r>
      <w:r>
        <w:rPr>
          <w:rFonts w:hint="eastAsia" w:ascii="仿宋_GB2312" w:hAnsi="宋体" w:eastAsia="仿宋_GB2312" w:cs="宋体"/>
          <w:sz w:val="18"/>
          <w:szCs w:val="18"/>
          <w:lang w:val="en-US" w:eastAsia="zh-CN"/>
        </w:rPr>
        <w:t>实践报告</w:t>
      </w:r>
      <w:r>
        <w:rPr>
          <w:rFonts w:hint="eastAsia" w:ascii="仿宋_GB2312" w:hAnsi="宋体" w:eastAsia="仿宋_GB2312" w:cs="宋体"/>
          <w:sz w:val="18"/>
          <w:szCs w:val="18"/>
        </w:rPr>
        <w:t>、软件、文化艺术作品、策划方案、论文等。例如：XXXX策划方案，XX因素检测方案，XX企业XX资产管理优化方案，等等。《任务书》和《成果说明书》不能列为成果表现形式。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光大标宋_CNKI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5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hYTBmMTdiNDM3NDE0ZThlOWFiOTM1NTJhNGI5MTAifQ=="/>
  </w:docVars>
  <w:rsids>
    <w:rsidRoot w:val="39C06534"/>
    <w:rsid w:val="0320575E"/>
    <w:rsid w:val="0564246F"/>
    <w:rsid w:val="09955BCF"/>
    <w:rsid w:val="0A2133A7"/>
    <w:rsid w:val="0B7633D2"/>
    <w:rsid w:val="0CC31C91"/>
    <w:rsid w:val="0D24557E"/>
    <w:rsid w:val="0E6C0832"/>
    <w:rsid w:val="105552F6"/>
    <w:rsid w:val="14FF1479"/>
    <w:rsid w:val="1532065E"/>
    <w:rsid w:val="17AF353E"/>
    <w:rsid w:val="1A833162"/>
    <w:rsid w:val="1A9058A9"/>
    <w:rsid w:val="1EA15C05"/>
    <w:rsid w:val="1EBD29E4"/>
    <w:rsid w:val="200C3C23"/>
    <w:rsid w:val="20CC5161"/>
    <w:rsid w:val="22C700A9"/>
    <w:rsid w:val="22CE03BC"/>
    <w:rsid w:val="22FA27BF"/>
    <w:rsid w:val="242157C3"/>
    <w:rsid w:val="292C0E92"/>
    <w:rsid w:val="29B43D7D"/>
    <w:rsid w:val="2B08312F"/>
    <w:rsid w:val="2B317641"/>
    <w:rsid w:val="2BAF11F3"/>
    <w:rsid w:val="2C55584A"/>
    <w:rsid w:val="2FFE1AA2"/>
    <w:rsid w:val="319E0453"/>
    <w:rsid w:val="31CB0541"/>
    <w:rsid w:val="33824E2C"/>
    <w:rsid w:val="33896EE1"/>
    <w:rsid w:val="35417A73"/>
    <w:rsid w:val="374A3AFC"/>
    <w:rsid w:val="39C06534"/>
    <w:rsid w:val="3B8D00E1"/>
    <w:rsid w:val="3D583736"/>
    <w:rsid w:val="3F544847"/>
    <w:rsid w:val="3F6525B0"/>
    <w:rsid w:val="3F79605C"/>
    <w:rsid w:val="40A82B55"/>
    <w:rsid w:val="41F73CDB"/>
    <w:rsid w:val="43BA5156"/>
    <w:rsid w:val="44EC5AA4"/>
    <w:rsid w:val="45780622"/>
    <w:rsid w:val="470628CB"/>
    <w:rsid w:val="49340802"/>
    <w:rsid w:val="4BE86A43"/>
    <w:rsid w:val="54BC14EB"/>
    <w:rsid w:val="57CC4919"/>
    <w:rsid w:val="5A684350"/>
    <w:rsid w:val="5BFF2E9B"/>
    <w:rsid w:val="5C5E1C7A"/>
    <w:rsid w:val="5D375134"/>
    <w:rsid w:val="5E8A182F"/>
    <w:rsid w:val="5EEF5E1B"/>
    <w:rsid w:val="5F2B0CC9"/>
    <w:rsid w:val="5F5308C4"/>
    <w:rsid w:val="60381A60"/>
    <w:rsid w:val="63D77179"/>
    <w:rsid w:val="64C167D7"/>
    <w:rsid w:val="66E65558"/>
    <w:rsid w:val="67527307"/>
    <w:rsid w:val="67A23AF2"/>
    <w:rsid w:val="68B97F60"/>
    <w:rsid w:val="69E355A8"/>
    <w:rsid w:val="6A576E16"/>
    <w:rsid w:val="6B266977"/>
    <w:rsid w:val="6B997118"/>
    <w:rsid w:val="6BE039A4"/>
    <w:rsid w:val="6BF568E6"/>
    <w:rsid w:val="6C523D39"/>
    <w:rsid w:val="70C1148D"/>
    <w:rsid w:val="7201640C"/>
    <w:rsid w:val="73674D66"/>
    <w:rsid w:val="75D91027"/>
    <w:rsid w:val="766A6123"/>
    <w:rsid w:val="76C25BD3"/>
    <w:rsid w:val="79E42075"/>
    <w:rsid w:val="7C51607F"/>
    <w:rsid w:val="7DE80C9C"/>
    <w:rsid w:val="7E5C45A3"/>
    <w:rsid w:val="7F270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0" w:line="480" w:lineRule="atLeast"/>
      <w:ind w:firstLine="420" w:firstLineChars="200"/>
      <w:jc w:val="both"/>
    </w:pPr>
    <w:rPr>
      <w:rFonts w:ascii="Calibri" w:hAnsi="Calibri" w:eastAsia="宋体" w:cs="Times New Roman"/>
      <w:kern w:val="2"/>
      <w:sz w:val="28"/>
      <w:szCs w:val="24"/>
      <w:lang w:val="en-US" w:eastAsia="zh-CN" w:bidi="ar-SA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  <w:pPr>
      <w:spacing w:after="120" w:afterLines="0" w:afterAutospacing="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4973</Words>
  <Characters>5661</Characters>
  <Lines>0</Lines>
  <Paragraphs>0</Paragraphs>
  <TotalTime>3</TotalTime>
  <ScaleCrop>false</ScaleCrop>
  <LinksUpToDate>false</LinksUpToDate>
  <CharactersWithSpaces>6010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2022-09-28T01:02:00Z</dcterms:created>
  <dc:creator>Windows 10</dc:creator>
  <cp:lastModifiedBy>企业用户_816672736</cp:lastModifiedBy>
  <dcterms:modified xsi:type="dcterms:W3CDTF">2026-01-27T10:41:02Z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960338BF59154EC3B49EB6A6BB24E072_13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eyJoZGlkIjoiM2FiZDIzMjBhYjY3YjcwYmIxYWI1NjM4YzVmYjEyMDMiLCJ1c2VySWQiOiIxNTQ3NDgyNjc2In0=</vt:lpwstr>
  </property>
</Properties>
</file>