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10E" w:rsidRDefault="008448A9">
      <w:pPr>
        <w:pStyle w:val="1"/>
        <w:numPr>
          <w:ilvl w:val="0"/>
          <w:numId w:val="1"/>
        </w:numPr>
        <w:rPr>
          <w:rFonts w:hint="eastAsia"/>
        </w:rPr>
      </w:pPr>
      <w:r>
        <w:t>大数据平台</w:t>
      </w:r>
    </w:p>
    <w:p w:rsidR="00FE510E" w:rsidRDefault="008448A9">
      <w:pPr>
        <w:pStyle w:val="2"/>
        <w:rPr>
          <w:rFonts w:hint="eastAsia"/>
        </w:rPr>
      </w:pPr>
      <w:r>
        <w:t xml:space="preserve">1.1 </w:t>
      </w:r>
      <w:r>
        <w:t>计划</w:t>
      </w: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3"/>
        <w:gridCol w:w="3840"/>
        <w:gridCol w:w="2773"/>
      </w:tblGrid>
      <w:tr w:rsidR="00FE510E"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DDDDD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阶段</w:t>
            </w:r>
          </w:p>
        </w:tc>
        <w:tc>
          <w:tcPr>
            <w:tcW w:w="38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DDDDD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内容</w:t>
            </w:r>
          </w:p>
        </w:tc>
        <w:tc>
          <w:tcPr>
            <w:tcW w:w="27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时间</w:t>
            </w:r>
          </w:p>
        </w:tc>
      </w:tr>
      <w:tr w:rsidR="008448A9" w:rsidTr="002D772A">
        <w:tc>
          <w:tcPr>
            <w:tcW w:w="1693" w:type="dxa"/>
            <w:vMerge w:val="restart"/>
            <w:tcBorders>
              <w:top w:val="nil"/>
              <w:left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448A9" w:rsidRDefault="008448A9">
            <w:pPr>
              <w:pStyle w:val="ac"/>
            </w:pPr>
            <w:r>
              <w:t>第一期</w:t>
            </w:r>
          </w:p>
        </w:tc>
        <w:tc>
          <w:tcPr>
            <w:tcW w:w="384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448A9" w:rsidRDefault="008448A9">
            <w:pPr>
              <w:pStyle w:val="ac"/>
            </w:pPr>
            <w:r>
              <w:t>开机</w:t>
            </w:r>
            <w:r w:rsidR="008A5864">
              <w:rPr>
                <w:rFonts w:hint="eastAsia"/>
              </w:rPr>
              <w:t>率</w:t>
            </w:r>
            <w:r>
              <w:t>、</w:t>
            </w:r>
            <w:r w:rsidR="008A5864">
              <w:rPr>
                <w:rFonts w:hint="eastAsia"/>
              </w:rPr>
              <w:t>直播</w:t>
            </w:r>
            <w:r w:rsidR="008A5864">
              <w:t>频道</w:t>
            </w:r>
            <w:r>
              <w:t>收视率</w:t>
            </w:r>
            <w:r w:rsidR="008A5864">
              <w:rPr>
                <w:rFonts w:hint="eastAsia"/>
              </w:rPr>
              <w:t>、直播</w:t>
            </w:r>
            <w:r w:rsidR="008A5864">
              <w:t>节目排行、直播节目收视率</w:t>
            </w:r>
          </w:p>
        </w:tc>
        <w:tc>
          <w:tcPr>
            <w:tcW w:w="277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8448A9" w:rsidRDefault="008448A9">
            <w:pPr>
              <w:pStyle w:val="ac"/>
            </w:pPr>
            <w:r>
              <w:t>4/13 – 5/22</w:t>
            </w:r>
          </w:p>
        </w:tc>
      </w:tr>
      <w:tr w:rsidR="008448A9" w:rsidTr="002D772A">
        <w:tc>
          <w:tcPr>
            <w:tcW w:w="1693" w:type="dxa"/>
            <w:vMerge/>
            <w:tcBorders>
              <w:left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448A9" w:rsidRDefault="008448A9">
            <w:pPr>
              <w:pStyle w:val="ac"/>
            </w:pPr>
          </w:p>
        </w:tc>
        <w:tc>
          <w:tcPr>
            <w:tcW w:w="384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448A9" w:rsidRDefault="008448A9">
            <w:pPr>
              <w:pStyle w:val="ac"/>
              <w:rPr>
                <w:rFonts w:hint="eastAsia"/>
              </w:rPr>
            </w:pPr>
            <w:r>
              <w:rPr>
                <w:rFonts w:hint="eastAsia"/>
              </w:rPr>
              <w:t>领导</w:t>
            </w:r>
            <w:r w:rsidR="00D51203">
              <w:rPr>
                <w:rFonts w:hint="eastAsia"/>
              </w:rPr>
              <w:t>展示</w:t>
            </w:r>
          </w:p>
        </w:tc>
        <w:tc>
          <w:tcPr>
            <w:tcW w:w="277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8448A9" w:rsidRDefault="008448A9">
            <w:pPr>
              <w:pStyle w:val="ac"/>
            </w:pPr>
            <w:r>
              <w:rPr>
                <w:rFonts w:hint="eastAsia"/>
              </w:rPr>
              <w:t xml:space="preserve">5/22 </w:t>
            </w:r>
            <w:r>
              <w:t>–</w:t>
            </w:r>
            <w:r>
              <w:rPr>
                <w:rFonts w:hint="eastAsia"/>
              </w:rPr>
              <w:t xml:space="preserve"> 5/</w:t>
            </w:r>
            <w:r>
              <w:t>24</w:t>
            </w:r>
          </w:p>
        </w:tc>
      </w:tr>
      <w:tr w:rsidR="008448A9" w:rsidTr="002D772A">
        <w:tc>
          <w:tcPr>
            <w:tcW w:w="1693" w:type="dxa"/>
            <w:vMerge/>
            <w:tcBorders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448A9" w:rsidRDefault="008448A9">
            <w:pPr>
              <w:pStyle w:val="ac"/>
            </w:pPr>
          </w:p>
        </w:tc>
        <w:tc>
          <w:tcPr>
            <w:tcW w:w="384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8448A9" w:rsidRDefault="008448A9">
            <w:pPr>
              <w:pStyle w:val="ac"/>
            </w:pPr>
            <w:r>
              <w:rPr>
                <w:rFonts w:hint="eastAsia"/>
              </w:rPr>
              <w:t>大数据</w:t>
            </w:r>
            <w:r>
              <w:t>博览会布展</w:t>
            </w:r>
          </w:p>
        </w:tc>
        <w:tc>
          <w:tcPr>
            <w:tcW w:w="277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8448A9" w:rsidRDefault="008448A9">
            <w:pPr>
              <w:pStyle w:val="ac"/>
            </w:pPr>
            <w:r>
              <w:rPr>
                <w:rFonts w:hint="eastAsia"/>
              </w:rPr>
              <w:t>5/25</w:t>
            </w:r>
          </w:p>
        </w:tc>
      </w:tr>
      <w:tr w:rsidR="00FE510E">
        <w:tc>
          <w:tcPr>
            <w:tcW w:w="16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第二期</w:t>
            </w:r>
          </w:p>
        </w:tc>
        <w:tc>
          <w:tcPr>
            <w:tcW w:w="384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点播、回看、时移</w:t>
            </w:r>
          </w:p>
        </w:tc>
        <w:tc>
          <w:tcPr>
            <w:tcW w:w="277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6/3 – 7/29</w:t>
            </w:r>
          </w:p>
        </w:tc>
      </w:tr>
      <w:tr w:rsidR="00FE510E">
        <w:tc>
          <w:tcPr>
            <w:tcW w:w="16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第三期</w:t>
            </w:r>
          </w:p>
        </w:tc>
        <w:tc>
          <w:tcPr>
            <w:tcW w:w="384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广告集成</w:t>
            </w:r>
          </w:p>
        </w:tc>
        <w:tc>
          <w:tcPr>
            <w:tcW w:w="2773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7/31 – 9/25</w:t>
            </w:r>
          </w:p>
        </w:tc>
      </w:tr>
    </w:tbl>
    <w:p w:rsidR="00FE510E" w:rsidRDefault="00FE510E">
      <w:pPr>
        <w:pStyle w:val="ae"/>
      </w:pPr>
    </w:p>
    <w:p w:rsidR="00FE510E" w:rsidRDefault="008448A9">
      <w:pPr>
        <w:pStyle w:val="2"/>
        <w:rPr>
          <w:rFonts w:hint="eastAsia"/>
        </w:rPr>
      </w:pPr>
      <w:r>
        <w:t>1.2</w:t>
      </w:r>
      <w:r>
        <w:t>设备</w:t>
      </w:r>
    </w:p>
    <w:tbl>
      <w:tblPr>
        <w:tblW w:w="0" w:type="auto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520"/>
        <w:gridCol w:w="1115"/>
        <w:gridCol w:w="520"/>
        <w:gridCol w:w="669"/>
        <w:gridCol w:w="3946"/>
        <w:gridCol w:w="1752"/>
      </w:tblGrid>
      <w:tr w:rsidR="00FE510E">
        <w:trPr>
          <w:trHeight w:val="270"/>
        </w:trPr>
        <w:tc>
          <w:tcPr>
            <w:tcW w:w="5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DDDDD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序号</w:t>
            </w:r>
          </w:p>
        </w:tc>
        <w:tc>
          <w:tcPr>
            <w:tcW w:w="1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DDDDD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名称</w:t>
            </w:r>
          </w:p>
        </w:tc>
        <w:tc>
          <w:tcPr>
            <w:tcW w:w="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DDDDD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数量</w:t>
            </w:r>
          </w:p>
        </w:tc>
        <w:tc>
          <w:tcPr>
            <w:tcW w:w="6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DDDDD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单位</w:t>
            </w:r>
          </w:p>
        </w:tc>
        <w:tc>
          <w:tcPr>
            <w:tcW w:w="3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DDDDD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配置</w:t>
            </w:r>
          </w:p>
        </w:tc>
        <w:tc>
          <w:tcPr>
            <w:tcW w:w="17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备注</w:t>
            </w:r>
          </w:p>
        </w:tc>
      </w:tr>
      <w:tr w:rsidR="00FE510E">
        <w:trPr>
          <w:trHeight w:val="1350"/>
        </w:trPr>
        <w:tc>
          <w:tcPr>
            <w:tcW w:w="5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1</w:t>
            </w:r>
          </w:p>
        </w:tc>
        <w:tc>
          <w:tcPr>
            <w:tcW w:w="11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采集服务器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/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消息服务器</w:t>
            </w:r>
          </w:p>
        </w:tc>
        <w:tc>
          <w:tcPr>
            <w:tcW w:w="5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4</w:t>
            </w:r>
          </w:p>
        </w:tc>
        <w:tc>
          <w:tcPr>
            <w:tcW w:w="66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台</w:t>
            </w:r>
          </w:p>
        </w:tc>
        <w:tc>
          <w:tcPr>
            <w:tcW w:w="39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CPU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：</w:t>
            </w:r>
            <w:r w:rsidR="004B559F">
              <w:rPr>
                <w:rFonts w:ascii="宋体;SimSun" w:hAnsi="宋体;SimSun" w:cs="宋体;SimSun"/>
                <w:color w:val="000000"/>
                <w:sz w:val="22"/>
              </w:rPr>
              <w:t>2*Intel XEON E5-2609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br/>
            </w:r>
            <w:r>
              <w:rPr>
                <w:rFonts w:ascii="宋体;SimSun" w:hAnsi="宋体;SimSun" w:cs="宋体;SimSun"/>
                <w:color w:val="000000"/>
                <w:sz w:val="22"/>
              </w:rPr>
              <w:t>内存：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 xml:space="preserve">2*16GB DDR4 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br/>
            </w:r>
            <w:r>
              <w:rPr>
                <w:rFonts w:ascii="宋体;SimSun" w:hAnsi="宋体;SimSun" w:cs="宋体;SimSun"/>
                <w:color w:val="000000"/>
                <w:sz w:val="22"/>
              </w:rPr>
              <w:t>硬盘：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2*300GB 10K 2.5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寸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SAS 6GB/s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硬盘（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RAID 1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）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br/>
            </w:r>
            <w:r>
              <w:rPr>
                <w:rFonts w:ascii="宋体;SimSun" w:hAnsi="宋体;SimSun" w:cs="宋体;SimSun"/>
                <w:color w:val="000000"/>
                <w:sz w:val="22"/>
              </w:rPr>
              <w:t>网络：两端口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1GbE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以太网卡</w:t>
            </w:r>
          </w:p>
        </w:tc>
        <w:tc>
          <w:tcPr>
            <w:tcW w:w="175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 xml:space="preserve">　</w:t>
            </w:r>
          </w:p>
        </w:tc>
      </w:tr>
      <w:tr w:rsidR="00FE510E">
        <w:trPr>
          <w:trHeight w:val="1350"/>
        </w:trPr>
        <w:tc>
          <w:tcPr>
            <w:tcW w:w="5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2</w:t>
            </w:r>
          </w:p>
        </w:tc>
        <w:tc>
          <w:tcPr>
            <w:tcW w:w="11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分布式数据库服务器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/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分析服务器</w:t>
            </w:r>
          </w:p>
        </w:tc>
        <w:tc>
          <w:tcPr>
            <w:tcW w:w="5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台</w:t>
            </w:r>
          </w:p>
        </w:tc>
        <w:tc>
          <w:tcPr>
            <w:tcW w:w="39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CPU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：</w:t>
            </w:r>
            <w:r w:rsidR="004B559F">
              <w:rPr>
                <w:rFonts w:ascii="宋体;SimSun" w:hAnsi="宋体;SimSun" w:cs="宋体;SimSun"/>
                <w:color w:val="000000"/>
                <w:sz w:val="22"/>
              </w:rPr>
              <w:t>2*Intel XEON E5-2609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br/>
            </w:r>
            <w:r>
              <w:rPr>
                <w:rFonts w:ascii="宋体;SimSun" w:hAnsi="宋体;SimSun" w:cs="宋体;SimSun"/>
                <w:color w:val="000000"/>
                <w:sz w:val="22"/>
              </w:rPr>
              <w:t>内存：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 xml:space="preserve">4*16GB DDR4 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br/>
            </w:r>
            <w:r>
              <w:rPr>
                <w:rFonts w:ascii="宋体;SimSun" w:hAnsi="宋体;SimSun" w:cs="宋体;SimSun"/>
                <w:color w:val="000000"/>
                <w:sz w:val="22"/>
              </w:rPr>
              <w:t>硬盘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1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：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2*300GB 10K 2.5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寸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SAS 6GB/s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硬盘（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RAID 1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）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br/>
            </w:r>
            <w:r>
              <w:rPr>
                <w:rFonts w:ascii="宋体;SimSun" w:hAnsi="宋体;SimSun" w:cs="宋体;SimSun"/>
                <w:color w:val="000000"/>
                <w:sz w:val="22"/>
              </w:rPr>
              <w:t>硬盘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2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：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11*1TB 7.2K 3.5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寸近线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SAS 6GB/s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硬盘；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br/>
            </w:r>
            <w:r>
              <w:rPr>
                <w:rFonts w:ascii="宋体;SimSun" w:hAnsi="宋体;SimSun" w:cs="宋体;SimSun"/>
                <w:color w:val="000000"/>
                <w:sz w:val="22"/>
              </w:rPr>
              <w:t>网络：四端口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1GbE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以太网卡</w:t>
            </w:r>
          </w:p>
        </w:tc>
        <w:tc>
          <w:tcPr>
            <w:tcW w:w="175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 xml:space="preserve">　</w:t>
            </w:r>
          </w:p>
        </w:tc>
      </w:tr>
      <w:tr w:rsidR="00FE510E">
        <w:trPr>
          <w:trHeight w:val="1080"/>
        </w:trPr>
        <w:tc>
          <w:tcPr>
            <w:tcW w:w="5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3</w:t>
            </w:r>
          </w:p>
        </w:tc>
        <w:tc>
          <w:tcPr>
            <w:tcW w:w="11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数据管理服务器</w:t>
            </w:r>
          </w:p>
        </w:tc>
        <w:tc>
          <w:tcPr>
            <w:tcW w:w="5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1</w:t>
            </w:r>
          </w:p>
        </w:tc>
        <w:tc>
          <w:tcPr>
            <w:tcW w:w="66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台</w:t>
            </w:r>
          </w:p>
        </w:tc>
        <w:tc>
          <w:tcPr>
            <w:tcW w:w="39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CPU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：</w:t>
            </w:r>
            <w:r w:rsidR="004B559F">
              <w:rPr>
                <w:rFonts w:ascii="宋体;SimSun" w:hAnsi="宋体;SimSun" w:cs="宋体;SimSun"/>
                <w:color w:val="000000"/>
                <w:sz w:val="22"/>
              </w:rPr>
              <w:t>1*Intel XEON E5-2609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br/>
            </w:r>
            <w:r>
              <w:rPr>
                <w:rFonts w:ascii="宋体;SimSun" w:hAnsi="宋体;SimSun" w:cs="宋体;SimSun"/>
                <w:color w:val="000000"/>
                <w:sz w:val="22"/>
              </w:rPr>
              <w:t>内存：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 xml:space="preserve">1*8GB DDR4 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br/>
            </w:r>
            <w:r>
              <w:rPr>
                <w:rFonts w:ascii="宋体;SimSun" w:hAnsi="宋体;SimSun" w:cs="宋体;SimSun"/>
                <w:color w:val="000000"/>
                <w:sz w:val="22"/>
              </w:rPr>
              <w:t>硬盘：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2*300GB 10K 2.5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寸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SAS 6GB/s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硬盘（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RAID 1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）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br/>
            </w:r>
            <w:r>
              <w:rPr>
                <w:rFonts w:ascii="宋体;SimSun" w:hAnsi="宋体;SimSun" w:cs="宋体;SimSun"/>
                <w:color w:val="000000"/>
                <w:sz w:val="22"/>
              </w:rPr>
              <w:t>网络：两端口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1GbE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以太网卡</w:t>
            </w:r>
          </w:p>
        </w:tc>
        <w:tc>
          <w:tcPr>
            <w:tcW w:w="175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 xml:space="preserve">　</w:t>
            </w:r>
          </w:p>
        </w:tc>
      </w:tr>
      <w:tr w:rsidR="00FE510E">
        <w:trPr>
          <w:trHeight w:val="270"/>
        </w:trPr>
        <w:tc>
          <w:tcPr>
            <w:tcW w:w="5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11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交换机</w:t>
            </w:r>
          </w:p>
        </w:tc>
        <w:tc>
          <w:tcPr>
            <w:tcW w:w="5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台</w:t>
            </w:r>
          </w:p>
        </w:tc>
        <w:tc>
          <w:tcPr>
            <w:tcW w:w="39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24</w:t>
            </w:r>
            <w:r>
              <w:rPr>
                <w:rFonts w:ascii="宋体;SimSun" w:hAnsi="宋体;SimSun" w:cs="宋体;SimSun"/>
                <w:color w:val="000000"/>
                <w:sz w:val="22"/>
              </w:rPr>
              <w:t>口千兆以太网交换机</w:t>
            </w:r>
          </w:p>
        </w:tc>
        <w:tc>
          <w:tcPr>
            <w:tcW w:w="175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可</w:t>
            </w:r>
            <w:proofErr w:type="gramStart"/>
            <w:r>
              <w:rPr>
                <w:rFonts w:ascii="宋体;SimSun" w:hAnsi="宋体;SimSun" w:cs="宋体;SimSun"/>
                <w:color w:val="000000"/>
                <w:sz w:val="22"/>
              </w:rPr>
              <w:t>复用现网设备</w:t>
            </w:r>
            <w:proofErr w:type="gramEnd"/>
            <w:r>
              <w:rPr>
                <w:rFonts w:ascii="宋体;SimSun" w:hAnsi="宋体;SimSun" w:cs="宋体;SimSun"/>
                <w:color w:val="000000"/>
                <w:sz w:val="22"/>
              </w:rPr>
              <w:t xml:space="preserve">　</w:t>
            </w:r>
          </w:p>
        </w:tc>
      </w:tr>
      <w:tr w:rsidR="00FE510E">
        <w:trPr>
          <w:trHeight w:val="270"/>
        </w:trPr>
        <w:tc>
          <w:tcPr>
            <w:tcW w:w="52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5</w:t>
            </w:r>
          </w:p>
        </w:tc>
        <w:tc>
          <w:tcPr>
            <w:tcW w:w="111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负载均衡</w:t>
            </w:r>
          </w:p>
        </w:tc>
        <w:tc>
          <w:tcPr>
            <w:tcW w:w="5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2</w:t>
            </w:r>
          </w:p>
        </w:tc>
        <w:tc>
          <w:tcPr>
            <w:tcW w:w="66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台</w:t>
            </w:r>
          </w:p>
        </w:tc>
        <w:tc>
          <w:tcPr>
            <w:tcW w:w="395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 xml:space="preserve">　</w:t>
            </w:r>
          </w:p>
        </w:tc>
        <w:tc>
          <w:tcPr>
            <w:tcW w:w="175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;SimSun" w:hAnsi="宋体;SimSun" w:cs="宋体;SimSun" w:hint="eastAsia"/>
                <w:color w:val="000000"/>
                <w:sz w:val="22"/>
              </w:rPr>
            </w:pPr>
            <w:r>
              <w:rPr>
                <w:rFonts w:ascii="宋体;SimSun" w:hAnsi="宋体;SimSun" w:cs="宋体;SimSun"/>
                <w:color w:val="000000"/>
                <w:sz w:val="22"/>
              </w:rPr>
              <w:t>可</w:t>
            </w:r>
            <w:proofErr w:type="gramStart"/>
            <w:r>
              <w:rPr>
                <w:rFonts w:ascii="宋体;SimSun" w:hAnsi="宋体;SimSun" w:cs="宋体;SimSun"/>
                <w:color w:val="000000"/>
                <w:sz w:val="22"/>
              </w:rPr>
              <w:t>复用现网设备</w:t>
            </w:r>
            <w:proofErr w:type="gramEnd"/>
            <w:r>
              <w:rPr>
                <w:rFonts w:ascii="宋体;SimSun" w:hAnsi="宋体;SimSun" w:cs="宋体;SimSun"/>
                <w:color w:val="000000"/>
                <w:sz w:val="22"/>
              </w:rPr>
              <w:t xml:space="preserve">　</w:t>
            </w:r>
          </w:p>
        </w:tc>
      </w:tr>
    </w:tbl>
    <w:p w:rsidR="00FE510E" w:rsidRDefault="00FE510E">
      <w:pPr>
        <w:pStyle w:val="ae"/>
      </w:pPr>
    </w:p>
    <w:p w:rsidR="00FE510E" w:rsidRDefault="008448A9">
      <w:pPr>
        <w:pStyle w:val="2"/>
        <w:rPr>
          <w:rFonts w:hint="eastAsia"/>
        </w:rPr>
      </w:pPr>
      <w:r>
        <w:t>1.3</w:t>
      </w:r>
      <w:r>
        <w:t>项目人员</w:t>
      </w:r>
    </w:p>
    <w:p w:rsidR="00FE510E" w:rsidRDefault="008448A9">
      <w:pPr>
        <w:pStyle w:val="3"/>
        <w:rPr>
          <w:rFonts w:hint="eastAsia"/>
        </w:rPr>
      </w:pPr>
      <w:r>
        <w:t xml:space="preserve">1.3.1 </w:t>
      </w:r>
      <w:r>
        <w:t>龙视</w:t>
      </w: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4"/>
        <w:gridCol w:w="2075"/>
        <w:gridCol w:w="2078"/>
        <w:gridCol w:w="2078"/>
      </w:tblGrid>
      <w:tr w:rsidR="00FE510E"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角色</w:t>
            </w:r>
          </w:p>
        </w:tc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姓名</w:t>
            </w:r>
            <w:bookmarkStart w:id="0" w:name="_GoBack"/>
            <w:bookmarkEnd w:id="0"/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电话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邮件</w:t>
            </w:r>
          </w:p>
        </w:tc>
      </w:tr>
      <w:tr w:rsidR="00FE510E"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项目经理</w:t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邹永远</w:t>
            </w: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3F68E4">
            <w:pPr>
              <w:pStyle w:val="ac"/>
            </w:pPr>
            <w:r>
              <w:rPr>
                <w:rFonts w:hint="eastAsia"/>
              </w:rPr>
              <w:t>13027975235</w:t>
            </w: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3F68E4">
            <w:pPr>
              <w:pStyle w:val="ac"/>
            </w:pPr>
            <w:r>
              <w:t>z</w:t>
            </w:r>
            <w:r>
              <w:rPr>
                <w:rFonts w:hint="eastAsia"/>
              </w:rPr>
              <w:t>ouyongyuan@long.tv</w:t>
            </w:r>
          </w:p>
        </w:tc>
      </w:tr>
      <w:tr w:rsidR="00FE510E"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DIM</w:t>
            </w:r>
            <w:r>
              <w:t>接口人</w:t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吴勇</w:t>
            </w: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3F68E4">
            <w:pPr>
              <w:pStyle w:val="ac"/>
            </w:pPr>
            <w:r>
              <w:rPr>
                <w:rFonts w:hint="eastAsia"/>
              </w:rPr>
              <w:t>13480807884</w:t>
            </w: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3F68E4">
            <w:pPr>
              <w:pStyle w:val="ac"/>
            </w:pPr>
            <w:r>
              <w:rPr>
                <w:rFonts w:hint="eastAsia"/>
              </w:rPr>
              <w:t>wuyong@long.tv</w:t>
            </w:r>
          </w:p>
        </w:tc>
      </w:tr>
      <w:tr w:rsidR="00FE510E"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采集对接开发</w:t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proofErr w:type="gramStart"/>
            <w:r>
              <w:t>金帮林</w:t>
            </w:r>
            <w:proofErr w:type="gramEnd"/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3F68E4">
            <w:pPr>
              <w:pStyle w:val="ac"/>
            </w:pPr>
            <w:r>
              <w:t>18588292923</w:t>
            </w: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D51203">
            <w:pPr>
              <w:pStyle w:val="ac"/>
            </w:pPr>
            <w:hyperlink r:id="rId6" w:history="1">
              <w:r w:rsidR="003F68E4" w:rsidRPr="00980AF6">
                <w:rPr>
                  <w:rStyle w:val="af"/>
                  <w:rFonts w:hint="eastAsia"/>
                </w:rPr>
                <w:t>jinbanglin@long.tv</w:t>
              </w:r>
            </w:hyperlink>
          </w:p>
        </w:tc>
      </w:tr>
      <w:tr w:rsidR="00FE510E"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元数据对接开发</w:t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袁长星</w:t>
            </w: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3F68E4">
            <w:pPr>
              <w:pStyle w:val="ac"/>
            </w:pPr>
            <w:r>
              <w:t>15814024625</w:t>
            </w: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3F68E4">
            <w:pPr>
              <w:pStyle w:val="ac"/>
            </w:pPr>
            <w:r>
              <w:rPr>
                <w:rFonts w:hint="eastAsia"/>
              </w:rPr>
              <w:t>yuanchangxin@long.tv</w:t>
            </w:r>
          </w:p>
        </w:tc>
      </w:tr>
      <w:tr w:rsidR="00FE510E"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交付</w:t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李磊</w:t>
            </w: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471E56">
            <w:pPr>
              <w:pStyle w:val="ac"/>
            </w:pPr>
            <w:r>
              <w:rPr>
                <w:rFonts w:hint="eastAsia"/>
              </w:rPr>
              <w:t>1</w:t>
            </w:r>
            <w:r>
              <w:t>8789301613</w:t>
            </w: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3F68E4">
            <w:pPr>
              <w:pStyle w:val="ac"/>
            </w:pPr>
            <w:r>
              <w:rPr>
                <w:rFonts w:hint="eastAsia"/>
              </w:rPr>
              <w:t>lilei@long.tv</w:t>
            </w:r>
          </w:p>
        </w:tc>
      </w:tr>
      <w:tr w:rsidR="00FE510E"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</w:tr>
    </w:tbl>
    <w:p w:rsidR="00FE510E" w:rsidRDefault="00FE510E">
      <w:pPr>
        <w:pStyle w:val="ae"/>
      </w:pPr>
    </w:p>
    <w:p w:rsidR="00FE510E" w:rsidRDefault="008448A9">
      <w:pPr>
        <w:pStyle w:val="3"/>
        <w:rPr>
          <w:rFonts w:hint="eastAsia"/>
        </w:rPr>
      </w:pPr>
      <w:r>
        <w:t xml:space="preserve">1.3.2 </w:t>
      </w:r>
      <w:r>
        <w:t>局方</w:t>
      </w:r>
      <w:r>
        <w:t>/</w:t>
      </w:r>
      <w:r>
        <w:t>第三方接口人</w:t>
      </w:r>
    </w:p>
    <w:p w:rsidR="00FE510E" w:rsidRDefault="00FE510E">
      <w:pPr>
        <w:pStyle w:val="ae"/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4"/>
        <w:gridCol w:w="2075"/>
        <w:gridCol w:w="2078"/>
        <w:gridCol w:w="2078"/>
      </w:tblGrid>
      <w:tr w:rsidR="00FE510E"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角色</w:t>
            </w:r>
          </w:p>
        </w:tc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姓名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电话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邮件</w:t>
            </w:r>
          </w:p>
        </w:tc>
      </w:tr>
      <w:tr w:rsidR="00FE510E"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项目负责人</w:t>
            </w:r>
            <w:r w:rsidR="00AE426A">
              <w:rPr>
                <w:rFonts w:hint="eastAsia"/>
              </w:rPr>
              <w:t>(</w:t>
            </w:r>
            <w:r w:rsidR="00AE426A">
              <w:rPr>
                <w:rFonts w:hint="eastAsia"/>
              </w:rPr>
              <w:t>局方</w:t>
            </w:r>
            <w:r w:rsidR="00AE426A">
              <w:rPr>
                <w:rFonts w:hint="eastAsia"/>
              </w:rPr>
              <w:t>)</w:t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</w:tr>
      <w:tr w:rsidR="00FE510E"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设备接口人</w:t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</w:tr>
      <w:tr w:rsidR="00D62C52"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62C52" w:rsidRDefault="00D62C52">
            <w:pPr>
              <w:pStyle w:val="ac"/>
            </w:pPr>
            <w:r>
              <w:rPr>
                <w:rFonts w:hint="eastAsia"/>
              </w:rPr>
              <w:t>中间件</w:t>
            </w:r>
            <w:r>
              <w:t>接口人</w:t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62C52" w:rsidRDefault="00D62C52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D62C52" w:rsidRDefault="00D62C52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D62C52" w:rsidRDefault="00D62C52">
            <w:pPr>
              <w:pStyle w:val="ac"/>
            </w:pPr>
          </w:p>
        </w:tc>
      </w:tr>
      <w:tr w:rsidR="00FE510E"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 w:rsidP="004A4D59">
            <w:pPr>
              <w:pStyle w:val="ac"/>
            </w:pPr>
            <w:r>
              <w:t>BO</w:t>
            </w:r>
            <w:r>
              <w:t>平台</w:t>
            </w:r>
            <w:r w:rsidR="004A4D59">
              <w:rPr>
                <w:rFonts w:hint="eastAsia"/>
              </w:rPr>
              <w:t>协调</w:t>
            </w:r>
            <w:r>
              <w:t>人</w:t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</w:tr>
      <w:tr w:rsidR="004A4D59"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A4D59" w:rsidRDefault="004A4D59">
            <w:pPr>
              <w:pStyle w:val="ac"/>
            </w:pPr>
            <w:r>
              <w:rPr>
                <w:rFonts w:hint="eastAsia"/>
              </w:rPr>
              <w:t>BOSS</w:t>
            </w:r>
            <w:r>
              <w:t>接口人</w:t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A4D59" w:rsidRDefault="004A4D59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A4D59" w:rsidRDefault="004A4D59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4A4D59" w:rsidRDefault="004A4D59">
            <w:pPr>
              <w:pStyle w:val="ac"/>
            </w:pPr>
          </w:p>
        </w:tc>
      </w:tr>
      <w:tr w:rsidR="004A4D59"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A4D59" w:rsidRDefault="004A4D59">
            <w:pPr>
              <w:pStyle w:val="ac"/>
            </w:pPr>
            <w:r>
              <w:rPr>
                <w:rFonts w:hint="eastAsia"/>
              </w:rPr>
              <w:t>CMS</w:t>
            </w:r>
            <w:r>
              <w:rPr>
                <w:rFonts w:hint="eastAsia"/>
              </w:rPr>
              <w:t>接口</w:t>
            </w:r>
            <w:r>
              <w:t>人</w:t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A4D59" w:rsidRDefault="004A4D59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A4D59" w:rsidRDefault="004A4D59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4A4D59" w:rsidRDefault="004A4D59">
            <w:pPr>
              <w:pStyle w:val="ac"/>
            </w:pPr>
          </w:p>
        </w:tc>
      </w:tr>
      <w:tr w:rsidR="004A4D59"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A4D59" w:rsidRDefault="004A4D59">
            <w:pPr>
              <w:pStyle w:val="ac"/>
            </w:pPr>
            <w:r>
              <w:rPr>
                <w:rFonts w:hint="eastAsia"/>
              </w:rPr>
              <w:t>AAA</w:t>
            </w:r>
            <w:r>
              <w:t>接口人</w:t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A4D59" w:rsidRDefault="004A4D59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A4D59" w:rsidRDefault="004A4D59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4A4D59" w:rsidRDefault="004A4D59">
            <w:pPr>
              <w:pStyle w:val="ac"/>
            </w:pPr>
          </w:p>
        </w:tc>
      </w:tr>
      <w:tr w:rsidR="004A4D59"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A4D59" w:rsidRDefault="004A4D59">
            <w:pPr>
              <w:pStyle w:val="ac"/>
            </w:pPr>
            <w:r>
              <w:rPr>
                <w:rFonts w:hint="eastAsia"/>
              </w:rPr>
              <w:t>USM</w:t>
            </w:r>
            <w:r>
              <w:t>接口人</w:t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A4D59" w:rsidRDefault="004A4D59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4A4D59" w:rsidRDefault="004A4D59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4A4D59" w:rsidRDefault="004A4D59">
            <w:pPr>
              <w:pStyle w:val="ac"/>
            </w:pPr>
          </w:p>
        </w:tc>
      </w:tr>
    </w:tbl>
    <w:p w:rsidR="00FE510E" w:rsidRDefault="00FE510E">
      <w:pPr>
        <w:pStyle w:val="ae"/>
      </w:pPr>
    </w:p>
    <w:p w:rsidR="00FE510E" w:rsidRDefault="00FE510E">
      <w:pPr>
        <w:pStyle w:val="ae"/>
      </w:pPr>
    </w:p>
    <w:p w:rsidR="00FE510E" w:rsidRDefault="008448A9">
      <w:pPr>
        <w:pStyle w:val="1"/>
        <w:numPr>
          <w:ilvl w:val="0"/>
          <w:numId w:val="1"/>
        </w:numPr>
        <w:rPr>
          <w:rFonts w:hint="eastAsia"/>
        </w:rPr>
      </w:pPr>
      <w:r>
        <w:lastRenderedPageBreak/>
        <w:t>广告平台</w:t>
      </w:r>
    </w:p>
    <w:p w:rsidR="00FE510E" w:rsidRDefault="008448A9">
      <w:pPr>
        <w:pStyle w:val="2"/>
        <w:rPr>
          <w:rFonts w:hint="eastAsia"/>
        </w:rPr>
      </w:pPr>
      <w:r>
        <w:t>2.1</w:t>
      </w:r>
      <w:r>
        <w:t>总体规划</w:t>
      </w:r>
    </w:p>
    <w:p w:rsidR="00FE510E" w:rsidRDefault="00FE510E">
      <w:pPr>
        <w:pStyle w:val="ae"/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93"/>
        <w:gridCol w:w="3839"/>
        <w:gridCol w:w="2774"/>
      </w:tblGrid>
      <w:tr w:rsidR="00FE510E">
        <w:tc>
          <w:tcPr>
            <w:tcW w:w="16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DDDDD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阶段</w:t>
            </w:r>
          </w:p>
        </w:tc>
        <w:tc>
          <w:tcPr>
            <w:tcW w:w="38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DDDDD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内容</w:t>
            </w:r>
          </w:p>
        </w:tc>
        <w:tc>
          <w:tcPr>
            <w:tcW w:w="27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时间</w:t>
            </w:r>
          </w:p>
        </w:tc>
      </w:tr>
      <w:tr w:rsidR="00FE510E">
        <w:tc>
          <w:tcPr>
            <w:tcW w:w="16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第一期</w:t>
            </w:r>
          </w:p>
        </w:tc>
        <w:tc>
          <w:tcPr>
            <w:tcW w:w="383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对接互动平台，实现视频贴片广告业务</w:t>
            </w:r>
            <w:r>
              <w:t xml:space="preserve"> </w:t>
            </w:r>
          </w:p>
        </w:tc>
        <w:tc>
          <w:tcPr>
            <w:tcW w:w="277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4/15 – 5/16</w:t>
            </w:r>
          </w:p>
        </w:tc>
      </w:tr>
      <w:tr w:rsidR="00FE510E">
        <w:tc>
          <w:tcPr>
            <w:tcW w:w="16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第二期</w:t>
            </w:r>
          </w:p>
        </w:tc>
        <w:tc>
          <w:tcPr>
            <w:tcW w:w="383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实现基于栏目、剧集等内容分组的定投、投放数据采集、报表系统</w:t>
            </w:r>
            <w:r>
              <w:t xml:space="preserve"> </w:t>
            </w:r>
          </w:p>
        </w:tc>
        <w:tc>
          <w:tcPr>
            <w:tcW w:w="277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F1088D">
            <w:pPr>
              <w:pStyle w:val="ac"/>
            </w:pPr>
            <w:r>
              <w:t>7/1 – 7</w:t>
            </w:r>
            <w:r w:rsidR="008448A9">
              <w:t>/</w:t>
            </w:r>
            <w:r>
              <w:t>31</w:t>
            </w:r>
          </w:p>
        </w:tc>
      </w:tr>
      <w:tr w:rsidR="00FE510E">
        <w:tc>
          <w:tcPr>
            <w:tcW w:w="16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第三期</w:t>
            </w:r>
          </w:p>
        </w:tc>
        <w:tc>
          <w:tcPr>
            <w:tcW w:w="383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对接</w:t>
            </w:r>
            <w:r>
              <w:t>OTT</w:t>
            </w:r>
            <w:r>
              <w:t>平台、实现增值业务类广告</w:t>
            </w:r>
          </w:p>
        </w:tc>
        <w:tc>
          <w:tcPr>
            <w:tcW w:w="277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F1088D">
            <w:pPr>
              <w:pStyle w:val="ac"/>
            </w:pPr>
            <w:r>
              <w:t>9/1 -9/30</w:t>
            </w:r>
          </w:p>
        </w:tc>
      </w:tr>
      <w:tr w:rsidR="00FE510E">
        <w:tc>
          <w:tcPr>
            <w:tcW w:w="16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第四期</w:t>
            </w:r>
          </w:p>
        </w:tc>
        <w:tc>
          <w:tcPr>
            <w:tcW w:w="383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实现高级投放策略（按素材、排期、人的限次和限频次投放）</w:t>
            </w:r>
          </w:p>
        </w:tc>
        <w:tc>
          <w:tcPr>
            <w:tcW w:w="277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F1088D">
            <w:pPr>
              <w:pStyle w:val="ac"/>
            </w:pPr>
            <w:r>
              <w:t>11/1-11/30</w:t>
            </w:r>
          </w:p>
        </w:tc>
      </w:tr>
      <w:tr w:rsidR="00FE510E">
        <w:tc>
          <w:tcPr>
            <w:tcW w:w="16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第五期</w:t>
            </w:r>
          </w:p>
        </w:tc>
        <w:tc>
          <w:tcPr>
            <w:tcW w:w="383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对接现有开机广告、</w:t>
            </w:r>
            <w:r>
              <w:t>EPG</w:t>
            </w:r>
            <w:r>
              <w:t>广告业务系统，实现单双向融合广告统一管理系统</w:t>
            </w:r>
          </w:p>
        </w:tc>
        <w:tc>
          <w:tcPr>
            <w:tcW w:w="277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F1088D">
            <w:pPr>
              <w:pStyle w:val="ac"/>
            </w:pPr>
            <w:r>
              <w:t>2016/1/1 – 2016/1/31</w:t>
            </w:r>
          </w:p>
        </w:tc>
      </w:tr>
      <w:tr w:rsidR="00FE510E">
        <w:tc>
          <w:tcPr>
            <w:tcW w:w="16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第六期</w:t>
            </w:r>
          </w:p>
        </w:tc>
        <w:tc>
          <w:tcPr>
            <w:tcW w:w="383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分级运营、分区投放</w:t>
            </w:r>
          </w:p>
        </w:tc>
        <w:tc>
          <w:tcPr>
            <w:tcW w:w="277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F1088D">
            <w:pPr>
              <w:pStyle w:val="ac"/>
            </w:pPr>
            <w:r>
              <w:t>2016</w:t>
            </w:r>
            <w:r w:rsidR="008448A9">
              <w:t>/</w:t>
            </w:r>
            <w:r>
              <w:t>3/</w:t>
            </w:r>
            <w:r w:rsidR="008448A9">
              <w:t>1</w:t>
            </w:r>
            <w:r>
              <w:t xml:space="preserve"> – 2016/3/31</w:t>
            </w:r>
          </w:p>
        </w:tc>
      </w:tr>
      <w:tr w:rsidR="00FE510E">
        <w:tc>
          <w:tcPr>
            <w:tcW w:w="169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  <w:tc>
          <w:tcPr>
            <w:tcW w:w="383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  <w:tc>
          <w:tcPr>
            <w:tcW w:w="2774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</w:tr>
    </w:tbl>
    <w:p w:rsidR="00FE510E" w:rsidRDefault="008448A9">
      <w:pPr>
        <w:pStyle w:val="2"/>
        <w:rPr>
          <w:rFonts w:hint="eastAsia"/>
        </w:rPr>
      </w:pPr>
      <w:r>
        <w:t>2.2</w:t>
      </w:r>
      <w:r>
        <w:t>第一期计划</w:t>
      </w:r>
    </w:p>
    <w:p w:rsidR="00FE510E" w:rsidRDefault="00FE510E">
      <w:pPr>
        <w:pStyle w:val="ae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664"/>
        <w:gridCol w:w="2835"/>
        <w:gridCol w:w="3115"/>
        <w:gridCol w:w="1893"/>
      </w:tblGrid>
      <w:tr w:rsidR="00FE510E">
        <w:trPr>
          <w:jc w:val="center"/>
        </w:trPr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DDDDD"/>
            <w:tcMar>
              <w:left w:w="93" w:type="dxa"/>
            </w:tcMar>
          </w:tcPr>
          <w:p w:rsidR="00FE510E" w:rsidRDefault="008448A9">
            <w:pPr>
              <w:pStyle w:val="074"/>
              <w:ind w:firstLine="0"/>
            </w:pPr>
            <w:r>
              <w:t>序号</w:t>
            </w:r>
          </w:p>
        </w:tc>
        <w:tc>
          <w:tcPr>
            <w:tcW w:w="3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DDDDD"/>
            <w:tcMar>
              <w:left w:w="93" w:type="dxa"/>
            </w:tcMar>
          </w:tcPr>
          <w:p w:rsidR="00FE510E" w:rsidRDefault="008448A9">
            <w:pPr>
              <w:pStyle w:val="074"/>
            </w:pPr>
            <w:r>
              <w:t>阶段</w:t>
            </w:r>
          </w:p>
        </w:tc>
        <w:tc>
          <w:tcPr>
            <w:tcW w:w="3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DDDDDD"/>
            <w:tcMar>
              <w:left w:w="93" w:type="dxa"/>
            </w:tcMar>
          </w:tcPr>
          <w:p w:rsidR="00FE510E" w:rsidRDefault="008448A9">
            <w:pPr>
              <w:pStyle w:val="074"/>
            </w:pPr>
            <w:r>
              <w:t>时间</w:t>
            </w:r>
          </w:p>
        </w:tc>
        <w:tc>
          <w:tcPr>
            <w:tcW w:w="2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DDDDD"/>
            <w:tcMar>
              <w:left w:w="93" w:type="dxa"/>
            </w:tcMar>
          </w:tcPr>
          <w:p w:rsidR="00FE510E" w:rsidRDefault="008448A9">
            <w:pPr>
              <w:pStyle w:val="074"/>
            </w:pPr>
            <w:r>
              <w:t>人员</w:t>
            </w:r>
          </w:p>
        </w:tc>
      </w:tr>
      <w:tr w:rsidR="00FE510E">
        <w:trPr>
          <w:jc w:val="center"/>
        </w:trPr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510E" w:rsidRDefault="008448A9">
            <w:pPr>
              <w:pStyle w:val="074"/>
              <w:ind w:firstLine="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3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510E" w:rsidRDefault="008448A9">
            <w:pPr>
              <w:pStyle w:val="074"/>
            </w:pPr>
            <w:r>
              <w:t>操作系统安装</w:t>
            </w:r>
          </w:p>
        </w:tc>
        <w:tc>
          <w:tcPr>
            <w:tcW w:w="3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510E" w:rsidRDefault="008448A9">
            <w:pPr>
              <w:pStyle w:val="074"/>
            </w:pPr>
            <w:r>
              <w:t>2015/04/15 - 2015/04/15</w:t>
            </w:r>
          </w:p>
        </w:tc>
        <w:tc>
          <w:tcPr>
            <w:tcW w:w="2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E510E" w:rsidRDefault="008448A9">
            <w:pPr>
              <w:pStyle w:val="074"/>
            </w:pPr>
            <w:r>
              <w:t>李磊</w:t>
            </w:r>
          </w:p>
        </w:tc>
      </w:tr>
      <w:tr w:rsidR="00FE510E">
        <w:trPr>
          <w:jc w:val="center"/>
        </w:trPr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510E" w:rsidRDefault="008448A9">
            <w:pPr>
              <w:pStyle w:val="074"/>
              <w:ind w:firstLine="0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W w:w="3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510E" w:rsidRDefault="008448A9">
            <w:pPr>
              <w:pStyle w:val="074"/>
            </w:pPr>
            <w:r>
              <w:t>ADP环境部署及验证</w:t>
            </w:r>
          </w:p>
        </w:tc>
        <w:tc>
          <w:tcPr>
            <w:tcW w:w="3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510E" w:rsidRDefault="008448A9">
            <w:pPr>
              <w:pStyle w:val="074"/>
            </w:pPr>
            <w:r>
              <w:t>2015/04/16 - 2015/04/22</w:t>
            </w:r>
          </w:p>
        </w:tc>
        <w:tc>
          <w:tcPr>
            <w:tcW w:w="2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E510E" w:rsidRDefault="008448A9">
            <w:pPr>
              <w:pStyle w:val="074"/>
            </w:pPr>
            <w:r>
              <w:t>李磊</w:t>
            </w:r>
          </w:p>
        </w:tc>
      </w:tr>
      <w:tr w:rsidR="00FE510E">
        <w:trPr>
          <w:jc w:val="center"/>
        </w:trPr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510E" w:rsidRDefault="008448A9">
            <w:pPr>
              <w:pStyle w:val="074"/>
              <w:ind w:firstLine="0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W w:w="3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510E" w:rsidRDefault="008448A9">
            <w:pPr>
              <w:pStyle w:val="074"/>
            </w:pPr>
            <w:r>
              <w:t>DMP部署及验证</w:t>
            </w:r>
          </w:p>
        </w:tc>
        <w:tc>
          <w:tcPr>
            <w:tcW w:w="3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510E" w:rsidRDefault="008448A9">
            <w:pPr>
              <w:pStyle w:val="074"/>
            </w:pPr>
            <w:r>
              <w:t>2015/04/23 - 2015/04/24</w:t>
            </w:r>
          </w:p>
        </w:tc>
        <w:tc>
          <w:tcPr>
            <w:tcW w:w="2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E510E" w:rsidRDefault="008448A9">
            <w:pPr>
              <w:pStyle w:val="074"/>
            </w:pPr>
            <w:r>
              <w:t>李磊</w:t>
            </w:r>
          </w:p>
        </w:tc>
      </w:tr>
      <w:tr w:rsidR="00FE510E">
        <w:trPr>
          <w:jc w:val="center"/>
        </w:trPr>
        <w:tc>
          <w:tcPr>
            <w:tcW w:w="7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510E" w:rsidRDefault="008448A9">
            <w:pPr>
              <w:pStyle w:val="074"/>
              <w:ind w:firstLine="0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W w:w="3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510E" w:rsidRDefault="008448A9">
            <w:pPr>
              <w:pStyle w:val="074"/>
            </w:pPr>
            <w:r>
              <w:t>对接及测试</w:t>
            </w:r>
          </w:p>
        </w:tc>
        <w:tc>
          <w:tcPr>
            <w:tcW w:w="3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</w:tcPr>
          <w:p w:rsidR="00FE510E" w:rsidRDefault="008448A9">
            <w:pPr>
              <w:pStyle w:val="074"/>
            </w:pPr>
            <w:r>
              <w:t>2015/04/27 - 2015/05/16</w:t>
            </w:r>
          </w:p>
        </w:tc>
        <w:tc>
          <w:tcPr>
            <w:tcW w:w="21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</w:tcPr>
          <w:p w:rsidR="00FE510E" w:rsidRDefault="008448A9">
            <w:pPr>
              <w:pStyle w:val="074"/>
            </w:pPr>
            <w:r>
              <w:t>李磊</w:t>
            </w:r>
          </w:p>
        </w:tc>
      </w:tr>
    </w:tbl>
    <w:p w:rsidR="00FE510E" w:rsidRDefault="008448A9">
      <w:pPr>
        <w:pStyle w:val="2"/>
        <w:rPr>
          <w:rFonts w:hint="eastAsia"/>
        </w:rPr>
      </w:pPr>
      <w:r>
        <w:t xml:space="preserve">2.3 </w:t>
      </w:r>
      <w:r>
        <w:t>第一期设备</w:t>
      </w:r>
    </w:p>
    <w:p w:rsidR="00FE510E" w:rsidRDefault="00FE510E">
      <w:pPr>
        <w:pStyle w:val="ae"/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1171"/>
        <w:gridCol w:w="1540"/>
        <w:gridCol w:w="3059"/>
        <w:gridCol w:w="1332"/>
        <w:gridCol w:w="1122"/>
      </w:tblGrid>
      <w:tr w:rsidR="00FE510E">
        <w:trPr>
          <w:trHeight w:val="240"/>
          <w:jc w:val="center"/>
        </w:trPr>
        <w:tc>
          <w:tcPr>
            <w:tcW w:w="11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B3B3B3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服务</w:t>
            </w:r>
          </w:p>
        </w:tc>
        <w:tc>
          <w:tcPr>
            <w:tcW w:w="1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B3B3B3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数量</w:t>
            </w:r>
          </w:p>
        </w:tc>
        <w:tc>
          <w:tcPr>
            <w:tcW w:w="30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B3B3B3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用途IP地址</w:t>
            </w:r>
          </w:p>
        </w:tc>
        <w:tc>
          <w:tcPr>
            <w:tcW w:w="1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B3B3B3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安装</w:t>
            </w:r>
          </w:p>
        </w:tc>
        <w:tc>
          <w:tcPr>
            <w:tcW w:w="11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3B3B3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备注</w:t>
            </w:r>
          </w:p>
        </w:tc>
      </w:tr>
      <w:tr w:rsidR="00FE510E">
        <w:trPr>
          <w:trHeight w:val="765"/>
          <w:jc w:val="center"/>
        </w:trPr>
        <w:tc>
          <w:tcPr>
            <w:tcW w:w="1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AMS</w:t>
            </w:r>
          </w:p>
        </w:tc>
        <w:tc>
          <w:tcPr>
            <w:tcW w:w="154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05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CPU：2*Intel E5506 </w:t>
            </w:r>
          </w:p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内存：DDR3 16GB(8GB*2)</w:t>
            </w:r>
            <w:r>
              <w:rPr>
                <w:rFonts w:ascii="宋体" w:hAnsi="宋体" w:cs="宋体"/>
              </w:rPr>
              <w:br/>
              <w:t>硬盘：310GB</w:t>
            </w:r>
            <w:r>
              <w:rPr>
                <w:rFonts w:ascii="宋体" w:hAnsi="宋体" w:cs="宋体"/>
              </w:rPr>
              <w:br/>
            </w:r>
            <w:r>
              <w:rPr>
                <w:rFonts w:ascii="宋体" w:hAnsi="宋体" w:cs="宋体"/>
              </w:rPr>
              <w:lastRenderedPageBreak/>
              <w:t>操作系统：Red Hat Enterprise Linux Server release 5.5 x86_64 64</w:t>
            </w:r>
          </w:p>
        </w:tc>
        <w:tc>
          <w:tcPr>
            <w:tcW w:w="13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lastRenderedPageBreak/>
              <w:t>AMS</w:t>
            </w:r>
          </w:p>
        </w:tc>
        <w:tc>
          <w:tcPr>
            <w:tcW w:w="11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简体版</w:t>
            </w:r>
          </w:p>
        </w:tc>
      </w:tr>
      <w:tr w:rsidR="00FE510E">
        <w:trPr>
          <w:trHeight w:val="765"/>
          <w:jc w:val="center"/>
        </w:trPr>
        <w:tc>
          <w:tcPr>
            <w:tcW w:w="1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lastRenderedPageBreak/>
              <w:t>ADS</w:t>
            </w:r>
          </w:p>
        </w:tc>
        <w:tc>
          <w:tcPr>
            <w:tcW w:w="154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05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CPU：2*Intel E5506 </w:t>
            </w:r>
          </w:p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内存：DDR3 16GB(8GB*2)</w:t>
            </w:r>
            <w:r>
              <w:rPr>
                <w:rFonts w:ascii="宋体" w:hAnsi="宋体" w:cs="宋体"/>
              </w:rPr>
              <w:br/>
              <w:t>硬盘：310GB</w:t>
            </w:r>
            <w:r>
              <w:rPr>
                <w:rFonts w:ascii="宋体" w:hAnsi="宋体" w:cs="宋体"/>
              </w:rPr>
              <w:br/>
              <w:t>操作系统：Red Hat Enterprise Linux Server release 5.5 x86_64 64</w:t>
            </w:r>
          </w:p>
        </w:tc>
        <w:tc>
          <w:tcPr>
            <w:tcW w:w="13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ADS</w:t>
            </w:r>
          </w:p>
        </w:tc>
        <w:tc>
          <w:tcPr>
            <w:tcW w:w="11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简体版</w:t>
            </w:r>
          </w:p>
        </w:tc>
      </w:tr>
      <w:tr w:rsidR="00FE510E">
        <w:trPr>
          <w:trHeight w:val="765"/>
          <w:jc w:val="center"/>
        </w:trPr>
        <w:tc>
          <w:tcPr>
            <w:tcW w:w="1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OAS</w:t>
            </w:r>
          </w:p>
        </w:tc>
        <w:tc>
          <w:tcPr>
            <w:tcW w:w="154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05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CPU：2*Intel E5506 </w:t>
            </w:r>
          </w:p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内存：DDR3 16GB(8GB*2)</w:t>
            </w:r>
            <w:r>
              <w:rPr>
                <w:rFonts w:ascii="宋体" w:hAnsi="宋体" w:cs="宋体"/>
              </w:rPr>
              <w:br/>
              <w:t>硬盘：310GB</w:t>
            </w:r>
            <w:r>
              <w:rPr>
                <w:rFonts w:ascii="宋体" w:hAnsi="宋体" w:cs="宋体"/>
              </w:rPr>
              <w:br/>
              <w:t>操作系统：Red Hat Enterprise Linux Server release 5.5 x86_64 64</w:t>
            </w:r>
          </w:p>
        </w:tc>
        <w:tc>
          <w:tcPr>
            <w:tcW w:w="13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OAS</w:t>
            </w:r>
          </w:p>
        </w:tc>
        <w:tc>
          <w:tcPr>
            <w:tcW w:w="11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简体版</w:t>
            </w:r>
          </w:p>
        </w:tc>
      </w:tr>
      <w:tr w:rsidR="00FE510E">
        <w:trPr>
          <w:trHeight w:val="765"/>
          <w:jc w:val="center"/>
        </w:trPr>
        <w:tc>
          <w:tcPr>
            <w:tcW w:w="1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redis</w:t>
            </w:r>
            <w:proofErr w:type="spellEnd"/>
          </w:p>
        </w:tc>
        <w:tc>
          <w:tcPr>
            <w:tcW w:w="154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05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CPU：2*Intel E5506 </w:t>
            </w:r>
          </w:p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内存：DDR3 32GB(16GB*2)</w:t>
            </w:r>
            <w:r>
              <w:rPr>
                <w:rFonts w:ascii="宋体" w:hAnsi="宋体" w:cs="宋体"/>
              </w:rPr>
              <w:br/>
              <w:t>硬盘：310GB</w:t>
            </w:r>
            <w:r>
              <w:rPr>
                <w:rFonts w:ascii="宋体" w:hAnsi="宋体" w:cs="宋体"/>
              </w:rPr>
              <w:br/>
              <w:t>操作系统：Red Hat Enterprise Linux Server release 5.5 x86_64 64</w:t>
            </w:r>
          </w:p>
        </w:tc>
        <w:tc>
          <w:tcPr>
            <w:tcW w:w="13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REDIS</w:t>
            </w:r>
          </w:p>
        </w:tc>
        <w:tc>
          <w:tcPr>
            <w:tcW w:w="11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FE510E">
            <w:pPr>
              <w:jc w:val="center"/>
              <w:rPr>
                <w:rFonts w:ascii="宋体" w:hAnsi="宋体" w:cs="宋体"/>
              </w:rPr>
            </w:pPr>
          </w:p>
        </w:tc>
      </w:tr>
      <w:tr w:rsidR="00FE510E">
        <w:trPr>
          <w:trHeight w:val="765"/>
          <w:jc w:val="center"/>
        </w:trPr>
        <w:tc>
          <w:tcPr>
            <w:tcW w:w="1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MYSQL</w:t>
            </w:r>
          </w:p>
        </w:tc>
        <w:tc>
          <w:tcPr>
            <w:tcW w:w="154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05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CPU：2*Intel E5506 </w:t>
            </w:r>
          </w:p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内存：DDR3 16GB(8GB*2)</w:t>
            </w:r>
            <w:r>
              <w:rPr>
                <w:rFonts w:ascii="宋体" w:hAnsi="宋体" w:cs="宋体"/>
              </w:rPr>
              <w:br/>
              <w:t>硬盘：310GB</w:t>
            </w:r>
            <w:r>
              <w:rPr>
                <w:rFonts w:ascii="宋体" w:hAnsi="宋体" w:cs="宋体"/>
              </w:rPr>
              <w:br/>
              <w:t>操作系统：Red Hat Enterprise Linux Server release 5.5 x86_64 64</w:t>
            </w:r>
          </w:p>
        </w:tc>
        <w:tc>
          <w:tcPr>
            <w:tcW w:w="13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MYSQL(包括</w:t>
            </w:r>
            <w:proofErr w:type="spellStart"/>
            <w:r>
              <w:rPr>
                <w:rFonts w:ascii="宋体" w:hAnsi="宋体" w:cs="宋体"/>
              </w:rPr>
              <w:t>ams</w:t>
            </w:r>
            <w:proofErr w:type="spellEnd"/>
            <w:r>
              <w:rPr>
                <w:rFonts w:ascii="宋体" w:hAnsi="宋体" w:cs="宋体"/>
              </w:rPr>
              <w:t>数据库和</w:t>
            </w:r>
            <w:proofErr w:type="spellStart"/>
            <w:r>
              <w:rPr>
                <w:rFonts w:ascii="宋体" w:hAnsi="宋体" w:cs="宋体"/>
              </w:rPr>
              <w:t>oas</w:t>
            </w:r>
            <w:proofErr w:type="spellEnd"/>
            <w:r>
              <w:rPr>
                <w:rFonts w:ascii="宋体" w:hAnsi="宋体" w:cs="宋体"/>
              </w:rPr>
              <w:t>数据库)</w:t>
            </w:r>
          </w:p>
        </w:tc>
        <w:tc>
          <w:tcPr>
            <w:tcW w:w="11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FE510E">
            <w:pPr>
              <w:jc w:val="center"/>
              <w:rPr>
                <w:rFonts w:ascii="宋体" w:hAnsi="宋体" w:cs="宋体"/>
              </w:rPr>
            </w:pPr>
          </w:p>
        </w:tc>
      </w:tr>
      <w:tr w:rsidR="00FE510E">
        <w:trPr>
          <w:trHeight w:val="765"/>
          <w:jc w:val="center"/>
        </w:trPr>
        <w:tc>
          <w:tcPr>
            <w:tcW w:w="1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素材服务器</w:t>
            </w:r>
          </w:p>
        </w:tc>
        <w:tc>
          <w:tcPr>
            <w:tcW w:w="154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05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CPU：2*Intel E5506 </w:t>
            </w:r>
          </w:p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内存：DDR3 16GB(8GB*2)</w:t>
            </w:r>
            <w:r>
              <w:rPr>
                <w:rFonts w:ascii="宋体" w:hAnsi="宋体" w:cs="宋体"/>
              </w:rPr>
              <w:br/>
              <w:t>硬盘：310GB</w:t>
            </w:r>
            <w:r>
              <w:rPr>
                <w:rFonts w:ascii="宋体" w:hAnsi="宋体" w:cs="宋体"/>
              </w:rPr>
              <w:br/>
              <w:t>操作系统：Red Hat Enterprise Linux Server release 5.5 x86_64 64</w:t>
            </w:r>
          </w:p>
        </w:tc>
        <w:tc>
          <w:tcPr>
            <w:tcW w:w="13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proofErr w:type="spellStart"/>
            <w:r>
              <w:rPr>
                <w:rFonts w:ascii="宋体" w:hAnsi="宋体" w:cs="宋体"/>
              </w:rPr>
              <w:t>nginx</w:t>
            </w:r>
            <w:proofErr w:type="spellEnd"/>
          </w:p>
        </w:tc>
        <w:tc>
          <w:tcPr>
            <w:tcW w:w="11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FE510E">
            <w:pPr>
              <w:jc w:val="center"/>
              <w:rPr>
                <w:rFonts w:ascii="宋体" w:hAnsi="宋体" w:cs="宋体"/>
              </w:rPr>
            </w:pPr>
          </w:p>
        </w:tc>
      </w:tr>
      <w:tr w:rsidR="00FE510E">
        <w:trPr>
          <w:trHeight w:val="765"/>
          <w:jc w:val="center"/>
        </w:trPr>
        <w:tc>
          <w:tcPr>
            <w:tcW w:w="117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Zookeeper</w:t>
            </w:r>
          </w:p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Kafka</w:t>
            </w:r>
          </w:p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storm</w:t>
            </w:r>
          </w:p>
        </w:tc>
        <w:tc>
          <w:tcPr>
            <w:tcW w:w="154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3059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 xml:space="preserve">CPU：2*Intel E5506 </w:t>
            </w:r>
          </w:p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内存：DDR3 16GB(8GB*2)</w:t>
            </w:r>
            <w:r>
              <w:rPr>
                <w:rFonts w:ascii="宋体" w:hAnsi="宋体" w:cs="宋体"/>
              </w:rPr>
              <w:br/>
              <w:t>硬盘：310GB</w:t>
            </w:r>
            <w:r>
              <w:rPr>
                <w:rFonts w:ascii="宋体" w:hAnsi="宋体" w:cs="宋体"/>
              </w:rPr>
              <w:br/>
              <w:t xml:space="preserve">操作系统：Red Hat Enterprise Linux Server release 5.5 </w:t>
            </w:r>
            <w:r>
              <w:rPr>
                <w:rFonts w:ascii="宋体" w:hAnsi="宋体" w:cs="宋体"/>
              </w:rPr>
              <w:lastRenderedPageBreak/>
              <w:t>x86_64 64</w:t>
            </w:r>
          </w:p>
        </w:tc>
        <w:tc>
          <w:tcPr>
            <w:tcW w:w="1332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lastRenderedPageBreak/>
              <w:t>Zookeeper</w:t>
            </w:r>
          </w:p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Kafka</w:t>
            </w:r>
          </w:p>
          <w:p w:rsidR="00FE510E" w:rsidRDefault="008448A9"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storm</w:t>
            </w:r>
          </w:p>
        </w:tc>
        <w:tc>
          <w:tcPr>
            <w:tcW w:w="112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3" w:type="dxa"/>
            </w:tcMar>
            <w:vAlign w:val="center"/>
          </w:tcPr>
          <w:p w:rsidR="00FE510E" w:rsidRDefault="00FE510E">
            <w:pPr>
              <w:jc w:val="center"/>
              <w:rPr>
                <w:rFonts w:ascii="宋体" w:hAnsi="宋体" w:cs="宋体"/>
              </w:rPr>
            </w:pPr>
          </w:p>
        </w:tc>
      </w:tr>
    </w:tbl>
    <w:p w:rsidR="00FE510E" w:rsidRDefault="008448A9">
      <w:pPr>
        <w:pStyle w:val="2"/>
        <w:rPr>
          <w:rFonts w:hint="eastAsia"/>
        </w:rPr>
      </w:pPr>
      <w:r>
        <w:lastRenderedPageBreak/>
        <w:t>2.4</w:t>
      </w:r>
      <w:r>
        <w:t>项目人员</w:t>
      </w:r>
    </w:p>
    <w:p w:rsidR="00FE510E" w:rsidRDefault="008448A9">
      <w:pPr>
        <w:pStyle w:val="3"/>
        <w:rPr>
          <w:rFonts w:hint="eastAsia"/>
        </w:rPr>
      </w:pPr>
      <w:r>
        <w:t xml:space="preserve">2.4.1 </w:t>
      </w:r>
      <w:r>
        <w:t>龙视</w:t>
      </w: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4"/>
        <w:gridCol w:w="2075"/>
        <w:gridCol w:w="2078"/>
        <w:gridCol w:w="2078"/>
      </w:tblGrid>
      <w:tr w:rsidR="00FE510E"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DDDDD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角色</w:t>
            </w:r>
          </w:p>
        </w:tc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DDDDD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姓名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DDDDD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电话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邮件</w:t>
            </w:r>
          </w:p>
        </w:tc>
      </w:tr>
      <w:tr w:rsidR="00FE510E"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项目经理</w:t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FF0A08">
            <w:pPr>
              <w:pStyle w:val="ac"/>
            </w:pPr>
            <w:proofErr w:type="gramStart"/>
            <w:r>
              <w:rPr>
                <w:rFonts w:hint="eastAsia"/>
              </w:rPr>
              <w:t>邓</w:t>
            </w:r>
            <w:proofErr w:type="gramEnd"/>
            <w:r>
              <w:rPr>
                <w:rFonts w:hint="eastAsia"/>
              </w:rPr>
              <w:t>邵</w:t>
            </w:r>
            <w:r>
              <w:t>峰</w:t>
            </w: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000910">
            <w:pPr>
              <w:pStyle w:val="ac"/>
            </w:pPr>
            <w:r>
              <w:rPr>
                <w:rFonts w:hint="eastAsia"/>
              </w:rPr>
              <w:t>18585071918</w:t>
            </w: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000910">
            <w:pPr>
              <w:pStyle w:val="ac"/>
            </w:pPr>
            <w:r>
              <w:rPr>
                <w:rFonts w:hint="eastAsia"/>
              </w:rPr>
              <w:t>dengshaofeng@long.tv</w:t>
            </w:r>
          </w:p>
        </w:tc>
      </w:tr>
      <w:tr w:rsidR="00FE510E"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对接接口人</w:t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FF0A08">
            <w:pPr>
              <w:pStyle w:val="ac"/>
            </w:pPr>
            <w:r>
              <w:rPr>
                <w:rFonts w:hint="eastAsia"/>
              </w:rPr>
              <w:t>李磊</w:t>
            </w: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471E56">
            <w:pPr>
              <w:pStyle w:val="ac"/>
            </w:pPr>
            <w:r>
              <w:rPr>
                <w:rFonts w:hint="eastAsia"/>
              </w:rPr>
              <w:t>1</w:t>
            </w:r>
            <w:r>
              <w:t>8789301613</w:t>
            </w: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000910">
            <w:pPr>
              <w:pStyle w:val="ac"/>
            </w:pPr>
            <w:r>
              <w:rPr>
                <w:rFonts w:hint="eastAsia"/>
              </w:rPr>
              <w:t>lilei@long.tv</w:t>
            </w:r>
          </w:p>
        </w:tc>
      </w:tr>
      <w:tr w:rsidR="00FE510E"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FF0A08">
            <w:pPr>
              <w:pStyle w:val="ac"/>
            </w:pPr>
            <w:r>
              <w:rPr>
                <w:rFonts w:hint="eastAsia"/>
              </w:rPr>
              <w:t>总部</w:t>
            </w:r>
            <w:r>
              <w:t>支持</w:t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FF0A08">
            <w:pPr>
              <w:pStyle w:val="ac"/>
            </w:pPr>
            <w:proofErr w:type="gramStart"/>
            <w:r>
              <w:rPr>
                <w:rFonts w:hint="eastAsia"/>
              </w:rPr>
              <w:t>谢颜芳</w:t>
            </w:r>
            <w:proofErr w:type="gramEnd"/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000910">
            <w:pPr>
              <w:pStyle w:val="ac"/>
            </w:pPr>
            <w:r>
              <w:rPr>
                <w:rFonts w:hint="eastAsia"/>
              </w:rPr>
              <w:t>18682415889</w:t>
            </w: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000910">
            <w:pPr>
              <w:pStyle w:val="ac"/>
            </w:pPr>
            <w:r>
              <w:rPr>
                <w:rFonts w:hint="eastAsia"/>
              </w:rPr>
              <w:t>xieyanfang@long.tv</w:t>
            </w:r>
          </w:p>
        </w:tc>
      </w:tr>
    </w:tbl>
    <w:p w:rsidR="00FE510E" w:rsidRDefault="00FE510E">
      <w:pPr>
        <w:pStyle w:val="ae"/>
      </w:pPr>
    </w:p>
    <w:p w:rsidR="00FE510E" w:rsidRDefault="008448A9">
      <w:pPr>
        <w:pStyle w:val="3"/>
        <w:rPr>
          <w:rFonts w:hint="eastAsia"/>
        </w:rPr>
      </w:pPr>
      <w:r>
        <w:t xml:space="preserve">2.4.2 </w:t>
      </w:r>
      <w:r>
        <w:t>局方</w:t>
      </w:r>
      <w:r>
        <w:t>/</w:t>
      </w:r>
      <w:r>
        <w:t>第三方接口人</w:t>
      </w:r>
    </w:p>
    <w:p w:rsidR="00FE510E" w:rsidRDefault="00FE510E">
      <w:pPr>
        <w:pStyle w:val="ae"/>
      </w:pPr>
    </w:p>
    <w:tbl>
      <w:tblPr>
        <w:tblW w:w="0" w:type="auto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8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74"/>
        <w:gridCol w:w="2075"/>
        <w:gridCol w:w="2078"/>
        <w:gridCol w:w="2078"/>
      </w:tblGrid>
      <w:tr w:rsidR="00FE510E">
        <w:tc>
          <w:tcPr>
            <w:tcW w:w="20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DDDDD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角色</w:t>
            </w:r>
          </w:p>
        </w:tc>
        <w:tc>
          <w:tcPr>
            <w:tcW w:w="20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DDDDD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姓名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DDDDDD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电话</w:t>
            </w:r>
          </w:p>
        </w:tc>
        <w:tc>
          <w:tcPr>
            <w:tcW w:w="20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DDDDD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邮件</w:t>
            </w:r>
          </w:p>
        </w:tc>
      </w:tr>
      <w:tr w:rsidR="00FE510E"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项目负责人</w:t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</w:tr>
      <w:tr w:rsidR="00FE510E"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设备接口人</w:t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</w:tr>
      <w:tr w:rsidR="00FE510E"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695C49">
            <w:pPr>
              <w:pStyle w:val="ac"/>
            </w:pPr>
            <w:r>
              <w:rPr>
                <w:rFonts w:hint="eastAsia"/>
              </w:rPr>
              <w:t>中间件</w:t>
            </w:r>
            <w:r w:rsidR="008448A9">
              <w:t>接口人</w:t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</w:tr>
      <w:tr w:rsidR="00FE510E"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8448A9">
            <w:pPr>
              <w:pStyle w:val="ac"/>
            </w:pPr>
            <w:r>
              <w:t>BO</w:t>
            </w:r>
            <w:r w:rsidR="00332608">
              <w:t>平台</w:t>
            </w:r>
            <w:r w:rsidR="00332608">
              <w:rPr>
                <w:rFonts w:hint="eastAsia"/>
              </w:rPr>
              <w:t>协调</w:t>
            </w:r>
            <w:r>
              <w:t>人</w:t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FE510E" w:rsidRDefault="00FE510E">
            <w:pPr>
              <w:pStyle w:val="ac"/>
            </w:pPr>
          </w:p>
        </w:tc>
      </w:tr>
      <w:tr w:rsidR="00332608"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32608" w:rsidRDefault="00332608" w:rsidP="00332608">
            <w:pPr>
              <w:pStyle w:val="ac"/>
            </w:pPr>
            <w:r>
              <w:rPr>
                <w:rFonts w:hint="eastAsia"/>
              </w:rPr>
              <w:t>CMS</w:t>
            </w:r>
            <w:r>
              <w:rPr>
                <w:rFonts w:hint="eastAsia"/>
              </w:rPr>
              <w:t>接口</w:t>
            </w:r>
            <w:r>
              <w:t>人</w:t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32608" w:rsidRDefault="00332608" w:rsidP="00332608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32608" w:rsidRDefault="00332608" w:rsidP="00332608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332608" w:rsidRDefault="00332608" w:rsidP="00332608">
            <w:pPr>
              <w:pStyle w:val="ac"/>
            </w:pPr>
          </w:p>
        </w:tc>
      </w:tr>
      <w:tr w:rsidR="00332608">
        <w:tc>
          <w:tcPr>
            <w:tcW w:w="207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32608" w:rsidRDefault="00332608" w:rsidP="00332608">
            <w:pPr>
              <w:pStyle w:val="ac"/>
            </w:pPr>
            <w:r>
              <w:rPr>
                <w:rFonts w:hint="eastAsia"/>
              </w:rPr>
              <w:t>AAA</w:t>
            </w:r>
            <w:r>
              <w:t>接口人</w:t>
            </w:r>
          </w:p>
        </w:tc>
        <w:tc>
          <w:tcPr>
            <w:tcW w:w="207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32608" w:rsidRDefault="00332608" w:rsidP="00332608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8" w:type="dxa"/>
            </w:tcMar>
          </w:tcPr>
          <w:p w:rsidR="00332608" w:rsidRDefault="00332608" w:rsidP="00332608">
            <w:pPr>
              <w:pStyle w:val="ac"/>
            </w:pPr>
          </w:p>
        </w:tc>
        <w:tc>
          <w:tcPr>
            <w:tcW w:w="2078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8" w:type="dxa"/>
            </w:tcMar>
          </w:tcPr>
          <w:p w:rsidR="00332608" w:rsidRDefault="00332608" w:rsidP="00332608">
            <w:pPr>
              <w:pStyle w:val="ac"/>
            </w:pPr>
          </w:p>
        </w:tc>
      </w:tr>
    </w:tbl>
    <w:p w:rsidR="00FE510E" w:rsidRDefault="00FE510E">
      <w:pPr>
        <w:pStyle w:val="ae"/>
      </w:pPr>
    </w:p>
    <w:sectPr w:rsidR="00FE510E">
      <w:pgSz w:w="11906" w:h="16838"/>
      <w:pgMar w:top="1440" w:right="1800" w:bottom="1440" w:left="1800" w:header="0" w:footer="0" w:gutter="0"/>
      <w:cols w:space="720"/>
      <w:formProt w:val="0"/>
      <w:docGrid w:linePitch="312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roid Sans Fallback">
    <w:panose1 w:val="00000000000000000000"/>
    <w:charset w:val="00"/>
    <w:family w:val="roman"/>
    <w:notTrueType/>
    <w:pitch w:val="default"/>
  </w:font>
  <w:font w:name="宋体;SimSun">
    <w:altName w:val="宋体"/>
    <w:panose1 w:val="00000000000000000000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D3735"/>
    <w:multiLevelType w:val="multilevel"/>
    <w:tmpl w:val="410CB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FC50121"/>
    <w:multiLevelType w:val="multilevel"/>
    <w:tmpl w:val="E4147C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FE510E"/>
    <w:rsid w:val="00000910"/>
    <w:rsid w:val="00026F94"/>
    <w:rsid w:val="00332608"/>
    <w:rsid w:val="003F68E4"/>
    <w:rsid w:val="004164CE"/>
    <w:rsid w:val="00471E56"/>
    <w:rsid w:val="004A4D59"/>
    <w:rsid w:val="004B559F"/>
    <w:rsid w:val="00610574"/>
    <w:rsid w:val="00641FCE"/>
    <w:rsid w:val="00695C49"/>
    <w:rsid w:val="007364CD"/>
    <w:rsid w:val="008448A9"/>
    <w:rsid w:val="008A5864"/>
    <w:rsid w:val="00922B62"/>
    <w:rsid w:val="00A62DF2"/>
    <w:rsid w:val="00AE426A"/>
    <w:rsid w:val="00B76517"/>
    <w:rsid w:val="00BB0C5E"/>
    <w:rsid w:val="00C6570A"/>
    <w:rsid w:val="00C65C6E"/>
    <w:rsid w:val="00D51203"/>
    <w:rsid w:val="00D62C52"/>
    <w:rsid w:val="00F1088D"/>
    <w:rsid w:val="00FE510E"/>
    <w:rsid w:val="00FF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4252F-DD64-42F4-BB98-CCF7C58E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0"/>
    <w:pPr>
      <w:outlineLvl w:val="0"/>
    </w:p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pPr>
      <w:keepNext/>
      <w:spacing w:before="240" w:after="120"/>
    </w:pPr>
    <w:rPr>
      <w:rFonts w:ascii="Liberation Sans" w:eastAsia="微软雅黑" w:hAnsi="Liberation Sans" w:cs="Droid Sans Fallback"/>
      <w:sz w:val="28"/>
      <w:szCs w:val="28"/>
    </w:rPr>
  </w:style>
  <w:style w:type="paragraph" w:styleId="a5">
    <w:name w:val="List"/>
    <w:basedOn w:val="a"/>
  </w:style>
  <w:style w:type="paragraph" w:styleId="a6">
    <w:name w:val="caption"/>
    <w:basedOn w:val="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customStyle="1" w:styleId="a0">
    <w:name w:val="大标题"/>
    <w:basedOn w:val="a"/>
    <w:pPr>
      <w:keepNext/>
      <w:spacing w:before="240" w:after="120"/>
    </w:pPr>
    <w:rPr>
      <w:rFonts w:ascii="Liberation Sans" w:eastAsia="微软雅黑" w:hAnsi="Liberation Sans" w:cs="Droid Sans Fallback"/>
      <w:sz w:val="28"/>
      <w:szCs w:val="28"/>
    </w:rPr>
  </w:style>
  <w:style w:type="paragraph" w:styleId="a8">
    <w:name w:val="footer"/>
    <w:basedOn w:val="a"/>
    <w:pPr>
      <w:tabs>
        <w:tab w:val="center" w:pos="4153"/>
        <w:tab w:val="right" w:pos="8306"/>
      </w:tabs>
    </w:pPr>
    <w:rPr>
      <w:sz w:val="18"/>
    </w:rPr>
  </w:style>
  <w:style w:type="paragraph" w:styleId="a9">
    <w:name w:val="header"/>
    <w:basedOn w:val="a"/>
    <w:pPr>
      <w:pBdr>
        <w:top w:val="nil"/>
        <w:left w:val="nil"/>
        <w:bottom w:val="nil"/>
        <w:right w:val="nil"/>
      </w:pBdr>
      <w:tabs>
        <w:tab w:val="center" w:pos="4153"/>
        <w:tab w:val="right" w:pos="8306"/>
      </w:tabs>
      <w:spacing w:line="240" w:lineRule="auto"/>
      <w:jc w:val="both"/>
    </w:pPr>
    <w:rPr>
      <w:sz w:val="18"/>
    </w:rPr>
  </w:style>
  <w:style w:type="paragraph" w:customStyle="1" w:styleId="aa">
    <w:name w:val="引文"/>
    <w:basedOn w:val="a"/>
  </w:style>
  <w:style w:type="paragraph" w:customStyle="1" w:styleId="ab">
    <w:name w:val="分标题"/>
    <w:basedOn w:val="a0"/>
  </w:style>
  <w:style w:type="paragraph" w:customStyle="1" w:styleId="ac">
    <w:name w:val="表格内容"/>
    <w:basedOn w:val="a"/>
  </w:style>
  <w:style w:type="paragraph" w:customStyle="1" w:styleId="ad">
    <w:name w:val="表格标题"/>
    <w:basedOn w:val="ac"/>
  </w:style>
  <w:style w:type="paragraph" w:customStyle="1" w:styleId="074">
    <w:name w:val="样式 宋体 首行缩进:  0.74 厘米"/>
    <w:basedOn w:val="a"/>
    <w:pPr>
      <w:spacing w:line="360" w:lineRule="auto"/>
      <w:ind w:firstLine="420"/>
    </w:pPr>
    <w:rPr>
      <w:rFonts w:ascii="宋体" w:hAnsi="宋体" w:cs="宋体"/>
    </w:rPr>
  </w:style>
  <w:style w:type="paragraph" w:styleId="ae">
    <w:name w:val="No Spacing"/>
    <w:uiPriority w:val="1"/>
    <w:qFormat/>
    <w:rsid w:val="00AA1739"/>
    <w:pPr>
      <w:suppressAutoHyphens/>
    </w:pPr>
  </w:style>
  <w:style w:type="character" w:styleId="af">
    <w:name w:val="Hyperlink"/>
    <w:basedOn w:val="a1"/>
    <w:uiPriority w:val="99"/>
    <w:unhideWhenUsed/>
    <w:rsid w:val="003F68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nbanglin@long.t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armers</dc:creator>
  <cp:lastModifiedBy>70008</cp:lastModifiedBy>
  <cp:revision>28</cp:revision>
  <dcterms:created xsi:type="dcterms:W3CDTF">2015-04-14T02:33:00Z</dcterms:created>
  <dcterms:modified xsi:type="dcterms:W3CDTF">2015-04-15T00:36:00Z</dcterms:modified>
  <dc:language>zh-CN</dc:language>
</cp:coreProperties>
</file>