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77777777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Information, Logistics,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1413877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12</w:t>
        </w:r>
        <w:r w:rsidR="00767F56">
          <w:rPr>
            <w:noProof/>
            <w:webHidden/>
          </w:rPr>
          <w:fldChar w:fldCharType="end"/>
        </w:r>
      </w:hyperlink>
    </w:p>
    <w:p w14:paraId="50434437" w14:textId="2DA1A36A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15</w:t>
        </w:r>
        <w:r w:rsidR="00767F56">
          <w:rPr>
            <w:noProof/>
            <w:webHidden/>
          </w:rPr>
          <w:fldChar w:fldCharType="end"/>
        </w:r>
      </w:hyperlink>
    </w:p>
    <w:p w14:paraId="3F9CDE8D" w14:textId="5AF1DD55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0012A8A2" w14:textId="48ACC7D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66DC076C" w14:textId="76F7C8FE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59CCD3D" w:rsidR="007876B3" w:rsidRDefault="007876B3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6CC1FC7C" w14:textId="709749FE" w:rsidR="007876B3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>
        <w:rPr>
          <w:noProof/>
        </w:rPr>
        <w:t>Tabela 1 - Três camadas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_Toc125392777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B2ECE2" w14:textId="69001A34" w:rsidR="008C389D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EA5D835" w14:textId="0189E7CF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74502AF8" w14:textId="7C3A9F95" w:rsidR="00052ABC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92297" w:history="1">
            <w:r w:rsidR="00052ABC" w:rsidRPr="009B3286">
              <w:rPr>
                <w:rStyle w:val="Hyperlink"/>
                <w:noProof/>
              </w:rPr>
              <w:t>1.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INTRODUÇÃO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_Toc125392297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428D52AC" w14:textId="26B66CFD" w:rsidR="00052ABC" w:rsidRDefault="00000000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5392298" w:history="1">
            <w:r w:rsidR="00052ABC" w:rsidRPr="009B3286">
              <w:rPr>
                <w:rStyle w:val="Hyperlink"/>
                <w:noProof/>
              </w:rPr>
              <w:t>1.1</w:t>
            </w:r>
            <w:r w:rsidR="00052ABC">
              <w:rPr>
                <w:rFonts w:cstheme="minorBidi"/>
                <w:noProof/>
              </w:rPr>
              <w:tab/>
            </w:r>
            <w:r w:rsidR="00052ABC" w:rsidRPr="009B3286">
              <w:rPr>
                <w:rStyle w:val="Hyperlink"/>
                <w:noProof/>
              </w:rPr>
              <w:t>Problema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_Toc125392298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42A95D96" w14:textId="4F50E89B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299" w:history="1">
            <w:r w:rsidR="00052ABC" w:rsidRPr="009B3286">
              <w:rPr>
                <w:rStyle w:val="Hyperlink"/>
                <w:noProof/>
              </w:rPr>
              <w:t>1.2 Justificativa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_Toc125392299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67819CE" w14:textId="1603A5BD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0" w:history="1">
            <w:r w:rsidR="00052ABC" w:rsidRPr="009B3286">
              <w:rPr>
                <w:rStyle w:val="Hyperlink"/>
                <w:noProof/>
              </w:rPr>
              <w:t>1.3 Hipótese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_Toc125392300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882FDA0" w14:textId="09761F3C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1" w:history="1">
            <w:r w:rsidR="00052ABC" w:rsidRPr="009B3286">
              <w:rPr>
                <w:rStyle w:val="Hyperlink"/>
                <w:noProof/>
              </w:rPr>
              <w:t>1.4 Objetivo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_Toc125392301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5448E4D3" w14:textId="43DB5D28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2" w:history="1">
            <w:r w:rsidR="00052ABC" w:rsidRPr="009B3286">
              <w:rPr>
                <w:rStyle w:val="Hyperlink"/>
                <w:noProof/>
              </w:rPr>
              <w:t>1.5 Metodologia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_Toc125392302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0B7F5CAE" w14:textId="59955ED5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3" w:history="1">
            <w:r w:rsidR="00052ABC" w:rsidRPr="009B3286">
              <w:rPr>
                <w:rStyle w:val="Hyperlink"/>
                <w:noProof/>
              </w:rPr>
              <w:t>2.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CONCEITUANDO UMA GAME HOUSE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_Toc125392303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30133383" w14:textId="37B6EFAF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4" w:history="1">
            <w:r w:rsidR="00052ABC" w:rsidRPr="009B3286">
              <w:rPr>
                <w:rStyle w:val="Hyperlink"/>
                <w:noProof/>
              </w:rPr>
              <w:t>3.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TECNOLOGIAS UTILIZADAS NO DESENVOLVIMENTO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_Toc125392304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6BABFA2F" w14:textId="50130E32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5" w:history="1">
            <w:r w:rsidR="00052ABC" w:rsidRPr="009B3286">
              <w:rPr>
                <w:rStyle w:val="Hyperlink"/>
                <w:noProof/>
              </w:rPr>
              <w:t>3.1 .Net e C#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_Toc125392305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11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3FA9D5DC" w14:textId="38858230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6" w:history="1">
            <w:r w:rsidR="00052ABC" w:rsidRPr="009B3286">
              <w:rPr>
                <w:rStyle w:val="Hyperlink"/>
                <w:noProof/>
              </w:rPr>
              <w:t>3.2 Entity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_Toc125392306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12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17E2B44" w14:textId="03602726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7" w:history="1">
            <w:r w:rsidR="00052ABC" w:rsidRPr="009B3286">
              <w:rPr>
                <w:rStyle w:val="Hyperlink"/>
                <w:noProof/>
              </w:rPr>
              <w:t>3.3 HTML, CSS e JavaScript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_Toc125392307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12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104EC173" w14:textId="1ED46503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08" w:history="1">
            <w:r w:rsidR="00052ABC" w:rsidRPr="009B3286">
              <w:rPr>
                <w:rStyle w:val="Hyperlink"/>
                <w:noProof/>
              </w:rPr>
              <w:t>3.4 Bootstrap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_Toc125392308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12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38600210" w14:textId="3D7853B9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09" w:history="1">
            <w:r w:rsidR="00052ABC" w:rsidRPr="009B3286">
              <w:rPr>
                <w:rStyle w:val="Hyperlink"/>
                <w:rFonts w:cstheme="majorHAnsi"/>
                <w:noProof/>
              </w:rPr>
              <w:t>4.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_Toc125392309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12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563BFCDF" w14:textId="3FC7BC41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10" w:history="1">
            <w:r w:rsidR="00052ABC" w:rsidRPr="009B3286">
              <w:rPr>
                <w:rStyle w:val="Hyperlink"/>
                <w:noProof/>
              </w:rPr>
              <w:t>5.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DESENVOLVIMENTO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_Toc125392310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13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5660E7C7" w14:textId="592A21AD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1" w:history="1">
            <w:r w:rsidR="00052ABC" w:rsidRPr="009B3286">
              <w:rPr>
                <w:rStyle w:val="Hyperlink"/>
                <w:noProof/>
              </w:rPr>
              <w:t>5.1 Modelo de negócio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_Toc125392311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13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5EA8A54B" w14:textId="4BB6029D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2" w:history="1">
            <w:r w:rsidR="00052ABC" w:rsidRPr="009B3286">
              <w:rPr>
                <w:rStyle w:val="Hyperlink"/>
                <w:noProof/>
              </w:rPr>
              <w:t>5.2 Requisitos do sistema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_Toc125392312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14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06DA0C96" w14:textId="13DA8470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3" w:history="1">
            <w:r w:rsidR="00052ABC" w:rsidRPr="009B3286">
              <w:rPr>
                <w:rStyle w:val="Hyperlink"/>
                <w:noProof/>
              </w:rPr>
              <w:t>5.3 Diagrama de Caso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_Toc125392313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16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6217DE7" w14:textId="090EBF40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4" w:history="1">
            <w:r w:rsidR="00052ABC" w:rsidRPr="009B3286">
              <w:rPr>
                <w:rStyle w:val="Hyperlink"/>
                <w:noProof/>
              </w:rPr>
              <w:t>5.4 Diagrama do Banco de dados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_Toc125392314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18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DE7F595" w14:textId="2BB8FDD0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15" w:history="1">
            <w:r w:rsidR="00052ABC" w:rsidRPr="009B3286">
              <w:rPr>
                <w:rStyle w:val="Hyperlink"/>
                <w:noProof/>
              </w:rPr>
              <w:t>6.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MANUAL DO SISTEMA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_Toc125392315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46C56045" w14:textId="7438D14D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6" w:history="1">
            <w:r w:rsidR="00052ABC" w:rsidRPr="009B3286">
              <w:rPr>
                <w:rStyle w:val="Hyperlink"/>
                <w:noProof/>
              </w:rPr>
              <w:t>6.1 Tela de Login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_Toc125392316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1D0B1CBF" w14:textId="1AA2E767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7" w:history="1">
            <w:r w:rsidR="00052ABC" w:rsidRPr="009B3286">
              <w:rPr>
                <w:rStyle w:val="Hyperlink"/>
                <w:noProof/>
              </w:rPr>
              <w:t>6.2 Tela do Dashboard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_Toc125392317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4E5A9185" w14:textId="65D78DA5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8" w:history="1">
            <w:r w:rsidR="00052ABC" w:rsidRPr="009B3286">
              <w:rPr>
                <w:rStyle w:val="Hyperlink"/>
                <w:noProof/>
              </w:rPr>
              <w:t>6.3 Tela do Caixa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_Toc125392318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038D75C2" w14:textId="77A703B4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19" w:history="1">
            <w:r w:rsidR="00052ABC" w:rsidRPr="009B3286">
              <w:rPr>
                <w:rStyle w:val="Hyperlink"/>
                <w:noProof/>
              </w:rPr>
              <w:t>6.4 Tela de Produtos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_Toc125392319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64EB502B" w14:textId="5D31E403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0" w:history="1">
            <w:r w:rsidR="00052ABC" w:rsidRPr="009B3286">
              <w:rPr>
                <w:rStyle w:val="Hyperlink"/>
                <w:noProof/>
              </w:rPr>
              <w:t>6.5 Tela de Consoles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_Toc125392320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326F6068" w14:textId="7CB57869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1" w:history="1">
            <w:r w:rsidR="00052ABC" w:rsidRPr="009B3286">
              <w:rPr>
                <w:rStyle w:val="Hyperlink"/>
                <w:noProof/>
              </w:rPr>
              <w:t>6.6 Tela de Clientes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_Toc125392321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75D24700" w14:textId="6312C3B7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2" w:history="1">
            <w:r w:rsidR="00052ABC" w:rsidRPr="009B3286">
              <w:rPr>
                <w:rStyle w:val="Hyperlink"/>
                <w:noProof/>
              </w:rPr>
              <w:t>6.7 Tela de Funcionários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_Toc125392322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1EFAC74F" w14:textId="2E38486C" w:rsidR="00052ABC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5392323" w:history="1">
            <w:r w:rsidR="00052ABC" w:rsidRPr="009B3286">
              <w:rPr>
                <w:rStyle w:val="Hyperlink"/>
                <w:noProof/>
              </w:rPr>
              <w:t>6.8 Tela de Configuração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_Toc125392323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15BCE25E" w14:textId="145F4B87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24" w:history="1">
            <w:r w:rsidR="00052ABC" w:rsidRPr="009B3286">
              <w:rPr>
                <w:rStyle w:val="Hyperlink"/>
                <w:noProof/>
              </w:rPr>
              <w:t>7.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CONCLUSÃO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_Toc125392324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0A44DA43" w14:textId="424314EC" w:rsidR="00052ABC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5392325" w:history="1">
            <w:r w:rsidR="00052ABC" w:rsidRPr="009B3286">
              <w:rPr>
                <w:rStyle w:val="Hyperlink"/>
                <w:noProof/>
              </w:rPr>
              <w:t>8.</w:t>
            </w:r>
            <w:r w:rsidR="00052ABC">
              <w:rPr>
                <w:rFonts w:eastAsiaTheme="minorEastAsia"/>
                <w:noProof/>
                <w:lang w:eastAsia="pt-BR"/>
              </w:rPr>
              <w:tab/>
            </w:r>
            <w:r w:rsidR="00052ABC" w:rsidRPr="009B3286">
              <w:rPr>
                <w:rStyle w:val="Hyperlink"/>
                <w:noProof/>
              </w:rPr>
              <w:t>REFERÊNCIAS</w:t>
            </w:r>
            <w:r w:rsidR="00052ABC">
              <w:rPr>
                <w:noProof/>
                <w:webHidden/>
              </w:rPr>
              <w:tab/>
            </w:r>
            <w:r w:rsidR="00052ABC">
              <w:rPr>
                <w:noProof/>
                <w:webHidden/>
              </w:rPr>
              <w:fldChar w:fldCharType="begin"/>
            </w:r>
            <w:r w:rsidR="00052ABC">
              <w:rPr>
                <w:noProof/>
                <w:webHidden/>
              </w:rPr>
              <w:instrText xml:space="preserve"> PAGEREF _Toc125392325 \h </w:instrText>
            </w:r>
            <w:r w:rsidR="00052ABC">
              <w:rPr>
                <w:noProof/>
                <w:webHidden/>
              </w:rPr>
            </w:r>
            <w:r w:rsidR="00052ABC">
              <w:rPr>
                <w:noProof/>
                <w:webHidden/>
              </w:rPr>
              <w:fldChar w:fldCharType="separate"/>
            </w:r>
            <w:r w:rsidR="00052ABC">
              <w:rPr>
                <w:noProof/>
                <w:webHidden/>
              </w:rPr>
              <w:t>19</w:t>
            </w:r>
            <w:r w:rsidR="00052ABC">
              <w:rPr>
                <w:noProof/>
                <w:webHidden/>
              </w:rPr>
              <w:fldChar w:fldCharType="end"/>
            </w:r>
          </w:hyperlink>
        </w:p>
        <w:p w14:paraId="2BDF608E" w14:textId="0E75F2F7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05B5D37" w14:textId="0435FB6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0" w:name="_Toc125392297"/>
      <w:r w:rsidRPr="003E26B5">
        <w:rPr>
          <w:color w:val="auto"/>
        </w:rPr>
        <w:lastRenderedPageBreak/>
        <w:t>INTRODUÇÃO</w:t>
      </w:r>
      <w:bookmarkEnd w:id="0"/>
    </w:p>
    <w:p w14:paraId="6470DBB0" w14:textId="77777777" w:rsidR="00516457" w:rsidRPr="00516457" w:rsidRDefault="00516457" w:rsidP="00516457"/>
    <w:p w14:paraId="50FD0BD2" w14:textId="6CAA9E37" w:rsidR="00BA4538" w:rsidRPr="003E26B5" w:rsidRDefault="00BA4538" w:rsidP="007A1A64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 sistemas para auxiliar no gerenciamento e tomada de decisão.</w:t>
      </w:r>
    </w:p>
    <w:p w14:paraId="3BF298A4" w14:textId="146A4E42" w:rsidR="005B75D0" w:rsidRPr="003E26B5" w:rsidRDefault="00BA4538" w:rsidP="005B75D0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ab/>
      </w:r>
      <w:r w:rsidR="007A1A64" w:rsidRPr="003E26B5">
        <w:rPr>
          <w:rFonts w:ascii="Arial" w:hAnsi="Arial" w:cs="Arial"/>
        </w:rPr>
        <w:t>Considerando sua grande relevância</w:t>
      </w:r>
      <w:r w:rsidR="005B75D0" w:rsidRPr="003E26B5">
        <w:rPr>
          <w:rFonts w:ascii="Arial" w:hAnsi="Arial" w:cs="Arial"/>
        </w:rPr>
        <w:t xml:space="preserve"> que o sistema tem para uma empresa, trazendo uma dependência cada vez maior para o fluxo de serviços aplicados pelas entidades empresariais.</w:t>
      </w:r>
      <w:r w:rsidR="005B75D0" w:rsidRPr="003E26B5">
        <w:rPr>
          <w:rFonts w:ascii="Arial" w:hAnsi="Arial" w:cs="Arial"/>
        </w:rPr>
        <w:tab/>
      </w:r>
    </w:p>
    <w:p w14:paraId="04EC48BC" w14:textId="77777777" w:rsidR="005F1D2F" w:rsidRPr="003E26B5" w:rsidRDefault="005F1D2F" w:rsidP="005B75D0">
      <w:pPr>
        <w:spacing w:line="360" w:lineRule="auto"/>
        <w:jc w:val="both"/>
        <w:rPr>
          <w:rFonts w:ascii="Arial" w:hAnsi="Arial" w:cs="Arial"/>
        </w:rPr>
      </w:pPr>
    </w:p>
    <w:p w14:paraId="6FABF239" w14:textId="3A439129" w:rsidR="005620C5" w:rsidRPr="003E26B5" w:rsidRDefault="001D46E2" w:rsidP="001D46E2">
      <w:pPr>
        <w:pStyle w:val="Ttulo2"/>
        <w:numPr>
          <w:ilvl w:val="1"/>
          <w:numId w:val="2"/>
        </w:numPr>
        <w:rPr>
          <w:color w:val="auto"/>
        </w:rPr>
      </w:pPr>
      <w:r w:rsidRPr="003E26B5">
        <w:rPr>
          <w:color w:val="auto"/>
        </w:rPr>
        <w:t xml:space="preserve"> </w:t>
      </w:r>
      <w:bookmarkStart w:id="1" w:name="_Toc125392298"/>
      <w:r w:rsidR="00BA4538" w:rsidRPr="003E26B5">
        <w:rPr>
          <w:color w:val="auto"/>
        </w:rPr>
        <w:t>P</w:t>
      </w:r>
      <w:r w:rsidR="00F56715" w:rsidRPr="003E26B5">
        <w:rPr>
          <w:color w:val="auto"/>
        </w:rPr>
        <w:t>roblema</w:t>
      </w:r>
      <w:bookmarkEnd w:id="1"/>
    </w:p>
    <w:p w14:paraId="16EFF588" w14:textId="77777777" w:rsidR="00BA4538" w:rsidRPr="00BA4538" w:rsidRDefault="00BA4538" w:rsidP="00BA4538"/>
    <w:p w14:paraId="570D02F8" w14:textId="0E7EE9EE" w:rsidR="00A36BAB" w:rsidRPr="0036623D" w:rsidRDefault="00C2257E" w:rsidP="006114C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crescente onda de jogos na era digital, muitas pessoas começaram a comprar jogos e consoles, porém muitos se arrependem de suas escolhas. Visto isso, foi criado uma adaptação das antigas Locadoras, chamado Game House, </w:t>
      </w:r>
      <w:r w:rsidR="001A1B0B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as pessoas podem ir para alugarem jogos para levarem para casa ou para jogar no local utilizando os consoles da loja.</w:t>
      </w:r>
    </w:p>
    <w:p w14:paraId="5BA65AAC" w14:textId="39042F56" w:rsidR="00BA4538" w:rsidRDefault="00F56715" w:rsidP="006114CA">
      <w:pPr>
        <w:pStyle w:val="Ttulo2"/>
        <w:numPr>
          <w:ilvl w:val="1"/>
          <w:numId w:val="2"/>
        </w:numPr>
        <w:rPr>
          <w:color w:val="auto"/>
        </w:rPr>
      </w:pPr>
      <w:bookmarkStart w:id="2" w:name="_Toc125392299"/>
      <w:r w:rsidRPr="003E26B5">
        <w:rPr>
          <w:color w:val="auto"/>
        </w:rPr>
        <w:t>J</w:t>
      </w:r>
      <w:r w:rsidR="006A522C" w:rsidRPr="003E26B5">
        <w:rPr>
          <w:color w:val="auto"/>
        </w:rPr>
        <w:t>ustificativa</w:t>
      </w:r>
      <w:bookmarkEnd w:id="2"/>
    </w:p>
    <w:p w14:paraId="167C48DE" w14:textId="77777777" w:rsidR="006114CA" w:rsidRDefault="006114CA" w:rsidP="006114CA"/>
    <w:p w14:paraId="17D2405E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Para que </w:t>
      </w:r>
      <w:r>
        <w:rPr>
          <w:rFonts w:ascii="Arial" w:eastAsia="Times New Roman" w:hAnsi="Arial" w:cs="Arial"/>
          <w:lang w:eastAsia="pt-BR"/>
        </w:rPr>
        <w:t>o gerenciamento da Game House seja facilitado, a criação de um sistema foi proposto</w:t>
      </w:r>
      <w:r w:rsidRPr="00B12234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B12234">
        <w:rPr>
          <w:rFonts w:ascii="Arial" w:eastAsia="Times New Roman" w:hAnsi="Arial" w:cs="Arial"/>
          <w:lang w:eastAsia="pt-BR"/>
        </w:rPr>
        <w:t>evidentemente,</w:t>
      </w:r>
      <w:r>
        <w:rPr>
          <w:rFonts w:ascii="Arial" w:eastAsia="Times New Roman" w:hAnsi="Arial" w:cs="Arial"/>
          <w:lang w:eastAsia="pt-BR"/>
        </w:rPr>
        <w:t xml:space="preserve"> para funcionar deve-se</w:t>
      </w:r>
      <w:r w:rsidRPr="00B12234">
        <w:rPr>
          <w:rFonts w:ascii="Arial" w:eastAsia="Times New Roman" w:hAnsi="Arial" w:cs="Arial"/>
          <w:lang w:eastAsia="pt-BR"/>
        </w:rPr>
        <w:t xml:space="preserve"> ser cadastrados no sistema</w:t>
      </w:r>
      <w:r>
        <w:rPr>
          <w:rFonts w:ascii="Arial" w:eastAsia="Times New Roman" w:hAnsi="Arial" w:cs="Arial"/>
          <w:lang w:eastAsia="pt-BR"/>
        </w:rPr>
        <w:t xml:space="preserve"> os funcionários e clientes</w:t>
      </w:r>
      <w:r w:rsidRPr="00B12234">
        <w:rPr>
          <w:rFonts w:ascii="Arial" w:eastAsia="Times New Roman" w:hAnsi="Arial" w:cs="Arial"/>
          <w:lang w:eastAsia="pt-BR"/>
        </w:rPr>
        <w:t xml:space="preserve"> e em função disso, </w:t>
      </w:r>
      <w:r>
        <w:rPr>
          <w:rFonts w:ascii="Arial" w:eastAsia="Times New Roman" w:hAnsi="Arial" w:cs="Arial"/>
          <w:lang w:eastAsia="pt-BR"/>
        </w:rPr>
        <w:t>foi feito um planejamento após análises de requisitos necessários para o desenvolvimento.</w:t>
      </w:r>
    </w:p>
    <w:p w14:paraId="77FC1ED3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1E378C33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540A4AA1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</w:t>
      </w:r>
      <w:proofErr w:type="spellStart"/>
      <w:r w:rsidRPr="00A15028">
        <w:rPr>
          <w:rFonts w:ascii="Arial" w:eastAsia="Times New Roman" w:hAnsi="Arial" w:cs="Arial"/>
          <w:lang w:eastAsia="pt-BR"/>
        </w:rPr>
        <w:t>Create</w:t>
      </w:r>
      <w:proofErr w:type="spellEnd"/>
      <w:r w:rsidRPr="00A15028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A15028">
        <w:rPr>
          <w:rFonts w:ascii="Arial" w:eastAsia="Times New Roman" w:hAnsi="Arial" w:cs="Arial"/>
          <w:lang w:eastAsia="pt-BR"/>
        </w:rPr>
        <w:t>Read</w:t>
      </w:r>
      <w:proofErr w:type="spellEnd"/>
      <w:r w:rsidRPr="00A15028">
        <w:rPr>
          <w:rFonts w:ascii="Arial" w:eastAsia="Times New Roman" w:hAnsi="Arial" w:cs="Arial"/>
          <w:lang w:eastAsia="pt-BR"/>
        </w:rPr>
        <w:t>, Update e Delete) de novos funcionários que poderá ser acessado apenas pelo administrador do sistema;</w:t>
      </w:r>
    </w:p>
    <w:p w14:paraId="29DDF4FB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 xml:space="preserve">Gerenciamento de usuários: também acoplada a </w:t>
      </w:r>
      <w:proofErr w:type="spellStart"/>
      <w:r w:rsidRPr="0036623D">
        <w:rPr>
          <w:rFonts w:ascii="Arial" w:eastAsia="Times New Roman" w:hAnsi="Arial" w:cs="Arial"/>
          <w:lang w:eastAsia="pt-BR"/>
        </w:rPr>
        <w:t>area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 administrativa, será criada uma subárea para CRUD de usuários que poderá ser acessado apenas pelo administrador do sistema, limitando as ações do usuário no sistema;</w:t>
      </w:r>
    </w:p>
    <w:p w14:paraId="430C09A4" w14:textId="77777777" w:rsidR="006114CA" w:rsidRDefault="006114CA" w:rsidP="006114CA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lastRenderedPageBreak/>
        <w:t>Gerenciamento de produtos: 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 produtos, onde o administrador e o funcionário poderão gerenciar o estoque de produtos.</w:t>
      </w:r>
    </w:p>
    <w:p w14:paraId="3FDAA4DB" w14:textId="77777777" w:rsidR="006114CA" w:rsidRDefault="006114CA" w:rsidP="006114CA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636B9CB1" w14:textId="04D4105D" w:rsidR="006114CA" w:rsidRPr="006114CA" w:rsidRDefault="006114CA" w:rsidP="006114CA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(</w:t>
      </w:r>
      <w:proofErr w:type="spellStart"/>
      <w:r w:rsidRPr="0036623D">
        <w:rPr>
          <w:rFonts w:ascii="Arial" w:eastAsia="Times New Roman" w:hAnsi="Arial" w:cs="Arial"/>
          <w:lang w:eastAsia="pt-BR"/>
        </w:rPr>
        <w:t>Create</w:t>
      </w:r>
      <w:proofErr w:type="spellEnd"/>
      <w:r w:rsidRPr="0036623D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36623D">
        <w:rPr>
          <w:rFonts w:ascii="Arial" w:eastAsia="Times New Roman" w:hAnsi="Arial" w:cs="Arial"/>
          <w:lang w:eastAsia="pt-BR"/>
        </w:rPr>
        <w:t>Read</w:t>
      </w:r>
      <w:proofErr w:type="spellEnd"/>
      <w:r w:rsidRPr="0036623D">
        <w:rPr>
          <w:rFonts w:ascii="Arial" w:eastAsia="Times New Roman" w:hAnsi="Arial" w:cs="Arial"/>
          <w:lang w:eastAsia="pt-BR"/>
        </w:rPr>
        <w:t>, Update e Delete)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636E599D" w14:textId="40244E04" w:rsidR="006A522C" w:rsidRPr="003E26B5" w:rsidRDefault="006A522C" w:rsidP="006A522C">
      <w:pPr>
        <w:pStyle w:val="Ttulo2"/>
        <w:rPr>
          <w:color w:val="auto"/>
        </w:rPr>
      </w:pPr>
      <w:bookmarkStart w:id="3" w:name="_Toc125392300"/>
      <w:r w:rsidRPr="003E26B5">
        <w:rPr>
          <w:color w:val="auto"/>
        </w:rPr>
        <w:t>1.3 H</w:t>
      </w:r>
      <w:r w:rsidR="001D46E2" w:rsidRPr="003E26B5">
        <w:rPr>
          <w:color w:val="auto"/>
        </w:rPr>
        <w:t>ipótese</w:t>
      </w:r>
      <w:bookmarkEnd w:id="3"/>
    </w:p>
    <w:p w14:paraId="7EBFC2D1" w14:textId="1CEDF9DE" w:rsidR="006A522C" w:rsidRPr="003E26B5" w:rsidRDefault="006A522C" w:rsidP="006A522C">
      <w:pPr>
        <w:pStyle w:val="Ttulo2"/>
        <w:rPr>
          <w:color w:val="auto"/>
        </w:rPr>
      </w:pPr>
      <w:bookmarkStart w:id="4" w:name="_Toc125392301"/>
      <w:r w:rsidRPr="003E26B5">
        <w:rPr>
          <w:color w:val="auto"/>
        </w:rPr>
        <w:t>1.4 O</w:t>
      </w:r>
      <w:r w:rsidR="001D46E2" w:rsidRPr="003E26B5">
        <w:rPr>
          <w:color w:val="auto"/>
        </w:rPr>
        <w:t>bjetivo</w:t>
      </w:r>
      <w:bookmarkEnd w:id="4"/>
    </w:p>
    <w:p w14:paraId="605B1D1D" w14:textId="21612C3C" w:rsidR="006A522C" w:rsidRPr="003E26B5" w:rsidRDefault="006A522C" w:rsidP="006A522C">
      <w:pPr>
        <w:pStyle w:val="Ttulo2"/>
        <w:rPr>
          <w:color w:val="auto"/>
        </w:rPr>
      </w:pPr>
      <w:bookmarkStart w:id="5" w:name="_Toc125392302"/>
      <w:r w:rsidRPr="003E26B5">
        <w:rPr>
          <w:color w:val="auto"/>
        </w:rPr>
        <w:t>1.5 M</w:t>
      </w:r>
      <w:r w:rsidR="001D46E2" w:rsidRPr="003E26B5">
        <w:rPr>
          <w:color w:val="auto"/>
        </w:rPr>
        <w:t>etodologia</w:t>
      </w:r>
      <w:bookmarkEnd w:id="5"/>
    </w:p>
    <w:p w14:paraId="52374EDD" w14:textId="3B87EACA" w:rsidR="00837439" w:rsidRPr="003E26B5" w:rsidRDefault="00274EA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" w:name="_Toc125392303"/>
      <w:r w:rsidRPr="003E26B5">
        <w:rPr>
          <w:color w:val="auto"/>
        </w:rPr>
        <w:t>CONCEITUANDO</w:t>
      </w:r>
      <w:r w:rsidR="00837439" w:rsidRPr="003E26B5">
        <w:rPr>
          <w:color w:val="auto"/>
        </w:rPr>
        <w:t xml:space="preserve"> UMA GAME HOUSE</w:t>
      </w:r>
      <w:bookmarkEnd w:id="6"/>
    </w:p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7" w:name="_Toc125392304"/>
      <w:r w:rsidRPr="003E26B5">
        <w:rPr>
          <w:color w:val="auto"/>
        </w:rPr>
        <w:t>TECNOLOGIAS UTILIZADAS NO DESENVOLVIMENTO</w:t>
      </w:r>
      <w:bookmarkEnd w:id="7"/>
    </w:p>
    <w:p w14:paraId="7B0821B6" w14:textId="63A1B703" w:rsidR="00910EC1" w:rsidRPr="003E26B5" w:rsidRDefault="00AD3BAD" w:rsidP="000A4413">
      <w:pPr>
        <w:pStyle w:val="Ttulo2"/>
        <w:rPr>
          <w:color w:val="auto"/>
        </w:rPr>
      </w:pPr>
      <w:r w:rsidRPr="003E26B5">
        <w:rPr>
          <w:color w:val="auto"/>
        </w:rPr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</w:p>
    <w:p w14:paraId="1227BFBE" w14:textId="77777777" w:rsidR="00483AD1" w:rsidRDefault="00483AD1" w:rsidP="000A4413">
      <w:pPr>
        <w:pStyle w:val="Ttulo2"/>
        <w:rPr>
          <w:color w:val="auto"/>
        </w:rPr>
      </w:pPr>
    </w:p>
    <w:p w14:paraId="56DDC0E7" w14:textId="77777777" w:rsidR="00971976" w:rsidRDefault="00483AD1" w:rsidP="00971976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t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Core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19660FBF" w14:textId="3AA5F88C" w:rsidR="00C70609" w:rsidRPr="00971976" w:rsidRDefault="00C70609" w:rsidP="00971976">
      <w:pPr>
        <w:spacing w:line="360" w:lineRule="auto"/>
        <w:ind w:firstLine="708"/>
        <w:jc w:val="both"/>
        <w:rPr>
          <w:rStyle w:val="normaltextrun"/>
        </w:rPr>
      </w:pPr>
      <w:r w:rsidRPr="00971976">
        <w:rPr>
          <w:rStyle w:val="normaltextrun"/>
          <w:rFonts w:ascii="Arial" w:hAnsi="Arial" w:cs="Arial"/>
        </w:rPr>
        <w:t>C</w:t>
      </w:r>
      <w:r w:rsidRPr="00971976">
        <w:rPr>
          <w:rStyle w:val="normaltextrun"/>
          <w:rFonts w:ascii="Arial" w:hAnsi="Arial" w:cs="Arial"/>
        </w:rPr>
        <w:t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MVC.</w:t>
      </w:r>
      <w:r w:rsidR="000B4700">
        <w:rPr>
          <w:rStyle w:val="normaltextrun"/>
          <w:rFonts w:ascii="Arial" w:hAnsi="Arial" w:cs="Arial"/>
        </w:rPr>
        <w:t xml:space="preserve"> </w:t>
      </w:r>
      <w:r w:rsidR="008C0F75" w:rsidRPr="008C0F75">
        <w:rPr>
          <w:rStyle w:val="normaltextrun"/>
          <w:rFonts w:ascii="Arial" w:hAnsi="Arial" w:cs="Arial"/>
          <w:color w:val="FF0000"/>
        </w:rPr>
        <w:t xml:space="preserve">Desenvolvimento web com ASP.NET MVC (Fabrício Sanchez, Márcio Fábio </w:t>
      </w:r>
      <w:proofErr w:type="spellStart"/>
      <w:r w:rsidR="008C0F75" w:rsidRPr="008C0F75">
        <w:rPr>
          <w:rStyle w:val="normaltextrun"/>
          <w:rFonts w:ascii="Arial" w:hAnsi="Arial" w:cs="Arial"/>
          <w:color w:val="FF0000"/>
        </w:rPr>
        <w:t>Althmann</w:t>
      </w:r>
      <w:proofErr w:type="spellEnd"/>
      <w:r w:rsidR="008C0F75" w:rsidRPr="008C0F75">
        <w:rPr>
          <w:rStyle w:val="normaltextrun"/>
          <w:rFonts w:ascii="Arial" w:hAnsi="Arial" w:cs="Arial"/>
          <w:color w:val="FF0000"/>
        </w:rPr>
        <w:t>) (z-lib.org)</w:t>
      </w:r>
    </w:p>
    <w:p w14:paraId="6236A824" w14:textId="3098A6B6" w:rsidR="000A4413" w:rsidRPr="003E26B5" w:rsidRDefault="002658CB" w:rsidP="003952DF">
      <w:pPr>
        <w:pStyle w:val="Ttulo2"/>
        <w:rPr>
          <w:color w:val="auto"/>
        </w:rPr>
      </w:pPr>
      <w:bookmarkStart w:id="8" w:name="_Toc125392306"/>
      <w:r w:rsidRPr="003E26B5">
        <w:rPr>
          <w:color w:val="auto"/>
        </w:rPr>
        <w:t>3.</w:t>
      </w:r>
      <w:r w:rsidR="00C1571E">
        <w:rPr>
          <w:color w:val="auto"/>
        </w:rPr>
        <w:t>2</w:t>
      </w:r>
      <w:r w:rsidRPr="003E26B5">
        <w:rPr>
          <w:color w:val="auto"/>
        </w:rPr>
        <w:t xml:space="preserve"> </w:t>
      </w:r>
      <w:r w:rsidR="00AA7DB5" w:rsidRPr="003E26B5">
        <w:rPr>
          <w:color w:val="auto"/>
        </w:rPr>
        <w:t>Entity</w:t>
      </w:r>
      <w:bookmarkEnd w:id="8"/>
    </w:p>
    <w:p w14:paraId="7A7AAB1C" w14:textId="377534FE" w:rsidR="000949DC" w:rsidRPr="003E26B5" w:rsidRDefault="000949DC" w:rsidP="003952DF">
      <w:pPr>
        <w:pStyle w:val="Ttulo2"/>
        <w:rPr>
          <w:color w:val="auto"/>
        </w:rPr>
      </w:pPr>
      <w:bookmarkStart w:id="9" w:name="_Toc125392307"/>
      <w:r w:rsidRPr="003E26B5">
        <w:rPr>
          <w:color w:val="auto"/>
        </w:rPr>
        <w:t>3.</w:t>
      </w:r>
      <w:r w:rsidR="00052ABC">
        <w:rPr>
          <w:color w:val="auto"/>
        </w:rPr>
        <w:t>3</w:t>
      </w:r>
      <w:r w:rsidRPr="003E26B5">
        <w:rPr>
          <w:color w:val="auto"/>
        </w:rPr>
        <w:t xml:space="preserve"> HTML, CSS e JavaScript</w:t>
      </w:r>
      <w:bookmarkEnd w:id="9"/>
    </w:p>
    <w:p w14:paraId="349B14BA" w14:textId="66E76089" w:rsidR="000949DC" w:rsidRPr="003E26B5" w:rsidRDefault="003952DF" w:rsidP="003952DF">
      <w:pPr>
        <w:pStyle w:val="Ttulo2"/>
        <w:rPr>
          <w:color w:val="auto"/>
        </w:rPr>
      </w:pPr>
      <w:bookmarkStart w:id="10" w:name="_Toc125392308"/>
      <w:r w:rsidRPr="003E26B5">
        <w:rPr>
          <w:color w:val="auto"/>
        </w:rPr>
        <w:t>3.</w:t>
      </w:r>
      <w:r w:rsidR="00052ABC">
        <w:rPr>
          <w:color w:val="auto"/>
        </w:rPr>
        <w:t>4</w:t>
      </w:r>
      <w:r w:rsidRPr="003E26B5">
        <w:rPr>
          <w:color w:val="auto"/>
        </w:rPr>
        <w:t xml:space="preserve"> Bootstrap</w:t>
      </w:r>
      <w:bookmarkEnd w:id="10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1" w:name="_Toc125392309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1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Martin Fowler 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</w:t>
      </w:r>
      <w:r w:rsidRPr="00F63C3F">
        <w:rPr>
          <w:rFonts w:ascii="Arial" w:eastAsia="Times New Roman" w:hAnsi="Arial" w:cs="Arial"/>
          <w:lang w:eastAsia="pt-BR"/>
        </w:rPr>
        <w:lastRenderedPageBreak/>
        <w:t>existentes e as mais utilizadas no mercado de desenvolvimento, foi avaliado que a arquitetura mais compatível para a criação do sistema proposto, seria a Arquitetura Model-View-Controller.</w:t>
      </w:r>
    </w:p>
    <w:p w14:paraId="0663E326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>O Model-View-Controller conhecido como MVC, foi desenvolvido na década de 70, pelo cientista da computação norueguês e professor emérito da Universidade de Oslo, Trygve Mikkjel Heyerdahl Reenskaug enquanto trabalhava na Xerox PARC.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r w:rsidR="00834A06" w:rsidRPr="00F63C3F">
        <w:rPr>
          <w:rFonts w:ascii="Arial" w:eastAsia="Times New Roman" w:hAnsi="Arial" w:cs="Arial"/>
          <w:lang w:eastAsia="pt-BR"/>
        </w:rPr>
        <w:t>View (</w:t>
      </w:r>
      <w:r w:rsidRPr="00F63C3F">
        <w:rPr>
          <w:rFonts w:ascii="Arial" w:eastAsia="Times New Roman" w:hAnsi="Arial" w:cs="Arial"/>
          <w:lang w:eastAsia="pt-BR"/>
        </w:rPr>
        <w:t>Visualização) e Controller(Controlador).</w:t>
      </w:r>
    </w:p>
    <w:p w14:paraId="21153FD6" w14:textId="77777777" w:rsidR="00F63C3F" w:rsidRPr="00B51849" w:rsidRDefault="00F63C3F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6016BDE1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2" w:name="_Toc117688072"/>
      <w:r>
        <w:t xml:space="preserve">Figura </w:t>
      </w:r>
      <w:fldSimple w:instr=" SEQ Figura \* ARABIC ">
        <w:r w:rsidR="009E10A6">
          <w:rPr>
            <w:noProof/>
          </w:rPr>
          <w:t>1</w:t>
        </w:r>
      </w:fldSimple>
      <w:r>
        <w:t xml:space="preserve"> - Diagrama do modelo MVC</w:t>
      </w:r>
      <w:bookmarkEnd w:id="12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42CA099" w:rsidR="00B51849" w:rsidRPr="00B51849" w:rsidRDefault="009E138E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68333A">
        <w:rPr>
          <w:rFonts w:ascii="Arial" w:eastAsia="Times New Roman" w:hAnsi="Arial" w:cs="Arial"/>
          <w:lang w:eastAsia="pt-BR"/>
        </w:rPr>
        <w:t>apresentado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A12464">
        <w:rPr>
          <w:rFonts w:ascii="Arial" w:eastAsia="Times New Roman" w:hAnsi="Arial" w:cs="Arial"/>
          <w:lang w:eastAsia="pt-BR"/>
        </w:rPr>
        <w:t>n</w:t>
      </w:r>
      <w:r w:rsidR="00E61C6B">
        <w:rPr>
          <w:rFonts w:ascii="Arial" w:eastAsia="Times New Roman" w:hAnsi="Arial" w:cs="Arial"/>
          <w:lang w:eastAsia="pt-BR"/>
        </w:rPr>
        <w:t>o livro “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E61C6B">
        <w:rPr>
          <w:rFonts w:ascii="Arial" w:eastAsia="Times New Roman" w:hAnsi="Arial" w:cs="Arial"/>
          <w:lang w:eastAsia="pt-BR"/>
        </w:rPr>
        <w:t>”</w:t>
      </w:r>
      <w:r w:rsidR="00B51849" w:rsidRPr="00B51849">
        <w:rPr>
          <w:rFonts w:ascii="Arial" w:eastAsia="Times New Roman" w:hAnsi="Arial" w:cs="Arial"/>
          <w:lang w:eastAsia="pt-BR"/>
        </w:rPr>
        <w:t>: </w:t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controlador (Controller), é responsável pelas interpretações das entradas do mouse ou do teclado enviadas pelo usuário, assim ele mapeia essas ações do usuário em comandos que são enviados para o modelo (Model) e/ou para a janela de visualização (View) para executar a modificação apropriada; </w:t>
      </w:r>
    </w:p>
    <w:p w14:paraId="6347AB79" w14:textId="77777777" w:rsid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(View)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453D5D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35D39771" w:rsidR="00221364" w:rsidRPr="00B479B6" w:rsidRDefault="00FD23FE" w:rsidP="00B479B6">
      <w:pPr>
        <w:pStyle w:val="Legenda"/>
        <w:keepNext/>
        <w:jc w:val="center"/>
      </w:pPr>
      <w:bookmarkStart w:id="13" w:name="_Toc125392777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Três camadas principais</w:t>
      </w:r>
      <w:bookmarkEnd w:id="13"/>
    </w:p>
    <w:p w14:paraId="74DDF133" w14:textId="3D46AB1F" w:rsidR="00821E2F" w:rsidRPr="007733C8" w:rsidRDefault="001F64C1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>gundo 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r w:rsidR="007733C8" w:rsidRPr="007733C8">
        <w:rPr>
          <w:rFonts w:ascii="Arial" w:hAnsi="Arial" w:cs="Arial"/>
          <w:shd w:val="clear" w:color="auto" w:fill="FFFFFF"/>
        </w:rPr>
        <w:t>Twilio</w:t>
      </w:r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A responsabilidade de um Controller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Há abordagens que procuram colocar uma camada extra para trabalhar juntamente com o Controller, sob a alegação de que não é responsabilidade do Controller de cuidar de regras de negócio. Isto não é verdadeiro, se for considerado como aspecto algo que ele é responsável por fazer, no caso, a harmonização de dados entre Models. </w:t>
      </w:r>
    </w:p>
    <w:p w14:paraId="6E94D241" w14:textId="77777777" w:rsidR="00C43586" w:rsidRPr="00186C96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77777777" w:rsidR="00C43586" w:rsidRPr="009B4D7B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1DED9AA" w14:textId="3B4FC3CB" w:rsidR="0030336D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14" w:name="_Toc125392310"/>
      <w:r w:rsidRPr="003E26B5">
        <w:rPr>
          <w:color w:val="auto"/>
        </w:rPr>
        <w:t>DESENVOLVIMENTO</w:t>
      </w:r>
      <w:bookmarkEnd w:id="14"/>
    </w:p>
    <w:p w14:paraId="7F158A32" w14:textId="060B3258" w:rsidR="00AB0B3B" w:rsidRPr="00C73561" w:rsidRDefault="00E6429A" w:rsidP="007D722E">
      <w:pPr>
        <w:pStyle w:val="Ttulo2"/>
        <w:rPr>
          <w:color w:val="FF0000"/>
        </w:rPr>
      </w:pPr>
      <w:bookmarkStart w:id="15" w:name="_Toc125392311"/>
      <w:r w:rsidRPr="00C73561">
        <w:rPr>
          <w:color w:val="FF0000"/>
        </w:rPr>
        <w:t>5</w:t>
      </w:r>
      <w:r w:rsidR="00D96B60" w:rsidRPr="00C73561">
        <w:rPr>
          <w:color w:val="FF0000"/>
        </w:rPr>
        <w:t>.1 Modelo de negócio</w:t>
      </w:r>
      <w:bookmarkEnd w:id="15"/>
    </w:p>
    <w:p w14:paraId="2880CF1D" w14:textId="77777777" w:rsidR="00681698" w:rsidRPr="00C73561" w:rsidRDefault="00681698" w:rsidP="006816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</w:rPr>
      </w:pPr>
    </w:p>
    <w:p w14:paraId="6F92B5C4" w14:textId="2492A2EB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Como objeto de estudo e prototipagem, foi escolhido utilizar um projeto acadêmico feito durante as aulas de ministradas pelo professor que leciona a matéria de Engenharia de Software. O professor propôs aos alunos escolherem um empreendimento fictício, após a escolha deviam criar um pequeno modelo de negócio e a partir do modelo do empreendimento deviam criar alguns requisitos de sistema funcionais e não-funcionais.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7293DAF" w14:textId="6CE62FDC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4302170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Tipo de empreendimento: 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Locadora de games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57FAEBE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Nome Fantasia do Sistema: Violet_Games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E5F5577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A5E70AC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  <w:shd w:val="clear" w:color="auto" w:fill="FFFFFF"/>
        </w:rPr>
        <w:t> Jogadores de todas as idades, pessoas que querem testar algo novo ou tem medo de comprar o jogo/videogame e não gostar.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4156A67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49FA4E6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Proposta de valor: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sala de jogos equipada com consoles disponíveis + Jogos compatíveis para esses consoles que podem ser jogados no espaço ou alugados.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B85B6DD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 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3C515AC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Relacionamentos com clientes: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 xml:space="preserve"> o plano mensal permite que o cliente utilize a sala de jogos com prioridade no agendamento de uso, além de poder alugar 3 jogos por vez. Os 10 primeiros clientes 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lastRenderedPageBreak/>
        <w:t>que assinarem o plano mensal, terão um desconto de 50% na mensalidade por 6 meses, os aniversariantes ganham 10% de desconto no plano mensal.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1ADD5C13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92210A8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Fontes de receita: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 sala de jogos pode ser usada por meio de agendamento, qualquer console pode ser usado pelo valor de R$4,00/H (OBS: pode ser jogado na plataforma escolhida um jogo por vez), para locação de jogos o valor da diária é R$8,00/por jogo. Plano mensal R$ 49,90 (inclui o uso da sala de jogos + locação de jogos).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AE5C902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0C5D329D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Recursos principais: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1 Xbox 360, 1 Xbox One, 1 PS1, 1 PS2, 1 PS3, 1 PS4, 1 PS5, 3 PC’s gamer, 1 Óculos VR para PS4, 1 Nitendo Switch.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E6B5F43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28329051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Atividades-chave: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agendamento do uso da sala de jogos, locação dos jogos, gestão de compra de novos jogos/aparelhos, monitoramento do uso consoles/jogos, tirar dúvidas dos clientes.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6D73A62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79E79BF6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Fornecedores: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SND Distribuição (vende jogos e itens de informática), ShopB (além de comercializar videogames e acessórios para games, disponibiliza alguns cursos para quem está mergulhando com tudo nesse universo), MH Games (Loja que fornece preços diferenciados para clientes do varejo e do atacado games)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45572ED1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3CABEAE8" w14:textId="77777777" w:rsidR="00681698" w:rsidRPr="00C73561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FF0000"/>
          <w:sz w:val="22"/>
          <w:szCs w:val="22"/>
        </w:rPr>
      </w:pPr>
      <w:r w:rsidRPr="00C73561">
        <w:rPr>
          <w:rStyle w:val="normaltextrun"/>
          <w:rFonts w:ascii="Arial" w:hAnsi="Arial" w:cs="Arial"/>
          <w:b/>
          <w:bCs/>
          <w:color w:val="FF0000"/>
          <w:sz w:val="22"/>
          <w:szCs w:val="22"/>
        </w:rPr>
        <w:t>Estrutura de custo:</w:t>
      </w:r>
      <w:r w:rsidRPr="00C73561">
        <w:rPr>
          <w:rStyle w:val="normaltextrun"/>
          <w:rFonts w:ascii="Arial" w:hAnsi="Arial" w:cs="Arial"/>
          <w:color w:val="FF0000"/>
          <w:sz w:val="22"/>
          <w:szCs w:val="22"/>
        </w:rPr>
        <w:t> energia(R$500,00/mês), água(R$50,00/mês), internet e telefone(R$140,00), salários(R$2400,00), aluguel(R$1000,00). </w:t>
      </w:r>
      <w:r w:rsidRPr="00C73561">
        <w:rPr>
          <w:rStyle w:val="eop"/>
          <w:rFonts w:ascii="Arial" w:eastAsiaTheme="majorEastAsia" w:hAnsi="Arial" w:cs="Arial"/>
          <w:color w:val="FF0000"/>
          <w:sz w:val="22"/>
          <w:szCs w:val="22"/>
        </w:rPr>
        <w:t> </w:t>
      </w:r>
    </w:p>
    <w:p w14:paraId="6B72FED5" w14:textId="77777777" w:rsidR="00681698" w:rsidRPr="003E26B5" w:rsidRDefault="00681698" w:rsidP="00681698"/>
    <w:p w14:paraId="4FD293F5" w14:textId="1D24F1FE" w:rsidR="003E3856" w:rsidRPr="003E26B5" w:rsidRDefault="00E6429A" w:rsidP="007D722E">
      <w:pPr>
        <w:pStyle w:val="Ttulo2"/>
        <w:rPr>
          <w:color w:val="auto"/>
        </w:rPr>
      </w:pPr>
      <w:bookmarkStart w:id="16" w:name="_Toc125392312"/>
      <w:r>
        <w:rPr>
          <w:color w:val="auto"/>
        </w:rPr>
        <w:t>5</w:t>
      </w:r>
      <w:r w:rsidR="00AB0B3B" w:rsidRPr="003E26B5">
        <w:rPr>
          <w:color w:val="auto"/>
        </w:rPr>
        <w:t>.2 Requisitos do sistema</w:t>
      </w:r>
      <w:bookmarkEnd w:id="16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0B0F6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11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4D30B5E0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 xml:space="preserve">Para esse projeto foram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9C6B15B" w14:textId="519C762E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061"/>
        <w:gridCol w:w="5108"/>
        <w:gridCol w:w="1575"/>
      </w:tblGrid>
      <w:tr w:rsidR="003E26B5" w:rsidRPr="00B70839" w14:paraId="39B83D5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E9B5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B3E8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025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64F2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Ator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12F07D0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57A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EF77F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E3E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CE5DA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funcionários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A76C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(gerente) a realizar o cadastramento de funcionários, as ações que estarão disponíveis serão: criar, remover, alterar e consultar o cadastro de funcionários.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A83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EE31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FDC5A19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8C7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031F2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7CE116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D68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16C59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1A7CCA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clientes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2505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Esta funcionalidade, deverá permitir o usuário (funcionário) a realizar o cadastramento de clientes, separando os clientes que tem plano mensal e os que vão apenas utilizar o serviço sem plano mensal, as ações que estarão 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disponíveis serão: criar, remover, alterar e consultar o cadastro de clientes.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042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77E4403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7FC8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2F7D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17F01F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941C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DDD612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0E625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9D97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E58CA5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produtos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57BEE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produtos, as ações que estarão disponíveis serão: criar, remover, alterar e consultar o cadastro de produtos.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38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89BE3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8535F6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43006A2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AAE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D91D5E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C7E56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926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AFEDE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EB5D98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Pagamento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6EA5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cobrar o pagamento do cliente, dando a opção de pagamento (cartão de crédito e débito), em caso de pagamento em dinheiro, informar qual será o valor do troco se necessário.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893F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99284A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F849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032B19FF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B4D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269EF4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50CDF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9F7EB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RF-005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5A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39D2DC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FF305F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controle do pagamento do plano mensal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397F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DE49FC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realizar o controle do pagamento do plano mensal, vinculado ao cadastro do cliente deve haver uma tag que indica se o pagamento está em dia ou está pendente. As ações que estarão disponíveis serão: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DC5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BFF1A5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(apenas consultar)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A398D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 (consultar e alterar)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A94D3E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0ED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EE8BD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78528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RF-006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4177B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05BA3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agendamento de console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6165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agendamento do uso do console, as ações que estarão disponíveis serão: criar, remover, alterar e consultar reservas. Cada reserva, deverá ter um cliente e um console em respectivo período.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2F3B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5BDE7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67142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209B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BB47C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519D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1BD308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RF-007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D30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monitoramento do uso dos consoles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BBD0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monitoramento do uso dos consoles (tempo de uso).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E80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AA5124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604802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D34D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5A0377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7D1F5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RF-008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7DBD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28B5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1D9CB2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 locação de jogos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6BC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9F47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803CD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4E0127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307BA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7FCCB0A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4FA6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F7685D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RF-009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5F92" w14:textId="3103DB0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423E4F30" w14:textId="7CAF7F5A" w:rsidR="00B70839" w:rsidRPr="00B70839" w:rsidRDefault="00B70839" w:rsidP="001F39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Venda de produtos</w:t>
            </w:r>
            <w:r w:rsidRPr="00B70839">
              <w:rPr>
                <w:rFonts w:ascii="Arial" w:eastAsia="Times New Roman" w:hAnsi="Arial" w:cs="Arial"/>
                <w:lang w:val="en-US" w:eastAsia="pt-BR"/>
              </w:rPr>
              <w:t> 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0B48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efetuar vendas de produtos: criar, remover, alterar e consultar pedidos.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ACC4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80B97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 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6AA0D9B1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37CC46F9" w14:textId="26CB1195" w:rsidR="00B70839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3321FC3E" w14:textId="77777777" w:rsidR="009E10A6" w:rsidRPr="009E10A6" w:rsidRDefault="009E10A6" w:rsidP="0050494C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1882"/>
        <w:gridCol w:w="6763"/>
      </w:tblGrid>
      <w:tr w:rsidR="003E26B5" w:rsidRPr="00B70839" w14:paraId="177566EA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B98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84C1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4CF5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0F3021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9CB1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F01D8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9691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E3033F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Hardware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5C06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Requisito mínimo de hardware: processador intel i3, amd ryzen 3(ou sucessores) baseado em x64, memória ram 8GB, com placa de rede.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A96810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52D631" w14:textId="4855289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67A827" w14:textId="2B389228" w:rsidR="00B70839" w:rsidRPr="00B70839" w:rsidRDefault="00B70839" w:rsidP="00D72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software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AE81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O software do cliente, deverá executar no browser, com servidor de banco de dados (SQL-Server) na linguagem C#.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B7BE776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034F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565BEE1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AFCA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94C0B0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Usabilidade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550F7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9F99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B58D7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Facilidade de navegação.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A445BA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8DF555D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B67A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ED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Restrição de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16EA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Ter mecanismos de controle de acesso para apenas pessoas autorizadas terem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1ADA8FF4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2CBD0206" w14:textId="1931D03F" w:rsidR="00B70839" w:rsidRPr="003E26B5" w:rsidRDefault="00B70839" w:rsidP="00B70839"/>
    <w:p w14:paraId="077B9B78" w14:textId="67706E86" w:rsidR="00FA26CC" w:rsidRPr="003E26B5" w:rsidRDefault="00FE4A0C" w:rsidP="00FA26CC">
      <w:pPr>
        <w:pStyle w:val="Ttulo2"/>
        <w:rPr>
          <w:color w:val="auto"/>
        </w:rPr>
      </w:pPr>
      <w:bookmarkStart w:id="17" w:name="_Toc125392313"/>
      <w:r>
        <w:rPr>
          <w:color w:val="auto"/>
        </w:rPr>
        <w:t>5</w:t>
      </w:r>
      <w:r w:rsidR="003E3856" w:rsidRPr="003E26B5">
        <w:rPr>
          <w:color w:val="auto"/>
        </w:rPr>
        <w:t>.3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bookmarkEnd w:id="17"/>
    </w:p>
    <w:p w14:paraId="2D6C2844" w14:textId="77777777" w:rsidR="002F7769" w:rsidRDefault="002F7769" w:rsidP="00AD263F"/>
    <w:p w14:paraId="2E65D7AA" w14:textId="053A5732" w:rsidR="002F7769" w:rsidRDefault="00011974" w:rsidP="00AD263F">
      <w:pPr>
        <w:rPr>
          <w:rFonts w:ascii="Helvetica" w:hAnsi="Helvetica"/>
          <w:color w:val="555555"/>
          <w:shd w:val="clear" w:color="auto" w:fill="FFFFFF"/>
        </w:rPr>
      </w:pPr>
      <w:r w:rsidRPr="00011974">
        <w:t>Diagrama Entidade-Relacionamento (ou simplesmente DER) é uma metodologia que permite criar, e posteriormente exibir, de forma gráfica e simplificada—nível de abstração mais alto—uma estrutura mais complexa de regras e agrupamento de dados em uma aplicação.</w:t>
      </w:r>
      <w:r>
        <w:t>(Referencia)</w:t>
      </w:r>
      <w:r w:rsidR="002F7769" w:rsidRPr="002F7769">
        <w:rPr>
          <w:rStyle w:val="normaltextrun"/>
          <w:rFonts w:ascii="Arial" w:hAnsi="Arial" w:cs="Arial"/>
          <w:color w:val="FF0000"/>
        </w:rPr>
        <w:t xml:space="preserve"> </w:t>
      </w:r>
      <w:r w:rsidR="002F7769" w:rsidRPr="008C0F75">
        <w:rPr>
          <w:rStyle w:val="normaltextrun"/>
          <w:rFonts w:ascii="Arial" w:hAnsi="Arial" w:cs="Arial"/>
          <w:color w:val="FF0000"/>
        </w:rPr>
        <w:t xml:space="preserve">Desenvolvimento web com ASP.NET MVC (Fabrício Sanchez, Márcio Fábio </w:t>
      </w:r>
      <w:proofErr w:type="spellStart"/>
      <w:r w:rsidR="002F7769" w:rsidRPr="008C0F75">
        <w:rPr>
          <w:rStyle w:val="normaltextrun"/>
          <w:rFonts w:ascii="Arial" w:hAnsi="Arial" w:cs="Arial"/>
          <w:color w:val="FF0000"/>
        </w:rPr>
        <w:t>Althmann</w:t>
      </w:r>
      <w:proofErr w:type="spellEnd"/>
      <w:r w:rsidR="002F7769" w:rsidRPr="008C0F75">
        <w:rPr>
          <w:rStyle w:val="normaltextrun"/>
          <w:rFonts w:ascii="Arial" w:hAnsi="Arial" w:cs="Arial"/>
          <w:color w:val="FF0000"/>
        </w:rPr>
        <w:t>) (z-lib.org)</w:t>
      </w:r>
      <w:r w:rsidR="00BD6A70">
        <w:br/>
        <w:t>Através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da </w:t>
      </w:r>
      <w:r w:rsidR="00BD6A70">
        <w:t>representação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gráfica clara possibilitada pelos </w:t>
      </w:r>
      <w:proofErr w:type="spellStart"/>
      <w:r w:rsidR="00BD6A70">
        <w:rPr>
          <w:rFonts w:ascii="Helvetica" w:hAnsi="Helvetica"/>
          <w:color w:val="555555"/>
          <w:shd w:val="clear" w:color="auto" w:fill="FFFFFF"/>
        </w:rPr>
        <w:t>DER’s</w:t>
      </w:r>
      <w:proofErr w:type="spellEnd"/>
      <w:r w:rsidR="00BD6A70">
        <w:rPr>
          <w:rFonts w:ascii="Helvetica" w:hAnsi="Helvetica"/>
          <w:color w:val="555555"/>
          <w:shd w:val="clear" w:color="auto" w:fill="FFFFFF"/>
        </w:rPr>
        <w:t xml:space="preserve">, é possível </w:t>
      </w:r>
      <w:r w:rsidR="00BD6A70">
        <w:t>compreender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a lógica de dados e, até mesmo, </w:t>
      </w:r>
      <w:r w:rsidR="00BD6A70">
        <w:t>algum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comportamento da </w:t>
      </w:r>
      <w:r w:rsidR="00BD6A70">
        <w:t>aplicação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. </w:t>
      </w:r>
      <w:r w:rsidR="00BD6A70">
        <w:t>Além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disso, os diagramas expressam os relacionamentos entre as entidades importantes para o </w:t>
      </w:r>
      <w:r w:rsidR="00BD6A70">
        <w:t>sistema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, o que facilita o entendimento da </w:t>
      </w:r>
      <w:r w:rsidR="00BD6A70">
        <w:t>situação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</w:t>
      </w:r>
      <w:r w:rsidR="00BD6A70">
        <w:t>problema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e </w:t>
      </w:r>
      <w:r w:rsidR="00BD6A70">
        <w:t>seguinte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</w:t>
      </w:r>
      <w:r w:rsidR="00BD6A70">
        <w:t>implementação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, </w:t>
      </w:r>
      <w:r w:rsidR="00BD6A70">
        <w:t>tanto</w:t>
      </w:r>
      <w:r w:rsidR="00BD6A70">
        <w:rPr>
          <w:rFonts w:ascii="Helvetica" w:hAnsi="Helvetica"/>
          <w:color w:val="555555"/>
          <w:shd w:val="clear" w:color="auto" w:fill="FFFFFF"/>
        </w:rPr>
        <w:t xml:space="preserve"> para desenvolvedores quanto para administradores de bancos de dados.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Trata-se do “mapa” criado pelos analistas de requisitos e </w:t>
      </w:r>
      <w:r w:rsidR="002A44AE">
        <w:t>passado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para os desenvolvedores, arquitetos de </w:t>
      </w:r>
      <w:r w:rsidR="002A44AE">
        <w:t>software</w:t>
      </w:r>
      <w:r w:rsidR="002A44AE">
        <w:rPr>
          <w:rFonts w:ascii="Helvetica" w:hAnsi="Helvetica"/>
          <w:color w:val="555555"/>
          <w:shd w:val="clear" w:color="auto" w:fill="FFFFFF"/>
        </w:rPr>
        <w:t xml:space="preserve"> e administradores de bancos de dados.</w:t>
      </w:r>
    </w:p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</w:rPr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4D73C509" w:rsidR="009E10A6" w:rsidRDefault="009E10A6" w:rsidP="009E10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0E7F0655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8" w:name="_Toc117688073"/>
      <w:r>
        <w:t xml:space="preserve">Figura </w:t>
      </w:r>
      <w:fldSimple w:instr=" SEQ Figura \* ARABIC ">
        <w:r w:rsidR="009E10A6">
          <w:rPr>
            <w:noProof/>
          </w:rPr>
          <w:t>3</w:t>
        </w:r>
      </w:fldSimple>
      <w:r>
        <w:t xml:space="preserve"> - Diagrama de caso: Cadastros</w:t>
      </w:r>
      <w:bookmarkEnd w:id="18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Alugar jogos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5DC020D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9" w:name="_Toc117688074"/>
      <w:r>
        <w:t xml:space="preserve">Figura </w:t>
      </w:r>
      <w:fldSimple w:instr=" SEQ Figura \* ARABIC ">
        <w:r w:rsidR="009E10A6">
          <w:rPr>
            <w:noProof/>
          </w:rPr>
          <w:t>4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19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11542D69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0" w:name="_Toc117688075"/>
      <w:r>
        <w:t xml:space="preserve">Figura </w:t>
      </w:r>
      <w:fldSimple w:instr=" SEQ Figura \* ARABIC ">
        <w:r w:rsidR="009E10A6">
          <w:rPr>
            <w:noProof/>
          </w:rPr>
          <w:t>5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20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Pagamentos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CCAAE8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1" w:name="_Toc117688076"/>
      <w:r>
        <w:t xml:space="preserve">Figura </w:t>
      </w:r>
      <w:fldSimple w:instr=" SEQ Figura \* ARABIC ">
        <w:r w:rsidR="009E10A6">
          <w:rPr>
            <w:noProof/>
          </w:rPr>
          <w:t>6</w:t>
        </w:r>
      </w:fldSimple>
      <w:r>
        <w:t xml:space="preserve"> - </w:t>
      </w:r>
      <w:r w:rsidRPr="00750D9A">
        <w:t>Diagrama de caso</w:t>
      </w:r>
      <w:r>
        <w:t>: Pagamentos</w:t>
      </w:r>
      <w:bookmarkEnd w:id="21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1D0A2F16" w14:textId="408FF3EB" w:rsidR="00D96B60" w:rsidRPr="0063619A" w:rsidRDefault="00FA26CC" w:rsidP="0063619A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produtos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2" w:name="_Toc125392315"/>
      <w:r w:rsidRPr="003E26B5">
        <w:rPr>
          <w:color w:val="auto"/>
        </w:rPr>
        <w:lastRenderedPageBreak/>
        <w:t>MANUAL DO SISTEMA</w:t>
      </w:r>
      <w:bookmarkEnd w:id="22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23" w:name="_Toc125392316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bookmarkEnd w:id="23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24" w:name="_Toc125392317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24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25" w:name="_Toc125392318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25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26" w:name="_Toc125392319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26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27" w:name="_Toc125392320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27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28" w:name="_Toc125392321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28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29" w:name="_Toc125392322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29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30" w:name="_Toc125392323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30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1" w:name="_Toc125392324"/>
      <w:r w:rsidRPr="003E26B5">
        <w:rPr>
          <w:color w:val="auto"/>
        </w:rPr>
        <w:t>CONCLUSÃO</w:t>
      </w:r>
      <w:bookmarkEnd w:id="31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32" w:name="_Toc125392325"/>
      <w:r w:rsidRPr="003E26B5">
        <w:rPr>
          <w:color w:val="auto"/>
        </w:rPr>
        <w:t>REFERÊNCIAS</w:t>
      </w:r>
      <w:bookmarkEnd w:id="32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61E15FF" w14:textId="003B37E8" w:rsidR="00E23A96" w:rsidRDefault="003827EA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O que é arquitetura de três camadas (tiers)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. Disponível em: &lt;https://www.ibm.com/br-pt/cloud/learn/three-tier-architecture#toc-outras-arq-uMx8DOlM&gt;. Acesso em: </w:t>
      </w:r>
      <w:r w:rsidR="00784080"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784080"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7D0193DE" w14:textId="7546B8FF" w:rsidR="00701305" w:rsidRDefault="00701305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[Brown </w:t>
      </w:r>
      <w:r w:rsidRPr="0080762C">
        <w:rPr>
          <w:rFonts w:ascii="Arial" w:hAnsi="Arial" w:cs="Arial"/>
          <w:i/>
          <w:iCs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.] Brown et al. </w:t>
      </w:r>
      <w:r w:rsidRPr="001079E5">
        <w:rPr>
          <w:rFonts w:ascii="Arial" w:hAnsi="Arial" w:cs="Arial"/>
          <w:i/>
          <w:iCs/>
          <w:sz w:val="22"/>
          <w:szCs w:val="22"/>
        </w:rPr>
        <w:t>Enterprise Java Programming with IBM Websphere</w:t>
      </w:r>
      <w:r>
        <w:rPr>
          <w:rFonts w:ascii="Arial" w:hAnsi="Arial" w:cs="Arial"/>
          <w:sz w:val="22"/>
          <w:szCs w:val="22"/>
        </w:rPr>
        <w:t>. Addison-Wesley, 2001.</w:t>
      </w:r>
    </w:p>
    <w:p w14:paraId="3DF5904D" w14:textId="75D02582" w:rsidR="004459F7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 w:rsidRPr="004459F7">
        <w:rPr>
          <w:rFonts w:ascii="Arial" w:hAnsi="Arial" w:cs="Arial"/>
          <w:sz w:val="22"/>
          <w:szCs w:val="22"/>
        </w:rPr>
        <w:t>FOWLER</w:t>
      </w:r>
      <w:r w:rsidR="004459F7" w:rsidRPr="004459F7">
        <w:rPr>
          <w:rFonts w:ascii="Arial" w:hAnsi="Arial" w:cs="Arial"/>
          <w:sz w:val="22"/>
          <w:szCs w:val="22"/>
        </w:rPr>
        <w:t>, M</w:t>
      </w:r>
      <w:r w:rsidR="00DF43ED">
        <w:rPr>
          <w:rFonts w:ascii="Arial" w:hAnsi="Arial" w:cs="Arial"/>
          <w:sz w:val="22"/>
          <w:szCs w:val="22"/>
        </w:rPr>
        <w:t>artin</w:t>
      </w:r>
      <w:r w:rsidR="004459F7" w:rsidRPr="004459F7">
        <w:rPr>
          <w:rFonts w:ascii="Arial" w:hAnsi="Arial" w:cs="Arial"/>
          <w:sz w:val="22"/>
          <w:szCs w:val="22"/>
        </w:rPr>
        <w:t>. (2006) Padrões de Arquitetura de Aplicações Corporativas. Bookman, São Paulo.</w:t>
      </w:r>
    </w:p>
    <w:p w14:paraId="7A92194D" w14:textId="584505D7" w:rsidR="008943A4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ARAÚJO, </w:t>
      </w:r>
      <w:r w:rsidRPr="00A12464">
        <w:rPr>
          <w:rFonts w:ascii="Arial" w:hAnsi="Arial" w:cs="Arial"/>
          <w:sz w:val="22"/>
          <w:szCs w:val="22"/>
          <w:shd w:val="clear" w:color="auto" w:fill="FFFFFF"/>
        </w:rPr>
        <w:t>Everton Coimbra</w:t>
      </w:r>
      <w:r w:rsidR="0068333A">
        <w:rPr>
          <w:rFonts w:ascii="Arial" w:hAnsi="Arial" w:cs="Arial"/>
          <w:sz w:val="22"/>
          <w:szCs w:val="22"/>
        </w:rPr>
        <w:t xml:space="preserve">. </w:t>
      </w:r>
      <w:r w:rsidR="0068333A" w:rsidRPr="0068333A">
        <w:rPr>
          <w:rFonts w:ascii="Arial" w:hAnsi="Arial" w:cs="Arial"/>
          <w:sz w:val="22"/>
          <w:szCs w:val="22"/>
        </w:rPr>
        <w:t>ASP.NET Core MVC: Aplicações modernas em conjunto com o Entity Framework</w:t>
      </w:r>
      <w:r w:rsidR="00EF153C">
        <w:rPr>
          <w:rFonts w:ascii="Arial" w:hAnsi="Arial" w:cs="Arial"/>
          <w:sz w:val="22"/>
          <w:szCs w:val="22"/>
        </w:rPr>
        <w:t xml:space="preserve">. </w:t>
      </w:r>
      <w:r w:rsidR="002752E5">
        <w:rPr>
          <w:rFonts w:ascii="Arial" w:hAnsi="Arial" w:cs="Arial"/>
          <w:sz w:val="22"/>
          <w:szCs w:val="22"/>
        </w:rPr>
        <w:t xml:space="preserve">São Paulo: </w:t>
      </w:r>
      <w:r w:rsidR="00EF153C">
        <w:rPr>
          <w:rFonts w:ascii="Arial" w:hAnsi="Arial" w:cs="Arial"/>
          <w:sz w:val="22"/>
          <w:szCs w:val="22"/>
        </w:rPr>
        <w:t>Casa do Código, 2018.</w:t>
      </w:r>
    </w:p>
    <w:p w14:paraId="6D0785C2" w14:textId="61404B35" w:rsidR="00501EEE" w:rsidRPr="004459F7" w:rsidRDefault="00501EEE" w:rsidP="0080762C">
      <w:pPr>
        <w:pStyle w:val="NormalWeb"/>
        <w:rPr>
          <w:rFonts w:ascii="Arial" w:hAnsi="Arial" w:cs="Arial"/>
          <w:sz w:val="22"/>
          <w:szCs w:val="22"/>
        </w:rPr>
      </w:pPr>
      <w:r w:rsidRPr="00D8503A">
        <w:rPr>
          <w:rFonts w:ascii="Arial" w:hAnsi="Arial" w:cs="Arial"/>
          <w:sz w:val="22"/>
          <w:szCs w:val="22"/>
        </w:rPr>
        <w:t>BURBECK, Steve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</w:t>
      </w:r>
      <w:r w:rsidRPr="0068333A">
        <w:rPr>
          <w:rFonts w:ascii="Arial" w:hAnsi="Arial" w:cs="Arial"/>
          <w:sz w:val="22"/>
          <w:szCs w:val="22"/>
        </w:rPr>
        <w:t>Applications Programming in Smalltalk-80(TM): How to use Model-View-Controller (MVC)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Disponível em: </w:t>
      </w:r>
      <w:r>
        <w:rPr>
          <w:rFonts w:ascii="Arial" w:hAnsi="Arial" w:cs="Arial"/>
          <w:sz w:val="22"/>
          <w:szCs w:val="22"/>
        </w:rPr>
        <w:t>&lt;</w:t>
      </w:r>
      <w:r w:rsidRPr="00501EEE">
        <w:rPr>
          <w:rFonts w:ascii="Arial" w:hAnsi="Arial" w:cs="Arial"/>
          <w:sz w:val="22"/>
          <w:szCs w:val="22"/>
        </w:rPr>
        <w:t>https://folk.universitetetioslo.no/trygver/themes/mvc/mvc-index.html</w:t>
      </w:r>
      <w:r>
        <w:rPr>
          <w:rFonts w:ascii="Arial" w:hAnsi="Arial" w:cs="Arial"/>
          <w:sz w:val="22"/>
          <w:szCs w:val="22"/>
        </w:rPr>
        <w:t>&gt;</w:t>
      </w:r>
      <w:r w:rsidRPr="00D8503A">
        <w:rPr>
          <w:rFonts w:ascii="Arial" w:hAnsi="Arial" w:cs="Arial"/>
          <w:sz w:val="22"/>
          <w:szCs w:val="22"/>
        </w:rPr>
        <w:t xml:space="preserve">. Acesso em: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</w:t>
      </w:r>
      <w:r w:rsidRPr="00D8503A">
        <w:rPr>
          <w:rFonts w:ascii="Arial" w:hAnsi="Arial" w:cs="Arial"/>
          <w:sz w:val="22"/>
          <w:szCs w:val="22"/>
        </w:rPr>
        <w:t>.</w:t>
      </w:r>
    </w:p>
    <w:p w14:paraId="7B7DF298" w14:textId="44601BFA" w:rsidR="00A75A54" w:rsidRDefault="00A75A54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23A96">
        <w:rPr>
          <w:rFonts w:ascii="Arial" w:hAnsi="Arial" w:cs="Arial"/>
          <w:color w:val="000000"/>
          <w:sz w:val="22"/>
          <w:szCs w:val="22"/>
        </w:rPr>
        <w:t>AJCVICKERS. </w:t>
      </w:r>
      <w:r w:rsidRPr="00E23A96">
        <w:rPr>
          <w:rStyle w:val="Forte"/>
          <w:rFonts w:ascii="Arial" w:hAnsi="Arial" w:cs="Arial"/>
          <w:color w:val="000000"/>
          <w:sz w:val="22"/>
          <w:szCs w:val="22"/>
        </w:rPr>
        <w:t>Visão geral do Entity Framework Core – EF Core</w:t>
      </w:r>
      <w:r w:rsidRPr="00E23A96">
        <w:rPr>
          <w:rFonts w:ascii="Arial" w:hAnsi="Arial" w:cs="Arial"/>
          <w:color w:val="000000"/>
          <w:sz w:val="22"/>
          <w:szCs w:val="22"/>
        </w:rPr>
        <w:t>. Disponível em: &lt;https://learn.microsoft.com/pt-br/ef/core/&gt;.</w:t>
      </w:r>
    </w:p>
    <w:p w14:paraId="5F069D55" w14:textId="77777777" w:rsidR="009C06F1" w:rsidRDefault="009C06F1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07CDCAD8" w14:textId="319F1D2C" w:rsidR="009C06F1" w:rsidRPr="009C06F1" w:rsidRDefault="009C06F1" w:rsidP="009C06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 w:rsidRPr="009C06F1">
        <w:rPr>
          <w:rFonts w:ascii="Arial" w:hAnsi="Arial" w:cs="Arial"/>
          <w:color w:val="000000"/>
          <w:sz w:val="22"/>
          <w:szCs w:val="22"/>
        </w:rPr>
        <w:t>VALENTE, M. T. </w:t>
      </w:r>
      <w:r w:rsidRPr="009C06F1">
        <w:rPr>
          <w:rStyle w:val="Forte"/>
          <w:rFonts w:ascii="Arial" w:hAnsi="Arial" w:cs="Arial"/>
          <w:color w:val="000000"/>
          <w:sz w:val="22"/>
          <w:szCs w:val="22"/>
        </w:rPr>
        <w:t>Cap. 3: Requisitos – Engenharia de Software Moderna</w:t>
      </w:r>
      <w:r w:rsidRPr="009C06F1">
        <w:rPr>
          <w:rFonts w:ascii="Arial" w:hAnsi="Arial" w:cs="Arial"/>
          <w:color w:val="000000"/>
          <w:sz w:val="22"/>
          <w:szCs w:val="22"/>
        </w:rPr>
        <w:t>. Disponível em: &lt;https://engsoftmoderna.info/cap3.html&gt;.</w:t>
      </w:r>
    </w:p>
    <w:p w14:paraId="395940DC" w14:textId="7D02EB95" w:rsidR="007E17AE" w:rsidRDefault="00285E19" w:rsidP="00081602">
      <w:pPr>
        <w:pStyle w:val="NormalWeb"/>
        <w:rPr>
          <w:rFonts w:ascii="Arial" w:hAnsi="Arial" w:cs="Arial"/>
          <w:sz w:val="22"/>
          <w:szCs w:val="22"/>
        </w:rPr>
      </w:pPr>
      <w:r w:rsidRPr="00285E19">
        <w:rPr>
          <w:rFonts w:ascii="Arial" w:hAnsi="Arial" w:cs="Arial"/>
          <w:sz w:val="22"/>
          <w:szCs w:val="22"/>
        </w:rPr>
        <w:t>FREEMAN, Eric; FREEMAN, Elisabeth. Use a cabeça! padrões de projeto: Design Patterns. 2. ed. São Paulo: Alta Books, 2007.</w:t>
      </w:r>
    </w:p>
    <w:sectPr w:rsidR="007E17AE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C43D" w14:textId="77777777" w:rsidR="00092735" w:rsidRDefault="00092735" w:rsidP="002435EF">
      <w:pPr>
        <w:spacing w:after="0" w:line="240" w:lineRule="auto"/>
      </w:pPr>
      <w:r>
        <w:separator/>
      </w:r>
    </w:p>
  </w:endnote>
  <w:endnote w:type="continuationSeparator" w:id="0">
    <w:p w14:paraId="3A2F1AA7" w14:textId="77777777" w:rsidR="00092735" w:rsidRDefault="00092735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13A3" w14:textId="77777777" w:rsidR="00092735" w:rsidRDefault="00092735" w:rsidP="002435EF">
      <w:pPr>
        <w:spacing w:after="0" w:line="240" w:lineRule="auto"/>
      </w:pPr>
      <w:r>
        <w:separator/>
      </w:r>
    </w:p>
  </w:footnote>
  <w:footnote w:type="continuationSeparator" w:id="0">
    <w:p w14:paraId="7CC780AE" w14:textId="77777777" w:rsidR="00092735" w:rsidRDefault="00092735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4120">
    <w:abstractNumId w:val="14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20"/>
  </w:num>
  <w:num w:numId="5" w16cid:durableId="459422118">
    <w:abstractNumId w:val="16"/>
  </w:num>
  <w:num w:numId="6" w16cid:durableId="323900028">
    <w:abstractNumId w:val="19"/>
  </w:num>
  <w:num w:numId="7" w16cid:durableId="560596894">
    <w:abstractNumId w:val="13"/>
  </w:num>
  <w:num w:numId="8" w16cid:durableId="1726565542">
    <w:abstractNumId w:val="5"/>
  </w:num>
  <w:num w:numId="9" w16cid:durableId="1367876190">
    <w:abstractNumId w:val="21"/>
  </w:num>
  <w:num w:numId="10" w16cid:durableId="785781277">
    <w:abstractNumId w:val="17"/>
  </w:num>
  <w:num w:numId="11" w16cid:durableId="669678965">
    <w:abstractNumId w:val="7"/>
  </w:num>
  <w:num w:numId="12" w16cid:durableId="1256325749">
    <w:abstractNumId w:val="11"/>
  </w:num>
  <w:num w:numId="13" w16cid:durableId="1722829725">
    <w:abstractNumId w:val="1"/>
  </w:num>
  <w:num w:numId="14" w16cid:durableId="358630964">
    <w:abstractNumId w:val="15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8"/>
  </w:num>
  <w:num w:numId="20" w16cid:durableId="424961546">
    <w:abstractNumId w:val="9"/>
  </w:num>
  <w:num w:numId="21" w16cid:durableId="2098817853">
    <w:abstractNumId w:val="12"/>
  </w:num>
  <w:num w:numId="22" w16cid:durableId="1942448917">
    <w:abstractNumId w:val="22"/>
  </w:num>
  <w:num w:numId="23" w16cid:durableId="1926106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220E5"/>
    <w:rsid w:val="000259CD"/>
    <w:rsid w:val="00052ABC"/>
    <w:rsid w:val="000579F7"/>
    <w:rsid w:val="000700D4"/>
    <w:rsid w:val="00081602"/>
    <w:rsid w:val="0009259B"/>
    <w:rsid w:val="00092735"/>
    <w:rsid w:val="000949DC"/>
    <w:rsid w:val="000A4413"/>
    <w:rsid w:val="000A472D"/>
    <w:rsid w:val="000B0F69"/>
    <w:rsid w:val="000B2896"/>
    <w:rsid w:val="000B4700"/>
    <w:rsid w:val="000C2649"/>
    <w:rsid w:val="000C2985"/>
    <w:rsid w:val="001023DF"/>
    <w:rsid w:val="001079E5"/>
    <w:rsid w:val="00113EA0"/>
    <w:rsid w:val="00162BBC"/>
    <w:rsid w:val="00184B39"/>
    <w:rsid w:val="00185B42"/>
    <w:rsid w:val="00186C96"/>
    <w:rsid w:val="00192539"/>
    <w:rsid w:val="001A07E0"/>
    <w:rsid w:val="001A1B0B"/>
    <w:rsid w:val="001A3637"/>
    <w:rsid w:val="001B2AD8"/>
    <w:rsid w:val="001C2410"/>
    <w:rsid w:val="001D46E2"/>
    <w:rsid w:val="001D6847"/>
    <w:rsid w:val="001E521F"/>
    <w:rsid w:val="001F3984"/>
    <w:rsid w:val="001F64C1"/>
    <w:rsid w:val="0021208F"/>
    <w:rsid w:val="00221364"/>
    <w:rsid w:val="002346CC"/>
    <w:rsid w:val="002435EF"/>
    <w:rsid w:val="002658CB"/>
    <w:rsid w:val="002717A5"/>
    <w:rsid w:val="00274EA4"/>
    <w:rsid w:val="002752E5"/>
    <w:rsid w:val="002825E1"/>
    <w:rsid w:val="00285E19"/>
    <w:rsid w:val="00287D07"/>
    <w:rsid w:val="00291E12"/>
    <w:rsid w:val="002A44AE"/>
    <w:rsid w:val="002A6841"/>
    <w:rsid w:val="002B5BD5"/>
    <w:rsid w:val="002C0218"/>
    <w:rsid w:val="002C1AFD"/>
    <w:rsid w:val="002E53FF"/>
    <w:rsid w:val="002E7C37"/>
    <w:rsid w:val="002F60B8"/>
    <w:rsid w:val="002F7769"/>
    <w:rsid w:val="00302803"/>
    <w:rsid w:val="0030336D"/>
    <w:rsid w:val="00320CBB"/>
    <w:rsid w:val="00353083"/>
    <w:rsid w:val="0036499F"/>
    <w:rsid w:val="0036623D"/>
    <w:rsid w:val="00382741"/>
    <w:rsid w:val="003827EA"/>
    <w:rsid w:val="00382C67"/>
    <w:rsid w:val="003952DF"/>
    <w:rsid w:val="003A64AC"/>
    <w:rsid w:val="003D2E7A"/>
    <w:rsid w:val="003E26B5"/>
    <w:rsid w:val="003E35E6"/>
    <w:rsid w:val="003E3856"/>
    <w:rsid w:val="00400270"/>
    <w:rsid w:val="004024F9"/>
    <w:rsid w:val="00411636"/>
    <w:rsid w:val="004459F7"/>
    <w:rsid w:val="00453D5D"/>
    <w:rsid w:val="0045466B"/>
    <w:rsid w:val="004607CB"/>
    <w:rsid w:val="00462910"/>
    <w:rsid w:val="00463A90"/>
    <w:rsid w:val="00475DE8"/>
    <w:rsid w:val="00483AD1"/>
    <w:rsid w:val="004D7D4C"/>
    <w:rsid w:val="00501EEE"/>
    <w:rsid w:val="0050494C"/>
    <w:rsid w:val="00516457"/>
    <w:rsid w:val="00536B20"/>
    <w:rsid w:val="00537B57"/>
    <w:rsid w:val="005620C5"/>
    <w:rsid w:val="005717B1"/>
    <w:rsid w:val="00581ABD"/>
    <w:rsid w:val="00581DCF"/>
    <w:rsid w:val="005B75D0"/>
    <w:rsid w:val="005E17C9"/>
    <w:rsid w:val="005F1D2F"/>
    <w:rsid w:val="006114CA"/>
    <w:rsid w:val="0061276F"/>
    <w:rsid w:val="00624860"/>
    <w:rsid w:val="00626184"/>
    <w:rsid w:val="0063619A"/>
    <w:rsid w:val="00661133"/>
    <w:rsid w:val="00666F5E"/>
    <w:rsid w:val="00674567"/>
    <w:rsid w:val="006757E7"/>
    <w:rsid w:val="00681698"/>
    <w:rsid w:val="006820FA"/>
    <w:rsid w:val="0068333A"/>
    <w:rsid w:val="00694152"/>
    <w:rsid w:val="00694F00"/>
    <w:rsid w:val="00697174"/>
    <w:rsid w:val="006A2F14"/>
    <w:rsid w:val="006A522C"/>
    <w:rsid w:val="006B3930"/>
    <w:rsid w:val="006E530F"/>
    <w:rsid w:val="006F5004"/>
    <w:rsid w:val="00701305"/>
    <w:rsid w:val="00767F56"/>
    <w:rsid w:val="00772E19"/>
    <w:rsid w:val="007733C8"/>
    <w:rsid w:val="00784080"/>
    <w:rsid w:val="0078433E"/>
    <w:rsid w:val="007876B3"/>
    <w:rsid w:val="007A1A64"/>
    <w:rsid w:val="007A3F6C"/>
    <w:rsid w:val="007C4B53"/>
    <w:rsid w:val="007C4F09"/>
    <w:rsid w:val="007D722E"/>
    <w:rsid w:val="007E17AE"/>
    <w:rsid w:val="0080762C"/>
    <w:rsid w:val="00820CAD"/>
    <w:rsid w:val="00821E2F"/>
    <w:rsid w:val="00823708"/>
    <w:rsid w:val="0083057C"/>
    <w:rsid w:val="00834A06"/>
    <w:rsid w:val="00837439"/>
    <w:rsid w:val="0087333C"/>
    <w:rsid w:val="0088545F"/>
    <w:rsid w:val="008943A4"/>
    <w:rsid w:val="00896936"/>
    <w:rsid w:val="008977EC"/>
    <w:rsid w:val="008B5167"/>
    <w:rsid w:val="008C0F75"/>
    <w:rsid w:val="008C2D1B"/>
    <w:rsid w:val="008C389D"/>
    <w:rsid w:val="008C748A"/>
    <w:rsid w:val="008D6B85"/>
    <w:rsid w:val="008E1F02"/>
    <w:rsid w:val="008E4D60"/>
    <w:rsid w:val="00910EC1"/>
    <w:rsid w:val="00922087"/>
    <w:rsid w:val="0093307F"/>
    <w:rsid w:val="00947EE6"/>
    <w:rsid w:val="009606EB"/>
    <w:rsid w:val="00971035"/>
    <w:rsid w:val="00971976"/>
    <w:rsid w:val="00981077"/>
    <w:rsid w:val="00992D40"/>
    <w:rsid w:val="009A1313"/>
    <w:rsid w:val="009A2F54"/>
    <w:rsid w:val="009B2573"/>
    <w:rsid w:val="009B4D7B"/>
    <w:rsid w:val="009B7DD6"/>
    <w:rsid w:val="009C06F1"/>
    <w:rsid w:val="009C4C89"/>
    <w:rsid w:val="009D3C10"/>
    <w:rsid w:val="009E10A6"/>
    <w:rsid w:val="009E138E"/>
    <w:rsid w:val="00A12464"/>
    <w:rsid w:val="00A133B5"/>
    <w:rsid w:val="00A15028"/>
    <w:rsid w:val="00A25E40"/>
    <w:rsid w:val="00A30348"/>
    <w:rsid w:val="00A36BAB"/>
    <w:rsid w:val="00A56A5B"/>
    <w:rsid w:val="00A75A54"/>
    <w:rsid w:val="00A80A48"/>
    <w:rsid w:val="00A83FED"/>
    <w:rsid w:val="00AA7253"/>
    <w:rsid w:val="00AA7DB5"/>
    <w:rsid w:val="00AB0B3B"/>
    <w:rsid w:val="00AD11D1"/>
    <w:rsid w:val="00AD263F"/>
    <w:rsid w:val="00AD3BAD"/>
    <w:rsid w:val="00AE46A5"/>
    <w:rsid w:val="00AF76D5"/>
    <w:rsid w:val="00B03214"/>
    <w:rsid w:val="00B061F3"/>
    <w:rsid w:val="00B12234"/>
    <w:rsid w:val="00B2424A"/>
    <w:rsid w:val="00B30019"/>
    <w:rsid w:val="00B411BF"/>
    <w:rsid w:val="00B479B6"/>
    <w:rsid w:val="00B51849"/>
    <w:rsid w:val="00B70839"/>
    <w:rsid w:val="00BA0DFC"/>
    <w:rsid w:val="00BA4538"/>
    <w:rsid w:val="00BB44B7"/>
    <w:rsid w:val="00BB6B73"/>
    <w:rsid w:val="00BD6A70"/>
    <w:rsid w:val="00BF1156"/>
    <w:rsid w:val="00BF7539"/>
    <w:rsid w:val="00C1571E"/>
    <w:rsid w:val="00C2257E"/>
    <w:rsid w:val="00C2271D"/>
    <w:rsid w:val="00C27D1B"/>
    <w:rsid w:val="00C34624"/>
    <w:rsid w:val="00C43586"/>
    <w:rsid w:val="00C442AB"/>
    <w:rsid w:val="00C61350"/>
    <w:rsid w:val="00C6222D"/>
    <w:rsid w:val="00C67E89"/>
    <w:rsid w:val="00C70609"/>
    <w:rsid w:val="00C73561"/>
    <w:rsid w:val="00CB489F"/>
    <w:rsid w:val="00CD2D7C"/>
    <w:rsid w:val="00CD5415"/>
    <w:rsid w:val="00CE0E26"/>
    <w:rsid w:val="00CF6955"/>
    <w:rsid w:val="00D06FED"/>
    <w:rsid w:val="00D626F4"/>
    <w:rsid w:val="00D72839"/>
    <w:rsid w:val="00D8503A"/>
    <w:rsid w:val="00D96B60"/>
    <w:rsid w:val="00DA188B"/>
    <w:rsid w:val="00DA62EB"/>
    <w:rsid w:val="00DB1FD5"/>
    <w:rsid w:val="00DC47A5"/>
    <w:rsid w:val="00DE1E01"/>
    <w:rsid w:val="00DF43ED"/>
    <w:rsid w:val="00E13A66"/>
    <w:rsid w:val="00E20E8B"/>
    <w:rsid w:val="00E23A96"/>
    <w:rsid w:val="00E33DA8"/>
    <w:rsid w:val="00E4292B"/>
    <w:rsid w:val="00E42F01"/>
    <w:rsid w:val="00E52477"/>
    <w:rsid w:val="00E61C6B"/>
    <w:rsid w:val="00E6429A"/>
    <w:rsid w:val="00E661B5"/>
    <w:rsid w:val="00E76B5B"/>
    <w:rsid w:val="00EA2D40"/>
    <w:rsid w:val="00EC5387"/>
    <w:rsid w:val="00ED71D3"/>
    <w:rsid w:val="00EE3169"/>
    <w:rsid w:val="00EF153C"/>
    <w:rsid w:val="00F25C9C"/>
    <w:rsid w:val="00F52C80"/>
    <w:rsid w:val="00F56715"/>
    <w:rsid w:val="00F63C3F"/>
    <w:rsid w:val="00F7523C"/>
    <w:rsid w:val="00F928DD"/>
    <w:rsid w:val="00FA26CC"/>
    <w:rsid w:val="00FA2C47"/>
    <w:rsid w:val="00FA6534"/>
    <w:rsid w:val="00FB2891"/>
    <w:rsid w:val="00FB488C"/>
    <w:rsid w:val="00FC0C3A"/>
    <w:rsid w:val="00FD23FE"/>
    <w:rsid w:val="00FE4A0C"/>
    <w:rsid w:val="00FE4C42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softmoderna.info/cap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3A4B2BE1-E30F-49D1-A55B-A7972581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21</Pages>
  <Words>3490</Words>
  <Characters>18848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240</cp:revision>
  <cp:lastPrinted>2022-10-26T17:29:00Z</cp:lastPrinted>
  <dcterms:created xsi:type="dcterms:W3CDTF">2022-10-19T22:45:00Z</dcterms:created>
  <dcterms:modified xsi:type="dcterms:W3CDTF">2023-02-10T02:10:00Z</dcterms:modified>
</cp:coreProperties>
</file>