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4.png" ContentType="image/png"/>
  <Override PartName="/word/media/image21.png" ContentType="image/png"/>
  <Override PartName="/word/media/image19.png" ContentType="image/png"/>
  <Override PartName="/word/media/image1.png" ContentType="image/png"/>
  <Override PartName="/word/media/image3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2.png" ContentType="image/png"/>
  <Override PartName="/word/media/image5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1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noHBand="0" w:noVBand="0" w:firstColumn="0" w:lastRow="0" w:lastColumn="0" w:firstRow="0"/>
      </w:tblPr>
      <w:tblGrid>
        <w:gridCol w:w="343"/>
        <w:gridCol w:w="14794"/>
      </w:tblGrid>
      <w:tr>
        <w:trPr>
          <w:trHeight w:val="1361" w:hRule="exact"/>
        </w:trPr>
        <w:tc>
          <w:tcPr>
            <w:tcW w:w="343" w:type="dxa"/>
            <w:tcBorders/>
            <w:shd w:color="auto" w:fill="9C1C26" w:val="clear"/>
          </w:tcPr>
          <w:p>
            <w:pPr>
              <w:pStyle w:val="TableContents"/>
              <w:widowControl w:val="false"/>
              <w:shd w:val="clear" w:color="auto" w:fill="9C1C26"/>
              <w:rPr>
                <w:rFonts w:ascii="FrontPage" w:hAnsi="FrontPage"/>
                <w:sz w:val="72"/>
                <w:szCs w:val="72"/>
              </w:rPr>
            </w:pPr>
            <w:r>
              <w:rPr>
                <w:rFonts w:ascii="FrontPage" w:hAnsi="FrontPage"/>
                <w:sz w:val="72"/>
                <w:szCs w:val="72"/>
              </w:rPr>
              <w:drawing>
                <wp:anchor behindDoc="0" distT="0" distB="0" distL="114300" distR="114300" simplePos="0" locked="0" layoutInCell="1" allowOverlap="1" relativeHeight="19">
                  <wp:simplePos x="0" y="0"/>
                  <wp:positionH relativeFrom="page">
                    <wp:posOffset>8208010</wp:posOffset>
                  </wp:positionH>
                  <wp:positionV relativeFrom="page">
                    <wp:posOffset>989965</wp:posOffset>
                  </wp:positionV>
                  <wp:extent cx="2203450" cy="882015"/>
                  <wp:effectExtent l="0" t="0" r="0" b="0"/>
                  <wp:wrapSquare wrapText="bothSides"/>
                  <wp:docPr id="1" name="Bild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3450" cy="882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4794" w:type="dxa"/>
            <w:tcBorders/>
            <w:shd w:color="auto" w:fill="9C1C26" w:val="clear"/>
          </w:tcPr>
          <w:p>
            <w:pPr>
              <w:pStyle w:val="TableContents"/>
              <w:widowControl w:val="false"/>
              <w:shd w:val="clear" w:color="auto" w:fill="9C1C26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343" w:type="dxa"/>
            <w:tcBorders/>
            <w:shd w:color="auto" w:fill="9C1C26" w:val="clear"/>
          </w:tcPr>
          <w:p>
            <w:pPr>
              <w:pStyle w:val="TableContents"/>
              <w:widowControl w:val="false"/>
              <w:shd w:val="clear" w:color="auto" w:fill="9C1C26"/>
              <w:rPr>
                <w:rFonts w:ascii="FrontPage" w:hAnsi="FrontPage"/>
                <w:sz w:val="72"/>
                <w:szCs w:val="72"/>
              </w:rPr>
            </w:pPr>
            <w:r>
              <w:rPr>
                <w:rFonts w:ascii="FrontPage" w:hAnsi="FrontPage"/>
                <w:sz w:val="72"/>
                <w:szCs w:val="72"/>
              </w:rPr>
            </w:r>
          </w:p>
        </w:tc>
        <w:tc>
          <w:tcPr>
            <w:tcW w:w="14794" w:type="dxa"/>
            <w:tcBorders/>
            <w:shd w:color="auto" w:fill="9C1C26" w:val="clear"/>
          </w:tcPr>
          <w:p>
            <w:pPr>
              <w:pStyle w:val="Deckblatt"/>
              <w:widowControl w:val="false"/>
              <w:spacing w:lineRule="auto" w:line="240"/>
              <w:rPr>
                <w:color w:val="FFFFFF"/>
                <w:sz w:val="84"/>
                <w:szCs w:val="84"/>
              </w:rPr>
            </w:pPr>
            <w:r>
              <w:drawing>
                <wp:anchor behindDoc="0" distT="0" distB="0" distL="0" distR="0" simplePos="0" locked="0" layoutInCell="1" allowOverlap="1" relativeHeight="21">
                  <wp:simplePos x="0" y="0"/>
                  <wp:positionH relativeFrom="column">
                    <wp:posOffset>8366125</wp:posOffset>
                  </wp:positionH>
                  <wp:positionV relativeFrom="paragraph">
                    <wp:posOffset>529590</wp:posOffset>
                  </wp:positionV>
                  <wp:extent cx="922020" cy="928370"/>
                  <wp:effectExtent l="0" t="0" r="0" b="0"/>
                  <wp:wrapNone/>
                  <wp:docPr id="2" name="图像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像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2020" cy="928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FFFFFF"/>
                <w:sz w:val="84"/>
                <w:szCs w:val="84"/>
              </w:rPr>
              <w:t>Variational Neural Cellular</w:t>
            </w:r>
          </w:p>
          <w:p>
            <w:pPr>
              <w:pStyle w:val="Deckblatt"/>
              <w:widowControl w:val="false"/>
              <w:spacing w:lineRule="auto" w:line="240"/>
              <w:rPr>
                <w:color w:val="FFFFFF"/>
                <w:sz w:val="84"/>
                <w:szCs w:val="84"/>
              </w:rPr>
            </w:pPr>
            <w:r>
              <w:rPr>
                <w:color w:val="FFFFFF"/>
                <w:sz w:val="84"/>
                <w:szCs w:val="84"/>
              </w:rPr>
              <w:t>Automate</w:t>
            </w:r>
          </w:p>
        </w:tc>
      </w:tr>
      <w:tr>
        <w:trPr>
          <w:trHeight w:val="283" w:hRule="exact"/>
        </w:trPr>
        <w:tc>
          <w:tcPr>
            <w:tcW w:w="343" w:type="dxa"/>
            <w:tcBorders/>
            <w:shd w:color="auto" w:fill="9C1C26" w:val="clear"/>
          </w:tcPr>
          <w:p>
            <w:pPr>
              <w:pStyle w:val="TableContents"/>
              <w:widowControl w:val="false"/>
              <w:shd w:val="clear" w:color="auto" w:fill="9C1C26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4794" w:type="dxa"/>
            <w:tcBorders/>
            <w:shd w:color="auto" w:fill="9C1C26" w:val="clear"/>
          </w:tcPr>
          <w:p>
            <w:pPr>
              <w:pStyle w:val="TableContents"/>
              <w:widowControl w:val="false"/>
              <w:shd w:val="clear" w:color="auto" w:fill="9C1C26"/>
              <w:rPr>
                <w:color w:val="9C1C26"/>
                <w:szCs w:val="22"/>
              </w:rPr>
            </w:pPr>
            <w:r>
              <w:rPr>
                <w:color w:val="9C1C26"/>
                <w:szCs w:val="22"/>
              </w:rPr>
            </w:r>
          </w:p>
        </w:tc>
      </w:tr>
      <w:tr>
        <w:trPr/>
        <w:tc>
          <w:tcPr>
            <w:tcW w:w="343" w:type="dxa"/>
            <w:tcBorders>
              <w:bottom w:val="double" w:sz="2" w:space="0" w:color="000000"/>
            </w:tcBorders>
            <w:shd w:color="auto" w:fill="9C1C26" w:val="clear"/>
          </w:tcPr>
          <w:p>
            <w:pPr>
              <w:pStyle w:val="TableContents"/>
              <w:widowControl w:val="false"/>
              <w:shd w:val="clear" w:color="auto" w:fill="9C1C26"/>
              <w:spacing w:lineRule="exact" w:line="278"/>
              <w:rPr>
                <w:rFonts w:ascii="FrontPage" w:hAnsi="FrontPage"/>
                <w:szCs w:val="22"/>
              </w:rPr>
            </w:pPr>
            <w:r>
              <w:rPr>
                <w:rFonts w:ascii="FrontPage" w:hAnsi="FrontPage"/>
                <w:szCs w:val="22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20" wp14:anchorId="384D38B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7620</wp:posOffset>
                      </wp:positionV>
                      <wp:extent cx="9612630" cy="0"/>
                      <wp:effectExtent l="0" t="0" r="0" b="0"/>
                      <wp:wrapNone/>
                      <wp:docPr id="3" name="形状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612720" cy="0"/>
                              </a:xfrm>
                              <a:prstGeom prst="line">
                                <a:avLst/>
                              </a:prstGeom>
                              <a:ln w="0">
                                <a:solidFill>
                                  <a:srgbClr val="ffffff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0pt,0.6pt" to="756.85pt,0.6pt" ID="形状4" stroked="t" o:allowincell="f" style="position:absolute" wp14:anchorId="384D38B1">
                      <v:stroke color="white" joinstyle="round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</w:tc>
        <w:tc>
          <w:tcPr>
            <w:tcW w:w="14794" w:type="dxa"/>
            <w:tcBorders>
              <w:bottom w:val="double" w:sz="2" w:space="0" w:color="000000"/>
            </w:tcBorders>
            <w:shd w:color="auto" w:fill="9C1C26" w:val="clear"/>
          </w:tcPr>
          <w:p>
            <w:pPr>
              <w:pStyle w:val="DeckblattSubheadline"/>
              <w:widowControl w:val="false"/>
              <w:spacing w:before="142" w:after="142"/>
              <w:rPr>
                <w:color w:val="FFFFFF"/>
                <w:sz w:val="28"/>
                <w:lang w:val="en-US"/>
              </w:rPr>
            </w:pPr>
            <w:r>
              <w:rPr>
                <w:color w:val="FFFFFF"/>
                <w:sz w:val="28"/>
                <w:lang w:val="en-US"/>
              </w:rPr>
              <w:t>Zhiqian Yu – Coding &amp; Model Tranining, Dieter Meier Helge – Coding &amp; Model Training</w:t>
              <w:br/>
              <w:t>Xiaoyan Xue – Coding &amp; Inference &amp; Report, Yubao Ma - Report</w:t>
            </w:r>
          </w:p>
        </w:tc>
      </w:tr>
    </w:tbl>
    <w:p>
      <w:pPr>
        <w:pStyle w:val="Standard"/>
        <w:rPr>
          <w:lang w:val="en-US"/>
        </w:rPr>
      </w:pPr>
      <w:r>
        <w:rPr>
          <w:lang w:val="en-US"/>
        </w:rPr>
      </w:r>
    </w:p>
    <w:tbl>
      <w:tblPr>
        <w:tblStyle w:val="aa"/>
        <w:tblW w:w="15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478"/>
        <w:gridCol w:w="223"/>
        <w:gridCol w:w="3949"/>
        <w:gridCol w:w="488"/>
      </w:tblGrid>
      <w:tr>
        <w:trPr/>
        <w:tc>
          <w:tcPr>
            <w:tcW w:w="10478" w:type="dxa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b/>
                <w:b/>
                <w:bCs/>
                <w:kern w:val="2"/>
                <w:sz w:val="22"/>
                <w:szCs w:val="24"/>
                <w:lang w:eastAsia="zh-CN" w:bidi="hi-IN"/>
              </w:rPr>
            </w:pPr>
            <w:r>
              <w:rPr>
                <w:rFonts w:eastAsia="宋体" w:cs="Mangal"/>
                <w:b/>
                <w:bCs/>
                <w:kern w:val="2"/>
                <w:sz w:val="22"/>
                <w:szCs w:val="24"/>
                <w:lang w:val="en-US" w:eastAsia="zh-CN" w:bidi="hi-IN"/>
              </w:rPr>
              <w:t>Model architecture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b/>
                <w:bCs/>
                <w:i/>
                <w:iCs/>
                <w:kern w:val="2"/>
                <w:sz w:val="22"/>
                <w:szCs w:val="24"/>
                <w:lang w:val="en-US" w:eastAsia="zh-CN" w:bidi="hi-IN"/>
              </w:rPr>
              <w:t>Conways Game of Life</w:t>
            </w:r>
          </w:p>
        </w:tc>
        <w:tc>
          <w:tcPr>
            <w:tcW w:w="488" w:type="dxa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Variational  autoencoder with classical encoder and neural cellular automata  decoder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14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14"/>
                <w:szCs w:val="24"/>
                <w:lang w:val="de-DE"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618740" cy="682625"/>
                  <wp:effectExtent l="0" t="0" r="0" b="0"/>
                  <wp:docPr id="4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102" t="-392" r="-102" b="-3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8740" cy="6826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23F6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       </w:t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1104900" cy="685165"/>
                  <wp:effectExtent l="0" t="0" r="0" b="0"/>
                  <wp:docPr id="5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40109" t="-236" r="-87" b="-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68516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23F6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        </w:t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1913255" cy="692785"/>
                  <wp:effectExtent l="0" t="0" r="0" b="0"/>
                  <wp:docPr id="6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134" t="-369" r="-134" b="-3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3255" cy="69278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023F62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                       </w:t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NCA Single Layer                            Doubling NCA                      Variational NCA              </w:t>
            </w:r>
            <w:r>
              <w:rPr>
                <w:rFonts w:eastAsia="宋体" w:cs="Mangal"/>
                <w:color w:val="FFFFFF"/>
                <w:kern w:val="2"/>
                <w:sz w:val="22"/>
                <w:szCs w:val="24"/>
                <w:lang w:val="de-DE" w:eastAsia="zh-CN" w:bidi="hi-IN"/>
              </w:rPr>
              <w:t xml:space="preserve"> |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Survival, death and birth of cell depending on neighbours</w:t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6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6"/>
                <w:szCs w:val="24"/>
                <w:lang w:val="de-DE" w:eastAsia="zh-CN" w:bidi="hi-IN"/>
              </w:rPr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1118235" cy="332105"/>
                  <wp:effectExtent l="0" t="0" r="0" b="0"/>
                  <wp:docPr id="7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235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   </w:t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1118235" cy="332105"/>
                  <wp:effectExtent l="0" t="0" r="0" b="0"/>
                  <wp:docPr id="8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235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10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10"/>
                <w:szCs w:val="24"/>
                <w:lang w:val="de-DE" w:eastAsia="zh-CN" w:bidi="hi-IN"/>
              </w:rPr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bookmarkStart w:id="0" w:name="docs-internal-guid-6594ee55-7fff-e67e-48"/>
            <w:bookmarkEnd w:id="0"/>
            <w:r>
              <w:rPr/>
              <w:drawing>
                <wp:inline distT="0" distB="0" distL="0" distR="0">
                  <wp:extent cx="1118235" cy="332105"/>
                  <wp:effectExtent l="0" t="0" r="0" b="0"/>
                  <wp:docPr id="9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235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   </w:t>
            </w:r>
            <w:r>
              <w:rPr/>
              <w:drawing>
                <wp:inline distT="0" distB="0" distL="0" distR="0">
                  <wp:extent cx="1118870" cy="332105"/>
                  <wp:effectExtent l="0" t="0" r="0" b="0"/>
                  <wp:docPr id="10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8870" cy="33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sz w:val="10"/>
              </w:rPr>
            </w:pPr>
            <w:r>
              <w:rPr>
                <w:sz w:val="10"/>
              </w:rPr>
            </w:r>
          </w:p>
        </w:tc>
        <w:tc>
          <w:tcPr>
            <w:tcW w:w="488" w:type="dxa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Style w:val="aa"/>
        <w:tblW w:w="15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18"/>
        <w:gridCol w:w="2621"/>
        <w:gridCol w:w="2620"/>
        <w:gridCol w:w="2619"/>
        <w:gridCol w:w="223"/>
        <w:gridCol w:w="3949"/>
        <w:gridCol w:w="487"/>
      </w:tblGrid>
      <w:tr>
        <w:trPr/>
        <w:tc>
          <w:tcPr>
            <w:tcW w:w="10478" w:type="dxa"/>
            <w:gridSpan w:val="4"/>
            <w:tcBorders>
              <w:top w:val="thinThickSmallGap" w:sz="24" w:space="0" w:color="000000"/>
              <w:left w:val="nil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MedMNIST - Dataset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436" w:type="dxa"/>
            <w:gridSpan w:val="2"/>
            <w:tcBorders>
              <w:top w:val="thinThickSmallGap" w:sz="24" w:space="0" w:color="000000"/>
              <w:left w:val="nil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MedMNIST Training Results</w:t>
            </w:r>
          </w:p>
        </w:tc>
      </w:tr>
      <w:tr>
        <w:trPr/>
        <w:tc>
          <w:tcPr>
            <w:tcW w:w="10478" w:type="dxa"/>
            <w:gridSpan w:val="4"/>
            <w:vMerge w:val="restart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 xml:space="preserve">We use colored (RGB) 2D dataset from MedMNIST for our traning of models. Used datasets are: </w:t>
            </w:r>
            <w:r>
              <w:rPr>
                <w:rFonts w:eastAsia="宋体" w:cs="Mangal"/>
                <w:b/>
                <w:bCs/>
                <w:kern w:val="2"/>
                <w:sz w:val="22"/>
                <w:szCs w:val="24"/>
                <w:lang w:val="en-US" w:eastAsia="zh-CN" w:bidi="hi-IN"/>
              </w:rPr>
              <w:t>Path</w:t>
            </w: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 xml:space="preserve">, </w:t>
            </w:r>
            <w:r>
              <w:rPr>
                <w:rFonts w:eastAsia="宋体" w:cs="Mangal"/>
                <w:b/>
                <w:bCs/>
                <w:kern w:val="2"/>
                <w:sz w:val="22"/>
                <w:szCs w:val="24"/>
                <w:lang w:val="en-US" w:eastAsia="zh-CN" w:bidi="hi-IN"/>
              </w:rPr>
              <w:t>Derma</w:t>
            </w: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 xml:space="preserve">, </w:t>
            </w:r>
            <w:r>
              <w:rPr>
                <w:rFonts w:eastAsia="宋体" w:cs="Mangal"/>
                <w:b/>
                <w:bCs/>
                <w:kern w:val="2"/>
                <w:sz w:val="22"/>
                <w:szCs w:val="24"/>
                <w:lang w:val="en-US" w:eastAsia="zh-CN" w:bidi="hi-IN"/>
              </w:rPr>
              <w:t>Retina</w:t>
            </w: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 xml:space="preserve">, </w:t>
            </w:r>
            <w:r>
              <w:rPr>
                <w:rFonts w:eastAsia="宋体" w:cs="Mangal"/>
                <w:b/>
                <w:bCs/>
                <w:kern w:val="2"/>
                <w:sz w:val="22"/>
                <w:szCs w:val="24"/>
                <w:lang w:val="en-US" w:eastAsia="zh-CN" w:bidi="hi-IN"/>
              </w:rPr>
              <w:t>Blood</w:t>
            </w: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 xml:space="preserve"> and </w:t>
            </w:r>
            <w:r>
              <w:rPr>
                <w:rFonts w:eastAsia="宋体" w:cs="Mangal"/>
                <w:b/>
                <w:bCs/>
                <w:kern w:val="2"/>
                <w:sz w:val="22"/>
                <w:szCs w:val="24"/>
                <w:lang w:val="en-US" w:eastAsia="zh-CN" w:bidi="hi-IN"/>
              </w:rPr>
              <w:t>Breast</w:t>
            </w: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>.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436" w:type="dxa"/>
            <w:gridSpan w:val="2"/>
            <w:vMerge w:val="restart"/>
            <w:tcBorders>
              <w:left w:val="nil"/>
              <w:bottom w:val="nil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 xml:space="preserve">With all the datasets we use, we train them with 50K epoch. Results are the 30 Steps evolution process. </w:t>
            </w:r>
          </w:p>
        </w:tc>
      </w:tr>
      <w:tr>
        <w:trPr/>
        <w:tc>
          <w:tcPr>
            <w:tcW w:w="10478" w:type="dxa"/>
            <w:gridSpan w:val="4"/>
            <w:vMerge w:val="continue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436" w:type="dxa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>
          <w:trHeight w:val="1134" w:hRule="atLeast"/>
          <w:cantSplit w:val="true"/>
        </w:trPr>
        <w:tc>
          <w:tcPr>
            <w:tcW w:w="2618" w:type="dxa"/>
            <w:vMerge w:val="restart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drawing>
                <wp:anchor behindDoc="0" distT="0" distB="0" distL="114300" distR="114300" simplePos="0" locked="0" layoutInCell="1" allowOverlap="1" relativeHeight="22">
                  <wp:simplePos x="0" y="0"/>
                  <wp:positionH relativeFrom="column">
                    <wp:align>center</wp:align>
                  </wp:positionH>
                  <wp:positionV relativeFrom="line">
                    <wp:align>center</wp:align>
                  </wp:positionV>
                  <wp:extent cx="1144905" cy="1151890"/>
                  <wp:effectExtent l="0" t="0" r="0" b="0"/>
                  <wp:wrapTopAndBottom/>
                  <wp:docPr id="11" name="图像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像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Path</w:t>
            </w:r>
          </w:p>
        </w:tc>
        <w:tc>
          <w:tcPr>
            <w:tcW w:w="2621" w:type="dxa"/>
            <w:vMerge w:val="restart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drawing>
                <wp:anchor behindDoc="0" distT="0" distB="0" distL="114300" distR="114300" simplePos="0" locked="0" layoutInCell="1" allowOverlap="1" relativeHeight="23">
                  <wp:simplePos x="0" y="0"/>
                  <wp:positionH relativeFrom="column">
                    <wp:align>center</wp:align>
                  </wp:positionH>
                  <wp:positionV relativeFrom="line">
                    <wp:align>center</wp:align>
                  </wp:positionV>
                  <wp:extent cx="1144905" cy="1151890"/>
                  <wp:effectExtent l="0" t="0" r="0" b="0"/>
                  <wp:wrapTopAndBottom/>
                  <wp:docPr id="12" name="图像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像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Derma</w:t>
            </w:r>
          </w:p>
        </w:tc>
        <w:tc>
          <w:tcPr>
            <w:tcW w:w="2620" w:type="dxa"/>
            <w:vMerge w:val="restart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drawing>
                <wp:anchor behindDoc="0" distT="0" distB="0" distL="114300" distR="114300" simplePos="0" locked="0" layoutInCell="1" allowOverlap="1" relativeHeight="24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18415</wp:posOffset>
                  </wp:positionV>
                  <wp:extent cx="1144905" cy="1151890"/>
                  <wp:effectExtent l="0" t="0" r="0" b="0"/>
                  <wp:wrapTopAndBottom/>
                  <wp:docPr id="13" name="图像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像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Retina</w:t>
            </w:r>
          </w:p>
        </w:tc>
        <w:tc>
          <w:tcPr>
            <w:tcW w:w="2619" w:type="dxa"/>
            <w:vMerge w:val="restart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drawing>
                <wp:anchor behindDoc="0" distT="0" distB="0" distL="114300" distR="114300" simplePos="0" locked="0" layoutInCell="1" allowOverlap="1" relativeHeight="25">
                  <wp:simplePos x="0" y="0"/>
                  <wp:positionH relativeFrom="column">
                    <wp:align>center</wp:align>
                  </wp:positionH>
                  <wp:positionV relativeFrom="line">
                    <wp:align>center</wp:align>
                  </wp:positionV>
                  <wp:extent cx="1144905" cy="1151890"/>
                  <wp:effectExtent l="0" t="0" r="0" b="0"/>
                  <wp:wrapTopAndBottom/>
                  <wp:docPr id="14" name="图像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像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Blood</w:t>
            </w:r>
          </w:p>
        </w:tc>
        <w:tc>
          <w:tcPr>
            <w:tcW w:w="22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15" name="图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Path</w:t>
            </w:r>
          </w:p>
        </w:tc>
      </w:tr>
      <w:tr>
        <w:trPr>
          <w:trHeight w:val="1134" w:hRule="atLeast"/>
          <w:cantSplit w:val="true"/>
        </w:trPr>
        <w:tc>
          <w:tcPr>
            <w:tcW w:w="261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21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2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19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16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Derma</w:t>
            </w:r>
          </w:p>
        </w:tc>
      </w:tr>
      <w:tr>
        <w:trPr>
          <w:trHeight w:val="1134" w:hRule="atLeast"/>
          <w:cantSplit w:val="true"/>
        </w:trPr>
        <w:tc>
          <w:tcPr>
            <w:tcW w:w="2618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21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20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19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17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Retina</w:t>
            </w:r>
          </w:p>
        </w:tc>
      </w:tr>
      <w:tr>
        <w:trPr>
          <w:trHeight w:val="1134" w:hRule="atLeast"/>
          <w:cantSplit w:val="true"/>
        </w:trPr>
        <w:tc>
          <w:tcPr>
            <w:tcW w:w="2618" w:type="dxa"/>
            <w:vMerge w:val="continue"/>
            <w:tcBorders>
              <w:top w:val="nil"/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21" w:type="dxa"/>
            <w:vMerge w:val="continue"/>
            <w:tcBorders>
              <w:top w:val="nil"/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20" w:type="dxa"/>
            <w:vMerge w:val="continue"/>
            <w:tcBorders>
              <w:top w:val="nil"/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619" w:type="dxa"/>
            <w:vMerge w:val="continue"/>
            <w:tcBorders>
              <w:top w:val="nil"/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thickThinSmallGap" w:sz="24" w:space="0" w:color="000000"/>
              <w:right w:val="nil"/>
            </w:tcBorders>
            <w:vAlign w:val="center"/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18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thickThinSmallGap" w:sz="24" w:space="0" w:color="000000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Blood</w:t>
            </w:r>
          </w:p>
        </w:tc>
      </w:tr>
      <w:tr>
        <w:trPr/>
        <w:tc>
          <w:tcPr>
            <w:tcW w:w="10478" w:type="dxa"/>
            <w:gridSpan w:val="4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436" w:type="dxa"/>
            <w:gridSpan w:val="2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VNCA Model Structure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436" w:type="dxa"/>
            <w:gridSpan w:val="2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Hyperparameter Tune </w:t>
            </w:r>
          </w:p>
        </w:tc>
      </w:tr>
      <w:tr>
        <w:trPr/>
        <w:tc>
          <w:tcPr>
            <w:tcW w:w="10478" w:type="dxa"/>
            <w:gridSpan w:val="4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 xml:space="preserve">Encoder – Decoder structure combined with 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436" w:type="dxa"/>
            <w:gridSpan w:val="2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>We choose Derma dataset for Hyperparameter tests, with 50K epochs and 1 variable changed each time. Results are the 30 Steps evolution process.</w:t>
            </w:r>
          </w:p>
        </w:tc>
      </w:tr>
      <w:tr>
        <w:trPr>
          <w:trHeight w:val="1134" w:hRule="atLeast"/>
          <w:cantSplit w:val="true"/>
        </w:trPr>
        <w:tc>
          <w:tcPr>
            <w:tcW w:w="10478" w:type="dxa"/>
            <w:gridSpan w:val="4"/>
            <w:vMerge w:val="restart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/>
            </w:r>
            <w:bookmarkStart w:id="1" w:name="docs-internal-guid-9e528287-7fff-1a87-a1"/>
            <w:bookmarkStart w:id="2" w:name="docs-internal-guid-8ade7c34-7fff-2c98-2d"/>
            <w:bookmarkStart w:id="3" w:name="docs-internal-guid-bedec97f-7fff-9ee8-68"/>
            <w:bookmarkStart w:id="4" w:name="docs-internal-guid-65864d76-7fff-b0c9-e7"/>
            <w:bookmarkStart w:id="5" w:name="docs-internal-guid-9e528287-7fff-1a87-a1"/>
            <w:bookmarkStart w:id="6" w:name="docs-internal-guid-8ade7c34-7fff-2c98-2d"/>
            <w:bookmarkStart w:id="7" w:name="docs-internal-guid-bedec97f-7fff-9ee8-68"/>
            <w:bookmarkStart w:id="8" w:name="docs-internal-guid-65864d76-7fff-b0c9-e7"/>
            <w:bookmarkEnd w:id="5"/>
            <w:bookmarkEnd w:id="6"/>
            <w:bookmarkEnd w:id="7"/>
            <w:bookmarkEnd w:id="8"/>
          </w:p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  <w:bookmarkStart w:id="9" w:name="docs-internal-guid-f7045ddd-7fff-17bc-67"/>
            <w:bookmarkStart w:id="10" w:name="docs-internal-guid-f7045ddd-7fff-17bc-67"/>
            <w:bookmarkEnd w:id="10"/>
          </w:p>
        </w:tc>
        <w:tc>
          <w:tcPr>
            <w:tcW w:w="22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19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Filter=3</w:t>
            </w:r>
          </w:p>
        </w:tc>
      </w:tr>
      <w:tr>
        <w:trPr>
          <w:trHeight w:val="1134" w:hRule="atLeast"/>
          <w:cantSplit w:val="true"/>
        </w:trPr>
        <w:tc>
          <w:tcPr>
            <w:tcW w:w="10478" w:type="dxa"/>
            <w:gridSpan w:val="4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20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Hide=64</w:t>
            </w:r>
          </w:p>
        </w:tc>
      </w:tr>
      <w:tr>
        <w:trPr>
          <w:trHeight w:val="1134" w:hRule="atLeast"/>
          <w:cantSplit w:val="true"/>
        </w:trPr>
        <w:tc>
          <w:tcPr>
            <w:tcW w:w="10478" w:type="dxa"/>
            <w:gridSpan w:val="4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21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Hide=256</w:t>
            </w:r>
          </w:p>
        </w:tc>
      </w:tr>
      <w:tr>
        <w:trPr>
          <w:trHeight w:val="1134" w:hRule="atLeast"/>
          <w:cantSplit w:val="true"/>
        </w:trPr>
        <w:tc>
          <w:tcPr>
            <w:tcW w:w="10478" w:type="dxa"/>
            <w:gridSpan w:val="4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22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Z=128</w:t>
            </w:r>
          </w:p>
        </w:tc>
      </w:tr>
      <w:tr>
        <w:trPr>
          <w:trHeight w:val="1134" w:hRule="atLeast"/>
          <w:cantSplit w:val="true"/>
        </w:trPr>
        <w:tc>
          <w:tcPr>
            <w:tcW w:w="10478" w:type="dxa"/>
            <w:gridSpan w:val="4"/>
            <w:vMerge w:val="continue"/>
            <w:tcBorders>
              <w:top w:val="nil"/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vMerge w:val="continue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drawing>
                <wp:inline distT="0" distB="0" distL="0" distR="0">
                  <wp:extent cx="2368550" cy="720090"/>
                  <wp:effectExtent l="0" t="0" r="0" b="0"/>
                  <wp:docPr id="23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" w:type="dxa"/>
            <w:tcBorders>
              <w:top w:val="nil"/>
              <w:left w:val="nil"/>
              <w:bottom w:val="thickThinSmallGap" w:sz="24" w:space="0" w:color="000000"/>
              <w:right w:val="nil"/>
            </w:tcBorders>
            <w:textDirection w:val="tbRl"/>
          </w:tcPr>
          <w:p>
            <w:pPr>
              <w:pStyle w:val="Standard"/>
              <w:widowControl w:val="false"/>
              <w:suppressAutoHyphens w:val="true"/>
              <w:spacing w:before="0" w:after="0"/>
              <w:ind w:left="113" w:right="113" w:hanging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>Z=512</w:t>
            </w:r>
          </w:p>
        </w:tc>
      </w:tr>
      <w:tr>
        <w:trPr/>
        <w:tc>
          <w:tcPr>
            <w:tcW w:w="10478" w:type="dxa"/>
            <w:gridSpan w:val="4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>
          <w:trHeight w:val="381" w:hRule="atLeast"/>
        </w:trPr>
        <w:tc>
          <w:tcPr>
            <w:tcW w:w="10478" w:type="dxa"/>
            <w:gridSpan w:val="4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b w:val="false"/>
                <w:b w:val="false"/>
                <w:bCs w:val="false"/>
                <w:i w:val="false"/>
                <w:i w:val="false"/>
                <w:iCs w:val="false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b w:val="false"/>
                <w:bCs w:val="false"/>
                <w:i w:val="false"/>
                <w:iCs w:val="false"/>
                <w:kern w:val="2"/>
                <w:sz w:val="22"/>
                <w:szCs w:val="24"/>
                <w:lang w:val="en-US" w:eastAsia="zh-CN" w:bidi="hi-IN"/>
              </w:rPr>
              <w:t>Training Environment</w:t>
            </w:r>
          </w:p>
        </w:tc>
        <w:tc>
          <w:tcPr>
            <w:tcW w:w="487" w:type="dxa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left w:val="nil"/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22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u w:val="single"/>
                <w:lang w:val="de-DE" w:eastAsia="zh-CN" w:bidi="hi-IN"/>
              </w:rPr>
              <w:t>Nvidia RTX 4090 @ 400Watt</w:t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~ 2 batches(32 width)/second</w:t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  </w:t>
            </w: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>50.000 / 100.000 epochs  - 7h / 14h</w:t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rFonts w:ascii="Charter" w:hAnsi="Charter" w:eastAsia="宋体" w:cs="Mangal"/>
                <w:kern w:val="2"/>
                <w:sz w:val="10"/>
                <w:szCs w:val="24"/>
                <w:lang w:val="de-DE" w:eastAsia="zh-CN" w:bidi="hi-IN"/>
              </w:rPr>
            </w:pPr>
            <w:r>
              <w:rPr>
                <w:rFonts w:eastAsia="宋体" w:cs="Mangal"/>
                <w:kern w:val="2"/>
                <w:sz w:val="10"/>
                <w:szCs w:val="24"/>
                <w:lang w:val="de-DE" w:eastAsia="zh-CN" w:bidi="hi-IN"/>
              </w:rPr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bookmarkStart w:id="11" w:name="docs-internal-guid-6594ee55-7fff-e67e-48"/>
            <w:bookmarkEnd w:id="11"/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  <w:t xml:space="preserve">   </w:t>
            </w:r>
          </w:p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sz w:val="10"/>
              </w:rPr>
            </w:pPr>
            <w:r>
              <w:rPr>
                <w:sz w:val="10"/>
              </w:rPr>
            </w:r>
          </w:p>
        </w:tc>
        <w:tc>
          <w:tcPr>
            <w:tcW w:w="487" w:type="dxa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top w:val="thickThinSmallGap" w:sz="24" w:space="0" w:color="000000"/>
              <w:left w:val="nil"/>
              <w:bottom w:val="thinThick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center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en-US" w:eastAsia="zh-CN" w:bidi="hi-IN"/>
              </w:rPr>
              <w:t>Special Model Layer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top w:val="thinThickSmallGap" w:sz="24" w:space="0" w:color="000000"/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left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left w:val="nil"/>
              <w:bottom w:val="thickThinSmallGap" w:sz="24" w:space="0" w:color="000000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top w:val="thickThinSmallGap" w:sz="24" w:space="0" w:color="000000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thickThinSmallGap" w:sz="24" w:space="0" w:color="000000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top w:val="thickThinSmallGap" w:sz="24" w:space="0" w:color="000000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  <w:tr>
        <w:trPr/>
        <w:tc>
          <w:tcPr>
            <w:tcW w:w="1047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andard"/>
              <w:widowControl w:val="false"/>
              <w:suppressAutoHyphens w:val="true"/>
              <w:spacing w:before="0" w:after="0"/>
              <w:jc w:val="left"/>
              <w:textAlignment w:val="baseline"/>
              <w:rPr>
                <w:lang w:val="en-US"/>
              </w:rPr>
            </w:pPr>
            <w:r>
              <w:rPr>
                <w:rFonts w:eastAsia="宋体" w:cs="Mangal"/>
                <w:kern w:val="2"/>
                <w:sz w:val="22"/>
                <w:szCs w:val="24"/>
                <w:lang w:val="de-DE" w:eastAsia="zh-CN" w:bidi="hi-IN"/>
              </w:rPr>
            </w:r>
          </w:p>
        </w:tc>
      </w:tr>
    </w:tbl>
    <w:p>
      <w:pPr>
        <w:pStyle w:val="Standard"/>
        <w:rPr>
          <w:lang w:val="en-US"/>
        </w:rPr>
      </w:pPr>
      <w:r>
        <w:rPr/>
      </w:r>
    </w:p>
    <w:sectPr>
      <w:headerReference w:type="default" r:id="rId24"/>
      <w:footerReference w:type="default" r:id="rId25"/>
      <w:type w:val="nextPage"/>
      <w:pgSz w:w="16838" w:h="23811"/>
      <w:pgMar w:left="850" w:right="850" w:gutter="0" w:header="850" w:top="907" w:footer="1134" w:bottom="1531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harter">
    <w:charset w:val="01"/>
    <w:family w:val="roman"/>
    <w:pitch w:val="variable"/>
  </w:font>
  <w:font w:name="FrontPag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29845" distL="0" distR="27305" simplePos="0" locked="0" layoutInCell="0" allowOverlap="1" relativeHeight="9" wp14:anchorId="0F20D856">
              <wp:simplePos x="0" y="0"/>
              <wp:positionH relativeFrom="column">
                <wp:posOffset>0</wp:posOffset>
              </wp:positionH>
              <wp:positionV relativeFrom="paragraph">
                <wp:posOffset>17780</wp:posOffset>
              </wp:positionV>
              <wp:extent cx="9612630" cy="8255"/>
              <wp:effectExtent l="635" t="635" r="635" b="635"/>
              <wp:wrapNone/>
              <wp:docPr id="27" name="形状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9612720" cy="8280"/>
                      </a:xfrm>
                      <a:prstGeom prst="line">
                        <a:avLst/>
                      </a:prstGeom>
                      <a:ln w="0">
                        <a:solidFill>
                          <a:srgbClr val="000000"/>
                        </a:solidFill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1.4pt" to="756.85pt,2pt" ID="形状3" stroked="t" o:allowincell="f" style="position:absolute;flip:y" wp14:anchorId="0F20D856">
              <v:stroke color="black" joinstyle="round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27940" distL="0" distR="27305" simplePos="0" locked="0" layoutInCell="0" allowOverlap="1" relativeHeight="4" wp14:anchorId="00C8DED1">
              <wp:simplePos x="0" y="0"/>
              <wp:positionH relativeFrom="column">
                <wp:posOffset>0</wp:posOffset>
              </wp:positionH>
              <wp:positionV relativeFrom="page">
                <wp:posOffset>327660</wp:posOffset>
              </wp:positionV>
              <wp:extent cx="9612630" cy="162560"/>
              <wp:effectExtent l="0" t="0" r="0" b="0"/>
              <wp:wrapNone/>
              <wp:docPr id="24" name="形状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12720" cy="162720"/>
                      </a:xfrm>
                      <a:prstGeom prst="rect">
                        <a:avLst/>
                      </a:prstGeom>
                      <a:solidFill>
                        <a:srgbClr val="9c1c26"/>
                      </a:solidFill>
                      <a:ln w="12700">
                        <a:solidFill>
                          <a:srgbClr val="b1bd00">
                            <a:alpha val="0"/>
                          </a:srgbClr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lIns="0" rIns="0" tIns="0" bIns="0" anchor="ctr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形状2" path="m0,0l-2147483645,0l-2147483645,-2147483646l0,-2147483646xe" fillcolor="#9c1c26" stroked="t" o:allowincell="f" style="position:absolute;margin-left:0pt;margin-top:25.8pt;width:756.85pt;height:12.75pt;mso-wrap-style:none;v-text-anchor:middle;mso-position-vertical-relative:page" wp14:anchorId="00C8DED1">
              <v:fill o:detectmouseclick="t" type="solid" color2="#63e3d9"/>
              <v:stroke color="#b1bd00" weight="12600" joinstyle="round" endcap="flat"/>
              <v:textbox>
                <w:txbxContent>
                  <w:p>
                    <w:pPr>
                      <w:pStyle w:val="FrameContents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66FFC8BC">
              <wp:simplePos x="0" y="0"/>
              <wp:positionH relativeFrom="page">
                <wp:posOffset>539115</wp:posOffset>
              </wp:positionH>
              <wp:positionV relativeFrom="page">
                <wp:posOffset>575945</wp:posOffset>
              </wp:positionV>
              <wp:extent cx="9612630" cy="635"/>
              <wp:effectExtent l="7620" t="7620" r="7620" b="7620"/>
              <wp:wrapNone/>
              <wp:docPr id="26" name="形状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612720" cy="720"/>
                      </a:xfrm>
                      <a:prstGeom prst="line">
                        <a:avLst/>
                      </a:prstGeom>
                      <a:ln w="1476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42.45pt,45.35pt" to="799.3pt,45.35pt" ID="形状1" stroked="t" o:allowincell="f" style="position:absolute;mso-position-horizontal-relative:page;mso-position-vertical-relative:page" wp14:anchorId="66FFC8BC">
              <v:stroke color="black" weight="14760" joinstyle="round" endcap="flat"/>
              <v:fill o:detectmouseclick="t" on="false"/>
              <w10:wrap type="none"/>
            </v:line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harter" w:hAnsi="Charter" w:eastAsia="宋体" w:cs="Mangal"/>
        <w:kern w:val="2"/>
        <w:sz w:val="22"/>
        <w:szCs w:val="24"/>
        <w:lang w:val="de-DE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harter" w:hAnsi="Charter" w:eastAsia="宋体" w:cs="Mangal"/>
      <w:color w:val="auto"/>
      <w:kern w:val="2"/>
      <w:sz w:val="22"/>
      <w:szCs w:val="24"/>
      <w:lang w:val="de-DE" w:eastAsia="zh-CN" w:bidi="hi-IN"/>
    </w:rPr>
  </w:style>
  <w:style w:type="paragraph" w:styleId="Heading1">
    <w:name w:val="Heading 1"/>
    <w:basedOn w:val="Heading"/>
    <w:next w:val="Textbody1"/>
    <w:uiPriority w:val="9"/>
    <w:qFormat/>
    <w:pPr>
      <w:numPr>
        <w:ilvl w:val="0"/>
        <w:numId w:val="1"/>
      </w:num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outlineLvl w:val="0"/>
    </w:pPr>
    <w:rPr>
      <w:b/>
      <w:bCs/>
      <w:sz w:val="24"/>
    </w:rPr>
  </w:style>
  <w:style w:type="paragraph" w:styleId="Heading2">
    <w:name w:val="Heading 2"/>
    <w:basedOn w:val="Heading"/>
    <w:next w:val="Textbody1"/>
    <w:uiPriority w:val="9"/>
    <w:semiHidden/>
    <w:unhideWhenUsed/>
    <w:qFormat/>
    <w:pPr>
      <w:numPr>
        <w:ilvl w:val="1"/>
        <w:numId w:val="1"/>
      </w:numPr>
      <w:spacing w:before="200" w:after="120"/>
      <w:outlineLvl w:val="1"/>
    </w:pPr>
    <w:rPr>
      <w:b/>
      <w:bCs/>
      <w:sz w:val="24"/>
    </w:rPr>
  </w:style>
  <w:style w:type="paragraph" w:styleId="Heading3">
    <w:name w:val="Heading 3"/>
    <w:basedOn w:val="Heading"/>
    <w:next w:val="Textbody1"/>
    <w:uiPriority w:val="9"/>
    <w:semiHidden/>
    <w:unhideWhenUsed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</w:rPr>
  </w:style>
  <w:style w:type="paragraph" w:styleId="Heading4">
    <w:name w:val="Heading 4"/>
    <w:basedOn w:val="Heading"/>
    <w:next w:val="Textbody1"/>
    <w:uiPriority w:val="9"/>
    <w:semiHidden/>
    <w:unhideWhenUsed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Standard"/>
    <w:next w:val="Textbody1"/>
    <w:qFormat/>
    <w:pPr>
      <w:keepNext w:val="true"/>
      <w:spacing w:before="240" w:after="120"/>
    </w:pPr>
    <w:rPr>
      <w:rFonts w:ascii="FrontPage" w:hAnsi="FrontPage" w:eastAsia="微软雅黑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1"/>
    <w:pPr/>
    <w:rPr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sz w:val="24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Charter" w:hAnsi="Charter" w:eastAsia="宋体" w:cs="Mangal"/>
      <w:color w:val="auto"/>
      <w:kern w:val="2"/>
      <w:sz w:val="22"/>
      <w:szCs w:val="24"/>
      <w:lang w:val="de-DE" w:eastAsia="zh-CN" w:bidi="hi-IN"/>
    </w:rPr>
  </w:style>
  <w:style w:type="paragraph" w:styleId="Textbody1" w:customStyle="1">
    <w:name w:val="Text body"/>
    <w:basedOn w:val="Standard"/>
    <w:qFormat/>
    <w:pPr>
      <w:spacing w:lineRule="auto" w:line="288" w:before="0" w:after="140"/>
    </w:pPr>
    <w:rPr/>
  </w:style>
  <w:style w:type="paragraph" w:styleId="Caption1">
    <w:name w:val="caption"/>
    <w:basedOn w:val="Standard"/>
    <w:qFormat/>
    <w:pPr>
      <w:suppressLineNumbers/>
      <w:spacing w:before="120" w:after="120"/>
    </w:pPr>
    <w:rPr>
      <w:i/>
      <w:iCs/>
      <w:sz w:val="24"/>
    </w:rPr>
  </w:style>
  <w:style w:type="paragraph" w:styleId="Quotations" w:customStyle="1">
    <w:name w:val="Quotations"/>
    <w:basedOn w:val="Standard"/>
    <w:qFormat/>
    <w:pPr>
      <w:spacing w:before="0" w:after="283"/>
      <w:ind w:left="567" w:right="567" w:hanging="0"/>
    </w:pPr>
    <w:rPr/>
  </w:style>
  <w:style w:type="paragraph" w:styleId="Title">
    <w:name w:val="Title"/>
    <w:basedOn w:val="Heading"/>
    <w:next w:val="Textbody1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Textbody1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andard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ableContents" w:customStyle="1">
    <w:name w:val="Table Contents"/>
    <w:basedOn w:val="Standard"/>
    <w:qFormat/>
    <w:pPr>
      <w:suppressLineNumbers/>
      <w:shd w:val="clear" w:color="auto" w:fill="B1BD00"/>
    </w:pPr>
    <w:rPr/>
  </w:style>
  <w:style w:type="paragraph" w:styleId="Footer">
    <w:name w:val="Footer"/>
    <w:basedOn w:val="Standard"/>
    <w:pPr>
      <w:suppressLineNumbers/>
      <w:tabs>
        <w:tab w:val="clear" w:pos="709"/>
        <w:tab w:val="center" w:pos="5103" w:leader="none"/>
        <w:tab w:val="right" w:pos="10206" w:leader="none"/>
      </w:tabs>
    </w:pPr>
    <w:rPr/>
  </w:style>
  <w:style w:type="paragraph" w:styleId="Deckblatt" w:customStyle="1">
    <w:name w:val="Deckblatt"/>
    <w:basedOn w:val="Heading"/>
    <w:qFormat/>
    <w:pPr>
      <w:spacing w:lineRule="exact" w:line="782" w:before="0" w:after="0"/>
    </w:pPr>
    <w:rPr>
      <w:rFonts w:eastAsia="FrontPage" w:cs="FrontPage"/>
      <w:b/>
      <w:sz w:val="72"/>
    </w:rPr>
  </w:style>
  <w:style w:type="paragraph" w:styleId="Unbenannt1" w:customStyle="1">
    <w:name w:val="Unbenannt1"/>
    <w:basedOn w:val="Heading"/>
    <w:qFormat/>
    <w:pPr>
      <w:spacing w:lineRule="exact" w:line="278" w:before="0" w:after="0"/>
    </w:pPr>
    <w:rPr>
      <w:rFonts w:eastAsia="FrontPage" w:cs="FrontPage"/>
      <w:b/>
      <w:sz w:val="23"/>
    </w:rPr>
  </w:style>
  <w:style w:type="paragraph" w:styleId="DeckblattSubheadline" w:customStyle="1">
    <w:name w:val="Deckblatt_Subheadline"/>
    <w:basedOn w:val="Deckblatt"/>
    <w:qFormat/>
    <w:pPr>
      <w:spacing w:lineRule="exact" w:line="278"/>
    </w:pPr>
    <w:rPr>
      <w:sz w:val="23"/>
    </w:rPr>
  </w:style>
  <w:style w:type="paragraph" w:styleId="IllustrationIndexHeading" w:customStyle="1">
    <w:name w:val="Illustration Index Heading"/>
    <w:basedOn w:val="Heading"/>
    <w:qFormat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Indexheading">
    <w:name w:val="index heading"/>
    <w:basedOn w:val="Heading"/>
    <w:qFormat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IndexHeading1">
    <w:name w:val="Index Heading"/>
    <w:basedOn w:val="Heading"/>
    <w:pPr/>
    <w:rPr/>
  </w:style>
  <w:style w:type="paragraph" w:styleId="ContentsHeading" w:customStyle="1">
    <w:name w:val="TOC Heading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BibliographyHeading" w:customStyle="1">
    <w:name w:val="Table of Authorities"/>
    <w:basedOn w:val="Heading"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ObjectIndexHeading" w:customStyle="1">
    <w:name w:val="Object Index Heading"/>
    <w:basedOn w:val="Heading"/>
    <w:qFormat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TableIndexHeading" w:customStyle="1">
    <w:name w:val="Table Index Heading"/>
    <w:basedOn w:val="Heading"/>
    <w:qFormat/>
    <w:pPr>
      <w:suppressLineNumbers/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</w:pPr>
    <w:rPr>
      <w:b/>
      <w:bCs/>
      <w:sz w:val="32"/>
      <w:szCs w:val="32"/>
    </w:rPr>
  </w:style>
  <w:style w:type="paragraph" w:styleId="Footnote" w:customStyle="1">
    <w:name w:val="Footnote Text"/>
    <w:basedOn w:val="Standard"/>
    <w:pPr>
      <w:suppressLineNumbers/>
      <w:ind w:left="339" w:hanging="339"/>
    </w:pPr>
    <w:rPr>
      <w:sz w:val="20"/>
      <w:szCs w:val="20"/>
    </w:rPr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98278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1.png"/><Relationship Id="rId24" Type="http://schemas.openxmlformats.org/officeDocument/2006/relationships/header" Target="header1.xml"/><Relationship Id="rId25" Type="http://schemas.openxmlformats.org/officeDocument/2006/relationships/footer" Target="footer1.xml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LibreOffice/7.3.7.2$Linux_X86_64 LibreOffice_project/30$Build-2</Application>
  <AppVersion>15.0000</AppVersion>
  <Pages>2</Pages>
  <Words>176</Words>
  <Characters>956</Characters>
  <CharactersWithSpaces>1219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2024-07-14T11:41:00Z</dcterms:created>
  <dc:creator>ZHIQIAN YU</dc:creator>
  <dc:description/>
  <dc:language>de-DE</dc:language>
  <cp:lastModifiedBy/>
  <dcterms:modified xsi:type="dcterms:W3CDTF">2024-07-14T17:04:23Z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