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Zorgpremie stijgt in 2026 naar recordhoogte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718096"/>
          <w:sz w:val="18"/>
          <w:szCs w:val="18"/>
        </w:rPr>
        <w:t xml:space="preserve">Bron: NOS.nl, november 2025</w:t>
      </w:r>
    </w:p>
    <w:p>
      <w:pPr>
        <w:spacing w:after="8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De maandelijkse premie voor de basisverzekering stijgt in 2026 naar gemiddeld €155 per maand. Dat is een stijging van €11 ten opzichte van 2025. Volgens minister Agema komt dit door de stijgende zorgkosten: er worden meer behandelingen uitgevoerd en medicijnen worden duurder. Het eigen risico blijft €385. Zorgverzekeraars waarschuwen dat zonder maatregelen de premie de komende jaren verder zal stijgen.</w:t>
      </w:r>
    </w:p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4"/>
          <w:szCs w:val="24"/>
        </w:rPr>
        <w:t xml:space="preserve">Vragen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1.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De zorgpremie in 2026 is €155 per maand. De jaarpremie is dan €............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2.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Als de zorgkosten stijgen, dan stijgt / daalt de premie voor de basisverzekering.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3.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Noem twee oorzaken van de stijgende zorgkosten die in het artikel worden genoemd.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4.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Bereken de procentuele stijging van de maandpremie van 2025 naar 2026.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5.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Bekijk de grafiek. In welk jaar was de stijging het grootst?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6.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Leg uit waarom een hoger eigen risico kan leiden tot lagere zorgkosten.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7.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De overheid overweegt het eigen risico te verlagen. Bedenk een economisch argument vóór en tégen deze maatregel.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Antwoorden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1.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€155 × 12 = €1.860 per jaar.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2.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Stijgt.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3.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Meer behandelingen en duurdere medicijnen.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4.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(155 – 144) / 144 × 100% = 7,6%.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5.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2026: stijging van €11 (hoogste absolute stijging in de grafiek).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6.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Bij een hoger eigen risico gaan mensen minder snel naar de arts (drempelwerking). Hierdoor worden minder onnodige behandelingen uitgevoerd, wat de totale zorgkosten verlaagt.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7.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Vóór: lagere drempel voor zorg, vroege behandeling bespaart kosten. Tégen: meer zorggebruik, hogere premie, moreel wangedrag.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6"/>
        <w:szCs w:val="16"/>
      </w:rPr>
      <w:t xml:space="preserve">Pagina </w:t>
    </w:r>
    <w:r>
      <w:rPr>
        <w:rFonts w:ascii="Arial" w:cs="Arial" w:eastAsia="Arial" w:hAnsi="Arial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6"/>
        <w:szCs w:val="16"/>
      </w:rPr>
      <w:t xml:space="preserve">Opgave 1 Zorgverzekering – Nieuws met visual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cf5cccbfc762cf9a28efe28a623f2adca63b74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2026-03-26T15:07:08.787Z</dcterms:created>
  <dcterms:modified xsi:type="dcterms:W3CDTF">2026-03-26T15:07:08.788Z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