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‘Apples betwistbare monopolie van digitale draagbare muziekspelers’.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concluderen de onderzoekers dat het monopolie van Apple op de markt van digitale muziekdragers betwistbaar is?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van een iPod is in acht jaar tijd heel gestaag en fors gedaald. In die periode introduceerden andere aanbieders ook digitale muziekspelers.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Om deze toetreders niet succesvol te laten zijn, heeft Apple zijn prijs telkens moeten verlagen.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andere reden waarom de prijs van iPod zo spectaculair gedaald kan zijn.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productiekosten kunnen gedaald zijn, waardoor de verkoopprijs ook omlaag is gegaan.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 3. Maak de zes juiste combinaties.</w:t>
      </w:r>
    </w:p>
    <w:p>
      <w:pPr>
        <w:spacing w:after="4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theater heeft twee duidelijk te onderscheiden groepen bezoekers. De helft van de bezoekers bestaat uit 40.000 jongeren tot en met 25 jaar met een betalingsbereidheid tussen p = 0 en p = 80.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andere helft bestaat uit ‘ouderen’ boven de 25 jaar met een betalingsbereidheid boven p = 80. Gezamenlijk vormen beide groepen de vraaglijn in bron 9. De vaste kosten van het theater bedragen € 700.000 per jaar.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eerste instantie voert het theater geen prijsdiscriminatie in. Het theater stelt een onderzoek in of prijsdiscriminatie de maximaal haalbare winst kan verhogen. Daarbij hanteert het een prijs voor jongeren van € 60 en van € 100 voor ouderen.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ouderen hebben een betalingsbereidheid van € 100 of meer voor een kaartje?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 = 100 is de gevraagde hoeveelheid 30.000.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jongeren tot en met 25 jaar kopen een kaartje bij p = € 20?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 = 20 is de gevraagde hoeveelheid 70.000. In dit aantal zijn 40.000 ouderen inbegrepen. Het aantal jongeren dat bij deze prijs een kaartje koopt is dus 30.000.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in bron 9 af bij welke prijs de winst maximaal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ligt bij q = 30.000. Bij dit aantal is de prijs op de vraaglijn p = 100.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30.000 × € 100 = € 3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30.000 × € 40 + € 700.000 = € 1,9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TO – TK = € 1,1 miljoen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deze prijsdiscriminatie de winst verhoogt.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Bij p = 60 vragen 50.000 mensen een kaartje, waaronder 40.000 ouderen (die nu bij die prijs niet meer kunnen kopen). De omzet bij die prijs is dus 10.000 × € 60 = € 600.000. Bij p = 100 kopen 30.000 ouderen een kaartje.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levert een omzet van 30.000 × € 100 = € 3 miljoen op.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€ 3,6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40.000 × € 40 + € 700.000 = € 2,3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€ 3,6 miljoen – € 2,3 miljoen = € 1,3 miljoen.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winst is dus met € 1,3 miljoen – € 1,1 miljoen = € 0,2 miljoen gestegen.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had je zonder berekening kunnen beredeneren dat deze prijsdiscriminatie de winst verhoogt?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ouderen die naar het theater gingen, betaalden al € 100, dus dat maakt geen verschil voor de behaalde omzet bij de ouderen.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Jongeren gingen niet naar het theater bij de oude prijs van € 100, maar nu wel bij een prijs (€ 60) die boven de MK (€ 40) ligt en dus meer winst oplevert.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vaste kosten zijn altijd gelijk, dus daar heb je bij de vergelijking van de situatie met wel of geen prijsdiscriminatie niet mee te maken.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de site vakantieveilingen.nl tien weekendjes in een vakantiepark op zijn website heeft staan.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er hier sprake is van prijsdiscriminatie.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is een veiling waarbij elke consument een eigen prijs voor het product betaalt. De prijzen voor hetzelfde product verschillen zodoende per klant.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groot is het consumentensurplus als perfecte prijsdiscriminatie wordt toegepast?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is dan geen consumentensurplus. Elke consument betaalt dan precies het bedrag dat hij bereid is te betalen.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‘De prijs van een museumkaart’.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aan beide voorwaarden is voldaan om prijsdiscriminatie te kunnen doorvoeren.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kaart staat op naam en kan dus niet worden doorverkocht en er worden marktsegmenten (jongeren en ouderen) onderscheiden.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Stichting Museumkaart meer verdient als ze jongeren minder laten betalen dan ouderen.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Jongeren hebben een lagere betalingsbereidheid voor museumbezoek dan ouderen, en daarmee voor een museumkaart.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jongeren dezelfde prijs als ouderen moeten betalen, schaffen minder jongeren een museumkaart aan.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opereert op de markt voor premiumkoffie. De collectieve vraaglijn voor deze koffie wordt beschreven met de formule: p = -0,02q + 120, waarbij p de prijs in euro's is en q de hoeveelheid in kilo's per week.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totale kostenfunctie van de monopolist is: TK = 0,01q² + 500. De monopolist overweegt twee strategieën: (A) Winst maximaliseren, of (B) Totale omzet maximaliseren. a  Leid de formule af voor MK, MO en GTK.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MK = TK' = 0,02q
MO = TO' = -0,04q + 120
GTK = TK/q = 0,01q + 500/q b  Bereken bij strategie A (winst maximaliseren): de hoeveelheid, prijs, totale omzet, totale kosten en maximale winst.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 = MK: -0,04q + 120 = 0,02q → q = 2000 kilo
p = -0,02(2000) + 120 = €80
TO = 80 × 2000 = €160.000
TK = 0,01(2000)² + 500 = €40.500
W = €160.000 - €40.500 = €119.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500 c  Bereken bij strategie B (omzet maximaliseren): de hoeveelheid, prijs en totale omzet.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 = 0: -0,04q + 120 = 0 → q = 3000 kilo
p = -0,02(3000) + 120 = €60
TO = 60 × 3000 = €180.000 d  Vergelijk beide strategieën.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een monopolist meestal winst maximaliseert in plaats van omzet maximaliseert, zelfs als dit leidt tot lagere omzet. Bij strategie A is de winst €119.500 terwijl de omzet €160.000 is. Bij strategie B is de omzet hoger (€180.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000), maar we moeten eerst de winst berekenen: TK = 0,01(3000)² + 500 = €90.500, dus W = €180.000 - €90.500 = €89.500. Dit is lager dan strategie A. Een monopolist maximaliseert winst omdat dit zijn uiteindelijke doel is.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hogere omzet leidt niet automatisch tot hogere winst omdat de kosten ook stijgen. e  De monopolist voert prijsdiscriminatie in door twee kwaliteitsversies aan te bieden: standaard koffie (lage kwaliteit) en premium koffie (hoge kwaliteit).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 standaard koffie geldt: ps = -0,03qs + 100 en voor premium koffie: pp = -0,01qp + 140. De totale kosten voor beiden samen zijn: TK = 0,005qs² + 0,015qp² + 600. Bereken de winstmaximaliserende hoeveelheden en prijzen voor beide typen.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Voor standaard: MOs = -0,06qs + 100, MKs = 0,01qs</w:t>
        <w:br/>
        <w:t>MOs = MKs: -0,06qs + 100 = 0,01qs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→ qs = 1.000 kilo
ps = -0,03(1000) + 100 = €70
Voor premium: MOp = -0,02qp + 140, MKp = 0,03qp
MOp = MKp: -0,02qp + 140 = 0,03qp</w:t>
        <w:br/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→ qp = 2.</w:t>
        <w:br/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800 kilo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pp = -0,01(2800) + 140 = €112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Totale winst: TOs = 70 × 1000 = €70.000; TOp = 112 × 2800 = €313.600; TO = €383.600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TK = 0,005(1000)² + 0,015(2800)² + 600 = €5.000 + €117.600 + €600 = €123.200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 = €383.600 - €123.200 = €260.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Monopolie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2026-03-23T21:15:03.969Z</dcterms:created>
  <dcterms:modified xsi:type="dcterms:W3CDTF">2026-03-23T21:15:03.969Z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