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0932"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2</w:t>
      </w:r>
      <w:r>
        <w:rPr>
          <w:rFonts w:ascii="Arial" w:hAnsi="Arial" w:cs="Arial"/>
          <w:b/>
          <w:color w:val="2F5597"/>
          <w:sz w:val="24"/>
          <w:szCs w:val="28"/>
        </w:rPr>
        <w:t xml:space="preserve"> </w:t>
      </w:r>
      <w:r w:rsidRPr="00487359">
        <w:rPr>
          <w:rFonts w:ascii="Arial" w:hAnsi="Arial" w:cs="Arial"/>
          <w:b/>
          <w:color w:val="2F5597"/>
          <w:sz w:val="24"/>
          <w:szCs w:val="28"/>
        </w:rPr>
        <w:t>Marktvormen</w:t>
      </w:r>
    </w:p>
    <w:p w14:paraId="470FC1C1" w14:textId="77777777" w:rsidR="00DE23A4" w:rsidRPr="00471807" w:rsidRDefault="00DE23A4" w:rsidP="00641020">
      <w:pPr>
        <w:keepNext/>
        <w:spacing w:before="40" w:after="0"/>
        <w:outlineLvl w:val="2"/>
      </w:pPr>
      <w:r>
        <w:rPr>
          <w:rFonts w:ascii="Arial" w:hAnsi="Arial"/>
          <w:b/>
          <w:color w:val="444444"/>
          <w:sz w:val="18"/>
        </w:rPr>
        <w:t>Oefening 1</w:t>
      </w:r>
    </w:p>
    <w:p w14:paraId="4288E965" w14:textId="77777777" w:rsidR="00DE23A4" w:rsidRPr="00471807" w:rsidRDefault="00DE23A4" w:rsidP="00641020">
      <w:pPr>
        <w:pStyle w:val="OpdrachtInstructie"/>
      </w:pPr>
      <w:r w:rsidRPr="00471807">
        <w:t>Lees In context ‘Het veer tussen Harlingen, Vlieland en Terschelling’.</w:t>
      </w:r>
    </w:p>
    <w:p w14:paraId="196EB131" w14:textId="77777777" w:rsidR="00DE23A4" w:rsidRPr="00471807" w:rsidRDefault="00DE23A4" w:rsidP="00641020">
      <w:pPr>
        <w:pStyle w:val="OpdrachtDeelvraag"/>
      </w:pPr>
      <w:bookmarkStart w:id="4" w:name="_Hlk31016031"/>
      <w:r w:rsidRPr="00471807">
        <w:t>a</w:t>
      </w:r>
      <w:r w:rsidRPr="00471807">
        <w:tab/>
      </w:r>
      <w:bookmarkEnd w:id="4"/>
      <w:r w:rsidRPr="00471807">
        <w:t>Leg uit hoe EVT, dat geen contract heeft met de overheid, succesvol kan concurreren met rederij Doeksen.</w:t>
      </w:r>
    </w:p>
    <w:p w14:paraId="4690750D" w14:textId="77777777" w:rsidR="00DE23A4" w:rsidRPr="00471807" w:rsidRDefault="00DE23A4" w:rsidP="00641020">
      <w:pPr>
        <w:pStyle w:val="OpdrachtAntwoord-regel"/>
      </w:pPr>
      <w:r w:rsidRPr="00471807">
        <w:t>EVT voer alleen in het toeristenseizoen en had dan voldoende klanten om winstgevend te kunnen zijn.</w:t>
      </w:r>
    </w:p>
    <w:p w14:paraId="2EE73BCE" w14:textId="77777777" w:rsidR="00DE23A4" w:rsidRPr="00471807" w:rsidRDefault="00DE23A4" w:rsidP="00641020">
      <w:pPr>
        <w:pStyle w:val="OpdrachtDeelvraag"/>
      </w:pPr>
      <w:r w:rsidRPr="00471807">
        <w:t>b</w:t>
      </w:r>
      <w:r w:rsidRPr="00471807">
        <w:tab/>
        <w:t>Bekritiseer de rol van de overheid in het conflict tussen Doeksen en EVT.</w:t>
      </w:r>
    </w:p>
    <w:p w14:paraId="77EE1DA2" w14:textId="77777777" w:rsidR="00DE23A4" w:rsidRPr="00471807" w:rsidRDefault="00DE23A4" w:rsidP="00641020">
      <w:pPr>
        <w:pStyle w:val="OpdrachtAntwoord-regel"/>
      </w:pPr>
      <w:r w:rsidRPr="00471807">
        <w:t>Als de overheid een bedrijf een wettelijke monopoliepositie geeft, moet die toezegging juridisch kunnen standhouden. Er zijn dus twee mogelijkheden:</w:t>
      </w:r>
    </w:p>
    <w:p w14:paraId="04F3BADA" w14:textId="77777777" w:rsidR="00DE23A4" w:rsidRPr="00471807" w:rsidRDefault="00DE23A4" w:rsidP="00641020">
      <w:pPr>
        <w:pStyle w:val="OpdrachtAntwoord-regel"/>
      </w:pPr>
      <w:r w:rsidRPr="00471807">
        <w:t>1</w:t>
      </w:r>
      <w:r w:rsidRPr="00471807">
        <w:tab/>
        <w:t>De overheid kan geen monopolie beloven, bijvoorbeeld omdat de Europese regels dat verbieden.</w:t>
      </w:r>
    </w:p>
    <w:p w14:paraId="1553FF5C" w14:textId="77777777" w:rsidR="00DE23A4" w:rsidRPr="00471807" w:rsidRDefault="00DE23A4" w:rsidP="00641020">
      <w:pPr>
        <w:pStyle w:val="OpdrachtAntwoord-regel"/>
      </w:pPr>
      <w:r w:rsidRPr="00471807">
        <w:t>2</w:t>
      </w:r>
      <w:r w:rsidRPr="00471807">
        <w:tab/>
        <w:t>De overheid moet de wet handhaven en de concurrent onmiddellijk uit de vaart halen. Maar dat heeft ze dus niet gedaan.</w:t>
      </w:r>
    </w:p>
    <w:p w14:paraId="52782ECF" w14:textId="77777777" w:rsidR="00DE23A4" w:rsidRPr="00471807" w:rsidRDefault="00DE23A4" w:rsidP="00641020">
      <w:pPr>
        <w:pStyle w:val="OpdrachtIntroductie"/>
      </w:pPr>
      <w:r w:rsidRPr="00471807">
        <w:t>De vraag naar veerdiensten tussen Harlingen, Vlieland en Terschelling is vooral groot in het toeristenseizoen, van april tot en met september. In de rest van het jaar is het niet mogelijk de veerdienst winstgevend aan te bieden. Een monopolie kan nuttig zijn op een markt waarbij de vraag sterk seizoensgebonden is.</w:t>
      </w:r>
    </w:p>
    <w:p w14:paraId="67A8927D" w14:textId="77777777" w:rsidR="00DE23A4" w:rsidRPr="00471807" w:rsidRDefault="00DE23A4" w:rsidP="00641020">
      <w:pPr>
        <w:pStyle w:val="OpdrachtDeelvraag"/>
      </w:pPr>
      <w:r w:rsidRPr="00471807">
        <w:t>c</w:t>
      </w:r>
      <w:r w:rsidRPr="00471807">
        <w:tab/>
        <w:t>Bedenk een andere marktsituatie waarbij een monopolie op de markt voordelen biedt.</w:t>
      </w:r>
    </w:p>
    <w:p w14:paraId="4908B6B4" w14:textId="77777777" w:rsidR="00DE23A4" w:rsidRPr="00471807" w:rsidRDefault="00DE23A4" w:rsidP="00641020">
      <w:pPr>
        <w:pStyle w:val="OpdrachtAntwoord-regel"/>
      </w:pPr>
      <w:r w:rsidRPr="00471807">
        <w:t>Bijvoorbeeld: een markt waar zeer grote investeringen nodig of wenselijk zijn die alleen door een monopolist te betalen zijn. Bijvoorbeeld: de Gasunie met het uit de grond halen van aardgas. En markten waarvan de overheid vindt dat dit product voor iedereen tegen een redelijke prijs beschikbaar moet zijn, zoals de postbezorgingsmarkt.</w:t>
      </w:r>
    </w:p>
    <w:p w14:paraId="6E55E371" w14:textId="77777777" w:rsidR="00DE23A4" w:rsidRPr="00471807" w:rsidRDefault="00DE23A4" w:rsidP="00641020">
      <w:pPr>
        <w:keepNext/>
        <w:spacing w:before="40" w:after="0"/>
        <w:outlineLvl w:val="2"/>
      </w:pPr>
      <w:r>
        <w:rPr>
          <w:rFonts w:ascii="Arial" w:hAnsi="Arial"/>
          <w:b/>
          <w:color w:val="444444"/>
          <w:sz w:val="18"/>
        </w:rPr>
        <w:t>Oefening 2</w:t>
      </w:r>
    </w:p>
    <w:p w14:paraId="70034DE6" w14:textId="77777777" w:rsidR="00DE23A4" w:rsidRPr="00471807" w:rsidRDefault="00DE23A4" w:rsidP="00641020">
      <w:pPr>
        <w:pStyle w:val="OpdrachtInstructie"/>
      </w:pPr>
      <w:r w:rsidRPr="00471807">
        <w:t>Lees bron </w:t>
      </w:r>
      <w:r>
        <w:t>4</w:t>
      </w:r>
      <w:r w:rsidRPr="00471807">
        <w:t>.</w:t>
      </w:r>
    </w:p>
    <w:p w14:paraId="49D06777" w14:textId="77777777" w:rsidR="00DE23A4" w:rsidRPr="00471807" w:rsidRDefault="00DE23A4" w:rsidP="00641020">
      <w:pPr>
        <w:pStyle w:val="OpdrachtDeelvraag"/>
      </w:pPr>
      <w:r w:rsidRPr="00471807">
        <w:t>a</w:t>
      </w:r>
      <w:r w:rsidRPr="00471807">
        <w:tab/>
        <w:t>Van welke marktvorm was er sprake op de markt waarop vergunningen voor UMTS-frequenties in Nederland werden aangeboden? Verklaar je antwoord.</w:t>
      </w:r>
    </w:p>
    <w:p w14:paraId="5B1E2442" w14:textId="77777777" w:rsidR="00DE23A4" w:rsidRPr="00471807" w:rsidRDefault="00DE23A4" w:rsidP="00641020">
      <w:pPr>
        <w:pStyle w:val="OpdrachtAntwoord-regel"/>
      </w:pPr>
      <w:r w:rsidRPr="00471807">
        <w:t>Monopolie, want de overheid biedt de vergunningen aan.</w:t>
      </w:r>
    </w:p>
    <w:p w14:paraId="2E61E4A0" w14:textId="77777777" w:rsidR="00DE23A4" w:rsidRPr="00471807" w:rsidRDefault="00DE23A4" w:rsidP="00641020">
      <w:pPr>
        <w:pStyle w:val="OpdrachtDeelvraag"/>
      </w:pPr>
      <w:r w:rsidRPr="00471807">
        <w:t>b</w:t>
      </w:r>
      <w:r w:rsidRPr="00471807">
        <w:tab/>
        <w:t>Is er op de markt van mobiele telefonie sprake van een homogeen of heterogeen product? Verklaar je antwoord.</w:t>
      </w:r>
    </w:p>
    <w:p w14:paraId="7C8C9022" w14:textId="77777777" w:rsidR="00DE23A4" w:rsidRPr="00471807" w:rsidRDefault="00DE23A4" w:rsidP="00641020">
      <w:pPr>
        <w:pStyle w:val="OpdrachtAntwoord-regel"/>
      </w:pPr>
      <w:r w:rsidRPr="00471807">
        <w:t>Heterogeen product, want de kwaliteit en service zijn bij elke aanbieder anders.</w:t>
      </w:r>
    </w:p>
    <w:p w14:paraId="37826987" w14:textId="77777777" w:rsidR="00DE23A4" w:rsidRPr="00471807" w:rsidRDefault="00DE23A4" w:rsidP="00641020">
      <w:pPr>
        <w:pStyle w:val="OpdrachtDeelvraag"/>
      </w:pPr>
      <w:r w:rsidRPr="00471807">
        <w:t>c</w:t>
      </w:r>
      <w:r w:rsidRPr="00471807">
        <w:tab/>
        <w:t>Van welke marktvorm is er sprake op de markt waar mobiele telefonie en mobiel internet aangeboden worden?</w:t>
      </w:r>
    </w:p>
    <w:p w14:paraId="21173F94" w14:textId="77777777" w:rsidR="00DE23A4" w:rsidRPr="00471807" w:rsidRDefault="00DE23A4" w:rsidP="00641020">
      <w:pPr>
        <w:pStyle w:val="OpdrachtAntwoord-regel"/>
      </w:pPr>
      <w:r w:rsidRPr="00471807">
        <w:t>heterogeen oligopolie</w:t>
      </w:r>
    </w:p>
    <w:p w14:paraId="13EEDAF3" w14:textId="77777777" w:rsidR="00DE23A4" w:rsidRPr="00471807" w:rsidRDefault="00DE23A4" w:rsidP="00641020">
      <w:pPr>
        <w:pStyle w:val="OpdrachtDeelvraag"/>
      </w:pPr>
      <w:r w:rsidRPr="00471807">
        <w:t>d</w:t>
      </w:r>
      <w:r w:rsidRPr="00471807">
        <w:tab/>
        <w:t>Leg uit waarom de toetredingsdrempel een oorzaak is dat er op deze markt geen sprake kan zijn van volkomen of monopolistische concurrentie.</w:t>
      </w:r>
    </w:p>
    <w:p w14:paraId="4D524902" w14:textId="77777777" w:rsidR="00DE23A4" w:rsidRPr="00471807" w:rsidRDefault="00DE23A4" w:rsidP="00641020">
      <w:pPr>
        <w:pStyle w:val="OpdrachtAntwoord-regel"/>
      </w:pPr>
      <w:r w:rsidRPr="00471807">
        <w:t>Het aanleggen van een netwerk kost veel geld. De toetredingsdrempel is dus hoog. Als er te veel aanbieders zijn, kan er per aanbieder te weinig omzet worden gemaakt om de (hoge) kosten terug te verdienen.</w:t>
      </w:r>
    </w:p>
    <w:p w14:paraId="6A6EFB33" w14:textId="77777777" w:rsidR="00DE23A4" w:rsidRPr="00471807" w:rsidRDefault="00DE23A4" w:rsidP="00641020">
      <w:pPr>
        <w:keepNext/>
        <w:spacing w:before="40" w:after="0"/>
        <w:outlineLvl w:val="2"/>
      </w:pPr>
      <w:r>
        <w:rPr>
          <w:rFonts w:ascii="Arial" w:hAnsi="Arial"/>
          <w:b/>
          <w:color w:val="444444"/>
          <w:sz w:val="18"/>
        </w:rPr>
        <w:t>Oefening 3</w:t>
      </w:r>
    </w:p>
    <w:p w14:paraId="3EA7C951" w14:textId="77777777" w:rsidR="00DE23A4" w:rsidRPr="00471807" w:rsidRDefault="00DE23A4" w:rsidP="00641020">
      <w:pPr>
        <w:pStyle w:val="OpdrachtInstructie"/>
      </w:pPr>
      <w:r w:rsidRPr="00471807">
        <w:t>Lees In context ‘De bankenmarkt in de Verenigde Staten’.</w:t>
      </w:r>
    </w:p>
    <w:p w14:paraId="45E2F095" w14:textId="77777777" w:rsidR="00DE23A4" w:rsidRPr="00471807" w:rsidRDefault="00DE23A4" w:rsidP="00641020">
      <w:pPr>
        <w:pStyle w:val="OpdrachtDeelvraag"/>
      </w:pPr>
      <w:r w:rsidRPr="00471807">
        <w:t>a</w:t>
      </w:r>
      <w:r w:rsidRPr="00471807">
        <w:tab/>
        <w:t>Waarin onderscheidt de Bank of Bird-in-Hand zich van andere banken?</w:t>
      </w:r>
    </w:p>
    <w:p w14:paraId="2E345AE6" w14:textId="77777777" w:rsidR="00DE23A4" w:rsidRPr="00471807" w:rsidRDefault="00DE23A4" w:rsidP="00641020">
      <w:pPr>
        <w:pStyle w:val="OpdrachtAntwoord-regel"/>
      </w:pPr>
      <w:r w:rsidRPr="00471807">
        <w:t>Volgens eigen zeggen richt de bank zich vooral op de agrarische sector, waarbij ze persoonlijke service bieden.</w:t>
      </w:r>
    </w:p>
    <w:p w14:paraId="298FEA12" w14:textId="77777777" w:rsidR="00DE23A4" w:rsidRPr="00471807" w:rsidRDefault="00DE23A4" w:rsidP="00641020">
      <w:pPr>
        <w:pStyle w:val="OpdrachtDeelvraag"/>
      </w:pPr>
      <w:r w:rsidRPr="00471807">
        <w:t>b</w:t>
      </w:r>
      <w:r w:rsidRPr="00471807">
        <w:tab/>
        <w:t>Op welke niche van de markt rich</w:t>
      </w:r>
      <w:r>
        <w:t>t</w:t>
      </w:r>
      <w:r w:rsidRPr="00471807">
        <w:t xml:space="preserve"> de bank zich?</w:t>
      </w:r>
    </w:p>
    <w:p w14:paraId="11137714" w14:textId="77777777" w:rsidR="00DE23A4" w:rsidRPr="00471807" w:rsidRDefault="00DE23A4" w:rsidP="00641020">
      <w:pPr>
        <w:pStyle w:val="OpdrachtAntwoord-regel"/>
      </w:pPr>
      <w:r w:rsidRPr="00A65D25">
        <w:t xml:space="preserve">De traditionele, </w:t>
      </w:r>
      <w:r w:rsidRPr="00147CAA">
        <w:t>amish gemeenschap.</w:t>
      </w:r>
    </w:p>
    <w:p w14:paraId="32CBF922" w14:textId="77777777" w:rsidR="00DE23A4" w:rsidRPr="00471807" w:rsidRDefault="00DE23A4" w:rsidP="00641020">
      <w:pPr>
        <w:pStyle w:val="OpdrachtDeelvraag"/>
      </w:pPr>
      <w:r w:rsidRPr="00471807">
        <w:t>c</w:t>
      </w:r>
      <w:r w:rsidRPr="00471807">
        <w:tab/>
        <w:t>Kun je uit de context een indicatie afleiden van de hoogte van de toetredingsdrempel?</w:t>
      </w:r>
    </w:p>
    <w:p w14:paraId="56215009" w14:textId="77777777" w:rsidR="00DE23A4" w:rsidRPr="00471807" w:rsidRDefault="00DE23A4" w:rsidP="00641020">
      <w:pPr>
        <w:pStyle w:val="OpdrachtAntwoord-regel"/>
      </w:pPr>
      <w:r w:rsidRPr="00471807">
        <w:t>De bank had een startkapitaal van $ 17 miljoen. Daarmee kon de bank beginnen met zijn activiteiten. Blijkbaar is dat bedrag voldoende om te kunnen toetreden tot de markt.</w:t>
      </w:r>
    </w:p>
    <w:p w14:paraId="470FC1C1" w14:textId="77777777" w:rsidR="00DE23A4" w:rsidRPr="00471807" w:rsidRDefault="00DE23A4" w:rsidP="00641020">
      <w:pPr>
        <w:keepNext/>
        <w:spacing w:before="40" w:after="0"/>
        <w:outlineLvl w:val="2"/>
      </w:pPr>
      <w:r>
        <w:rPr>
          <w:rFonts w:ascii="Arial" w:hAnsi="Arial"/>
          <w:b/>
          <w:color w:val="444444"/>
          <w:sz w:val="18"/>
        </w:rPr>
        <w:t>Oefening 4</w:t>
      </w:r>
    </w:p>
    <w:p w14:paraId="4288E965" w14:textId="77777777" w:rsidR="00DE23A4" w:rsidRPr="00471807" w:rsidRDefault="00DE23A4" w:rsidP="00641020">
      <w:pPr>
        <w:pStyle w:val="OpdrachtInstructie"/>
      </w:pPr>
      <w:r w:rsidRPr="00471807">
        <w:t xml:space="preserve">In Nederland zijn er meerdere supermarktketens actief: Albert Heijn, Jumbo, Lidl, Aldi, Plus en anderen. Hoewel zij allemaal voedingswaren verkopen (een homogeen product), proberen zij zich door private labels, locatie, assortiment en marketing van elkaar te onderscheiden. In 2024 bedraagt het gezamenlijke marktaandeel van de drie grootste ketens (Albert Heijn, Jumbo en Lidl) ongeveer 65% van de totale markt.</w:t>
      </w:r>
    </w:p>
    <w:p w14:paraId="4288E965" w14:textId="77777777" w:rsidR="00DE23A4" w:rsidRPr="00471807" w:rsidRDefault="00DE23A4" w:rsidP="00641020">
      <w:pPr>
        <w:pStyle w:val="OpdrachtInstructie"/>
      </w:pPr>
      <w:r w:rsidRPr="00471807">
        <w:t xml:space="preserve">a  De supermarktmarkt in Nederland wordt beschreven als een gedifferentieerd oligopolie. Leg uit hoe beide kenmerken van een oligopolie in deze situatie aanwezig zijn, met gebruik van concrete voorbeelden.</w:t>
      </w:r>
    </w:p>
    <w:p w14:paraId="4288E965" w14:textId="77777777" w:rsidR="00DE23A4" w:rsidRPr="00471807" w:rsidRDefault="00DE23A4" w:rsidP="00641020">
      <w:pPr>
        <w:pStyle w:val="OpdrachtInstructie"/>
      </w:pPr>
      <w:r w:rsidRPr="00471807">
        <w:t>1) Beperkt aantal aanbieders: De drie grootste ketens (AH, Jumbo, Lidl) controleren 65% van de markt. Dit is een aanzienlijke concentratie en toont aan dat slechts enkele grote spelers dominant zijn. 2) Gedifferentieerd product: Hoewel voedsel technisch gezien een homogeen goed is, onderscheiden supermarkten zich door private labels (AH SelektieRood vs. Jumbo's huismerk), winkellocatie en atmosfeer, en service. Consumenten kiezen niet alleen op basis van prijs.</w:t>
      </w:r>
    </w:p>
    <w:p w14:paraId="4288E965" w14:textId="77777777" w:rsidR="00DE23A4" w:rsidRPr="00471807" w:rsidRDefault="00DE23A4" w:rsidP="00641020">
      <w:pPr>
        <w:pStyle w:val="OpdrachtInstructie"/>
      </w:pPr>
      <w:r w:rsidRPr="00471807">
        <w:t xml:space="preserve">b  De supermarktmarkt is in de afgelopen 20 jaar veel meer geconcentreerd geworden. Welke twee factoren kunnen bijdragen aan deze stijgende concentratie? Verklaar je antwoord.</w:t>
      </w:r>
    </w:p>
    <w:p w14:paraId="4288E965" w14:textId="77777777" w:rsidR="00DE23A4" w:rsidRPr="00471807" w:rsidRDefault="00DE23A4" w:rsidP="00641020">
      <w:pPr>
        <w:pStyle w:val="OpdrachtInstructie"/>
      </w:pPr>
      <w:r w:rsidRPr="00471807">
        <w:t>1) Schaalvoordelen: Grote ketens kunnen goedkoper inkopen en lagere bedrijfskosten per winkel realiseren dan kleine spelers. Dit geeft hen een prijsvoordeel waardoor kleinere concurrenten verdwijnen. 2) Fusies en overnames: Grote ketens hebben voldoende kapitaal om kleinere ketens over te nemen (bijv. Albert Heijn nam verschillende regionale ketens over). Kleinere spelers kunnen financieel niet wedijveren.</w:t>
      </w:r>
    </w:p>
    <w:p w14:paraId="4288E965" w14:textId="77777777" w:rsidR="00DE23A4" w:rsidRPr="00471807" w:rsidRDefault="00DE23A4" w:rsidP="00641020">
      <w:pPr>
        <w:pStyle w:val="OpdrachtInstructie"/>
      </w:pPr>
      <w:r w:rsidRPr="00471807">
        <w:t xml:space="preserve">c  Zou de supermarktmarkt kunnen transformeren naar volkomen concurrentie als alle toetredingsdrempels zouden verdwijnen? Verklaar waarom wel of waarom niet.</w:t>
      </w:r>
    </w:p>
    <w:p w14:paraId="4288E965" w14:textId="77777777" w:rsidR="00DE23A4" w:rsidRPr="00471807" w:rsidRDefault="00DE23A4" w:rsidP="00641020">
      <w:pPr>
        <w:pStyle w:val="OpdrachtInstructie"/>
      </w:pPr>
      <w:r w:rsidRPr="00471807">
        <w:t>Nee, waarschijnlijk niet. Ook als toetredingsdrempels verdwijnen, zijn er natuurlijke redenen waarom de markt geconcentrieerd zou blijven. Ten eerste: een supermarkt heeft fysieke locaties nodig, en in een stad is ruimte beperkt. Dit creeert monopolistische elementen (lokale marktmacht). Ten tweede: consumenten hebben voorkeuren voor bepaalde ketens, dus het product is altijd gedifferentieerd. Zelfs zonder barrières zouden waarschijnlijk slechts enkele grote ketens overblijven.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