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A8F9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5</w:t>
      </w:r>
      <w:r w:rsidRPr="00487359">
        <w:rPr>
          <w:rFonts w:ascii="Arial" w:hAnsi="Arial" w:cs="Arial"/>
          <w:b/>
          <w:color w:val="2F5597"/>
          <w:sz w:val="24"/>
          <w:szCs w:val="28"/>
        </w:rPr>
        <w:tab/>
        <w:t xml:space="preserve"> Monopolistische concurrentie</w:t>
      </w:r>
    </w:p>
    <w:p w14:paraId="22D3D998" w14:textId="77777777" w:rsidR="00DE23A4" w:rsidRPr="00147CAA" w:rsidRDefault="00DE23A4" w:rsidP="00641020">
      <w:pPr>
        <w:keepNext/>
        <w:spacing w:before="40" w:after="0"/>
        <w:outlineLvl w:val="2"/>
      </w:pPr>
      <w:r>
        <w:rPr>
          <w:rFonts w:ascii="Arial" w:hAnsi="Arial"/>
          <w:b/>
          <w:color w:val="444444"/>
          <w:sz w:val="18"/>
        </w:rPr>
        <w:t>Oefening 1</w:t>
      </w:r>
    </w:p>
    <w:p w14:paraId="344F5D1C" w14:textId="77777777" w:rsidR="00DE23A4" w:rsidRPr="00471807" w:rsidRDefault="00DE23A4" w:rsidP="00641020">
      <w:pPr>
        <w:pStyle w:val="OpdrachtInstructie"/>
      </w:pPr>
      <w:r w:rsidRPr="00471807">
        <w:t>Vul de juiste woorden in.</w:t>
      </w:r>
    </w:p>
    <w:p w14:paraId="63B3BA2F" w14:textId="77777777" w:rsidR="00DE23A4" w:rsidRPr="00471807" w:rsidRDefault="00DE23A4" w:rsidP="00641020">
      <w:pPr>
        <w:pStyle w:val="OpdrachtVraag"/>
      </w:pPr>
      <w:r w:rsidRPr="00471807">
        <w:t>Op een markt van monopolistische concurrentie is sprake van een …A… product. Als een nieuwe aanbieder toetreedt op deze markt, verschuift de vraaglijn naar …B… en verschuift de residuele vraaglijn van de andere aanbieders naar …C….</w:t>
      </w:r>
    </w:p>
    <w:p w14:paraId="00FA9411" w14:textId="77777777" w:rsidR="00DE23A4" w:rsidRPr="00471807" w:rsidRDefault="00DE23A4" w:rsidP="00641020">
      <w:pPr>
        <w:pStyle w:val="OpdrachtAntwoord-regel"/>
      </w:pPr>
      <w:r w:rsidRPr="00471807">
        <w:t>A = heterogeen</w:t>
      </w:r>
    </w:p>
    <w:p w14:paraId="280EEE60" w14:textId="77777777" w:rsidR="00DE23A4" w:rsidRPr="00471807" w:rsidRDefault="00DE23A4" w:rsidP="00641020">
      <w:pPr>
        <w:pStyle w:val="OpdrachtAntwoord-regel"/>
      </w:pPr>
      <w:r w:rsidRPr="00471807">
        <w:t>B = rechts, want een bredere keuze trekt meer vragers aan.</w:t>
      </w:r>
    </w:p>
    <w:p w14:paraId="5FDB9411" w14:textId="77777777" w:rsidR="00DE23A4" w:rsidRPr="00471807" w:rsidRDefault="00DE23A4" w:rsidP="00641020">
      <w:pPr>
        <w:pStyle w:val="OpdrachtAntwoord-regel"/>
      </w:pPr>
      <w:r w:rsidRPr="00471807">
        <w:t>C = links, want door de sterkere concurrentie blijft er voor de individuele aanbieder een kleiner deel van de markt over.</w:t>
      </w:r>
    </w:p>
    <w:p w14:paraId="05CC488D" w14:textId="77777777" w:rsidR="00DE23A4" w:rsidRPr="00471807" w:rsidRDefault="00DE23A4" w:rsidP="00641020">
      <w:pPr>
        <w:keepNext/>
        <w:spacing w:before="40" w:after="0"/>
        <w:outlineLvl w:val="2"/>
      </w:pPr>
      <w:r>
        <w:rPr>
          <w:rFonts w:ascii="Arial" w:hAnsi="Arial"/>
          <w:b/>
          <w:color w:val="444444"/>
          <w:sz w:val="18"/>
        </w:rPr>
        <w:t>Oefening 2</w:t>
      </w:r>
    </w:p>
    <w:p w14:paraId="09080877" w14:textId="77777777" w:rsidR="00DE23A4" w:rsidRPr="00471807" w:rsidRDefault="00DE23A4" w:rsidP="00641020">
      <w:pPr>
        <w:pStyle w:val="OpdrachtInstructie"/>
      </w:pPr>
      <w:r w:rsidRPr="00471807">
        <w:t>Bekijk bron 4. Kan deze situatie op lange termijn standhouden op een markt van monopolistische concurrentie? Verklaar je antwoord.</w:t>
      </w:r>
    </w:p>
    <w:p w14:paraId="14397C66" w14:textId="77777777" w:rsidR="00DE23A4" w:rsidRPr="00471807" w:rsidRDefault="00DE23A4" w:rsidP="00641020">
      <w:pPr>
        <w:pStyle w:val="OpdrachtAntwoord-regel"/>
      </w:pPr>
      <w:r w:rsidRPr="00471807">
        <w:t xml:space="preserve">Nee, want er wordt winst gemaakt. </w:t>
      </w:r>
      <w:r w:rsidRPr="00471807">
        <w:rPr>
          <w:rStyle w:val="Cursief"/>
        </w:rPr>
        <w:t>MO</w:t>
      </w:r>
      <w:r w:rsidRPr="00471807">
        <w:t> = </w:t>
      </w:r>
      <w:r w:rsidRPr="00471807">
        <w:rPr>
          <w:rStyle w:val="Cursief"/>
        </w:rPr>
        <w:t>MK</w:t>
      </w:r>
      <w:r w:rsidRPr="00471807">
        <w:t xml:space="preserve"> ligt bij </w:t>
      </w:r>
      <w:r w:rsidRPr="00471807">
        <w:rPr>
          <w:rStyle w:val="Cursief"/>
        </w:rPr>
        <w:t>q</w:t>
      </w:r>
      <w:r w:rsidRPr="00471807">
        <w:t xml:space="preserve"> = 50, maar bij deze </w:t>
      </w:r>
      <w:r w:rsidRPr="00471807">
        <w:rPr>
          <w:rStyle w:val="Cursief"/>
        </w:rPr>
        <w:t>q</w:t>
      </w:r>
      <w:r w:rsidRPr="00471807">
        <w:t xml:space="preserve"> is </w:t>
      </w:r>
      <w:r w:rsidRPr="00471807">
        <w:rPr>
          <w:rStyle w:val="Cursief"/>
        </w:rPr>
        <w:t>p</w:t>
      </w:r>
      <w:r w:rsidRPr="00471807">
        <w:t xml:space="preserve"> € 30 en zijn de </w:t>
      </w:r>
      <w:r w:rsidRPr="00471807">
        <w:rPr>
          <w:rStyle w:val="Cursief"/>
        </w:rPr>
        <w:t>GTK</w:t>
      </w:r>
      <w:r w:rsidRPr="00471807">
        <w:t xml:space="preserve"> € 10.</w:t>
      </w:r>
    </w:p>
    <w:p w14:paraId="7C660D3F" w14:textId="77777777" w:rsidR="00DE23A4" w:rsidRPr="00471807" w:rsidRDefault="00DE23A4" w:rsidP="00641020">
      <w:pPr>
        <w:keepNext/>
        <w:spacing w:before="40" w:after="0"/>
        <w:outlineLvl w:val="2"/>
      </w:pPr>
      <w:r>
        <w:rPr>
          <w:rFonts w:ascii="Arial" w:hAnsi="Arial"/>
          <w:b/>
          <w:color w:val="444444"/>
          <w:sz w:val="18"/>
        </w:rPr>
        <w:t>Oefening 3</w:t>
      </w:r>
    </w:p>
    <w:p w14:paraId="721732EE" w14:textId="77777777" w:rsidR="00DE23A4" w:rsidRPr="00471807" w:rsidRDefault="00DE23A4" w:rsidP="00641020">
      <w:pPr>
        <w:pStyle w:val="OpdrachtInstructie"/>
      </w:pPr>
      <w:r w:rsidRPr="00471807">
        <w:t>Kies het juiste woord. Verklaar je keuze.</w:t>
      </w:r>
    </w:p>
    <w:p w14:paraId="7F09B6D7" w14:textId="77777777" w:rsidR="00DE23A4" w:rsidRPr="00A65D25" w:rsidRDefault="00DE23A4" w:rsidP="00641020">
      <w:pPr>
        <w:pStyle w:val="OpdrachtDeelvraag"/>
      </w:pPr>
      <w:r w:rsidRPr="00471807">
        <w:t>a</w:t>
      </w:r>
      <w:r w:rsidRPr="00471807">
        <w:tab/>
        <w:t xml:space="preserve">Op de lange termijn produceert een aanbieder </w:t>
      </w:r>
      <w:r w:rsidRPr="00201D9F">
        <w:rPr>
          <w:rStyle w:val="Cursief"/>
        </w:rPr>
        <w:t>meer / minder</w:t>
      </w:r>
      <w:r w:rsidRPr="00471807">
        <w:t xml:space="preserve"> </w:t>
      </w:r>
      <w:r w:rsidRPr="00A65D25">
        <w:t>bij volkomen concurrentie dan bij monopolistische concurrentie.</w:t>
      </w:r>
    </w:p>
    <w:p w14:paraId="32B842FA" w14:textId="77777777" w:rsidR="00DE23A4" w:rsidRPr="00A65D25" w:rsidRDefault="00DE23A4" w:rsidP="00641020">
      <w:pPr>
        <w:pStyle w:val="OpdrachtAntwoord-regel"/>
      </w:pPr>
      <w:r w:rsidRPr="00147CAA">
        <w:t>M</w:t>
      </w:r>
      <w:r w:rsidRPr="00471807">
        <w:t xml:space="preserve">eer, want bij volkomen concurrentie produceert een aanbieder de productieomvang overeenkomstig het minimum van de </w:t>
      </w:r>
      <w:r w:rsidRPr="00201D9F">
        <w:rPr>
          <w:rStyle w:val="Cursief"/>
        </w:rPr>
        <w:t>GTK</w:t>
      </w:r>
      <w:r w:rsidRPr="00471807">
        <w:t>-l</w:t>
      </w:r>
      <w:r w:rsidRPr="00A65D25">
        <w:t xml:space="preserve">ijn. Bij monopolistische concurrentie produceert een aanbieder een productieomvang overeenkomstig het dalende gedeelte van de </w:t>
      </w:r>
      <w:r w:rsidRPr="00201D9F">
        <w:rPr>
          <w:rStyle w:val="Cursief"/>
        </w:rPr>
        <w:t>GTK</w:t>
      </w:r>
      <w:r w:rsidRPr="00471807">
        <w:t>-lijn (dat wil zeggen, links van het minimum).</w:t>
      </w:r>
    </w:p>
    <w:p w14:paraId="61EE47CF" w14:textId="77777777" w:rsidR="00DE23A4" w:rsidRPr="00A65D25" w:rsidRDefault="00DE23A4" w:rsidP="00641020">
      <w:pPr>
        <w:pStyle w:val="OpdrachtDeelvraag"/>
      </w:pPr>
      <w:r w:rsidRPr="00471807">
        <w:t>b</w:t>
      </w:r>
      <w:r w:rsidRPr="00471807">
        <w:tab/>
        <w:t xml:space="preserve">Op de lange termijn maakt een aanbieder </w:t>
      </w:r>
      <w:r w:rsidRPr="00201D9F">
        <w:rPr>
          <w:rStyle w:val="Cursief"/>
        </w:rPr>
        <w:t>wel / geen</w:t>
      </w:r>
      <w:r w:rsidRPr="00471807">
        <w:t xml:space="preserve"> </w:t>
      </w:r>
      <w:r w:rsidRPr="00A65D25">
        <w:t>winst bij monopolistische concurrentie.</w:t>
      </w:r>
    </w:p>
    <w:p w14:paraId="0D45CBFC" w14:textId="77777777" w:rsidR="00DE23A4" w:rsidRPr="00471807" w:rsidRDefault="00DE23A4" w:rsidP="00641020">
      <w:pPr>
        <w:pStyle w:val="OpdrachtAntwoord-regel"/>
      </w:pPr>
      <w:r w:rsidRPr="00147CAA">
        <w:t>G</w:t>
      </w:r>
      <w:r w:rsidRPr="00471807">
        <w:t>een, want winst lokt toetreding uit. Toetreding vermindert de winst en zal plaats blijven vinden totdat alle winst verdwenen is.</w:t>
      </w:r>
    </w:p>
    <w:p w14:paraId="49AF38B8" w14:textId="77777777" w:rsidR="00DE23A4" w:rsidRPr="003D1E52" w:rsidRDefault="00DE23A4" w:rsidP="00641020">
      <w:pPr>
        <w:keepNext/>
        <w:spacing w:before="40" w:after="0"/>
        <w:outlineLvl w:val="2"/>
      </w:pPr>
      <w:r>
        <w:rPr>
          <w:rFonts w:ascii="Arial" w:hAnsi="Arial"/>
          <w:b/>
          <w:color w:val="444444"/>
          <w:sz w:val="18"/>
        </w:rPr>
        <w:t>Oefening 4</w:t>
      </w:r>
    </w:p>
    <w:p w14:paraId="621FD132" w14:textId="77777777" w:rsidR="00DE23A4" w:rsidRPr="00201D9F" w:rsidRDefault="00DE23A4" w:rsidP="00641020">
      <w:pPr>
        <w:pStyle w:val="OpdrachtInstructie"/>
      </w:pPr>
      <w:r w:rsidRPr="00201D9F">
        <w:t xml:space="preserve">Lees </w:t>
      </w:r>
      <w:r w:rsidRPr="00A65D25">
        <w:t>Uit de wetenschap ‘Bestemmingsplannen en gedifferentieerde toetreding’.</w:t>
      </w:r>
    </w:p>
    <w:p w14:paraId="79A949A5" w14:textId="77777777" w:rsidR="00DE23A4" w:rsidRPr="00201D9F" w:rsidRDefault="00DE23A4" w:rsidP="00641020">
      <w:pPr>
        <w:pStyle w:val="OpdrachtDeelvraag"/>
      </w:pPr>
      <w:r w:rsidRPr="00201D9F">
        <w:t>a</w:t>
      </w:r>
      <w:r w:rsidRPr="00201D9F">
        <w:tab/>
        <w:t>Waaruit blijkt dat in steden waar supermarkten zich op een beperkt aantal plaatsen mogen vestigen er sprake is van monopolistische concurrentie?</w:t>
      </w:r>
    </w:p>
    <w:p w14:paraId="097A1CE2" w14:textId="13CD88D7" w:rsidR="00DE23A4" w:rsidRDefault="00DE23A4" w:rsidP="00FB650B">
      <w:pPr>
        <w:pStyle w:val="OpdrachtAntwoord-regel"/>
        <w:rPr>
          <w:color w:val="003399"/>
        </w:rPr>
      </w:pPr>
      <w:r w:rsidRPr="00147CAA">
        <w:lastRenderedPageBreak/>
        <w:t xml:space="preserve">In steden </w:t>
      </w:r>
      <w:r w:rsidRPr="00471807">
        <w:t>waar supermarkten zich dichtbij elkaar moeten vestigen, gaan ze zich van elkaar onderscheiden om zo een eigen niche te creëren.</w:t>
      </w:r>
    </w:p>
    <w:p w14:paraId="2CB2C945" w14:textId="77777777" w:rsidR="00DE23A4" w:rsidRPr="00201D9F" w:rsidRDefault="00DE23A4" w:rsidP="00641020">
      <w:pPr>
        <w:pStyle w:val="OpdrachtDeelvraag"/>
      </w:pPr>
      <w:r w:rsidRPr="00201D9F">
        <w:t>b</w:t>
      </w:r>
      <w:r w:rsidRPr="00201D9F">
        <w:tab/>
        <w:t>Wat is de te verwachten invloed van bestemmingsplannen met maar een beperkt aantal vestigingsgebieden op het winkelaanbod?</w:t>
      </w:r>
    </w:p>
    <w:p w14:paraId="61E01443" w14:textId="77777777" w:rsidR="00DE23A4" w:rsidRPr="00471807" w:rsidRDefault="00DE23A4" w:rsidP="00641020">
      <w:pPr>
        <w:pStyle w:val="OpdrachtAntwoord-regel"/>
      </w:pPr>
      <w:r w:rsidRPr="00471807">
        <w:t>Winkels worden gedwongen bij elkaar te gaan zitten op een beperkt aantal plaatsen. In reactie hierop zullen de winkels zich van elkaar gaan onderscheiden. De variatie van het winkelaanbod zal toenemen.</w:t>
      </w:r>
      <w:r>
        <w:t xml:space="preserve"> Ook komen er minder winkels.</w:t>
      </w:r>
    </w:p>
    <w:p w14:paraId="6C763105" w14:textId="77777777" w:rsidR="00DE23A4" w:rsidRPr="00471807" w:rsidRDefault="00DE23A4" w:rsidP="00641020">
      <w:pPr>
        <w:keepNext/>
        <w:spacing w:before="40" w:after="0"/>
        <w:outlineLvl w:val="2"/>
      </w:pPr>
      <w:r>
        <w:rPr>
          <w:rFonts w:ascii="Arial" w:hAnsi="Arial"/>
          <w:b/>
          <w:color w:val="444444"/>
          <w:sz w:val="18"/>
        </w:rPr>
        <w:t>Oefening 5</w:t>
      </w:r>
    </w:p>
    <w:p w14:paraId="0D436F20" w14:textId="77777777" w:rsidR="00DE23A4" w:rsidRPr="00471807" w:rsidRDefault="00DE23A4" w:rsidP="00641020">
      <w:pPr>
        <w:pStyle w:val="OpdrachtInstructie"/>
      </w:pPr>
      <w:r w:rsidRPr="00471807">
        <w:t>Lees bron </w:t>
      </w:r>
      <w:r>
        <w:t>5</w:t>
      </w:r>
      <w:r w:rsidRPr="00471807">
        <w:t>.</w:t>
      </w:r>
    </w:p>
    <w:p w14:paraId="6F0ADE16" w14:textId="77777777" w:rsidR="00DE23A4" w:rsidRPr="00471807" w:rsidRDefault="00DE23A4" w:rsidP="00641020">
      <w:pPr>
        <w:pStyle w:val="OpdrachtDeelvraag"/>
      </w:pPr>
      <w:r w:rsidRPr="00471807">
        <w:t>a</w:t>
      </w:r>
      <w:r w:rsidRPr="00471807">
        <w:tab/>
        <w:t>Welke marktvorm past het best bij de markt van horecagelegenheden in Limburg? Verklaar je antwoord door drie kenmerken van de marktstructuur te bespreken.</w:t>
      </w:r>
    </w:p>
    <w:p w14:paraId="0EF6EC6E" w14:textId="77777777" w:rsidR="00DE23A4" w:rsidRPr="00471807" w:rsidRDefault="00DE23A4" w:rsidP="00641020">
      <w:pPr>
        <w:pStyle w:val="OpdrachtAntwoord-regel"/>
      </w:pPr>
      <w:r w:rsidRPr="00471807">
        <w:t>Monopolistische concurrentie</w:t>
      </w:r>
    </w:p>
    <w:p w14:paraId="31D8E3F2" w14:textId="77777777" w:rsidR="00DE23A4" w:rsidRPr="00471807" w:rsidRDefault="00DE23A4" w:rsidP="00641020">
      <w:pPr>
        <w:pStyle w:val="OpdrachtAntwoord-regel"/>
      </w:pPr>
      <w:r w:rsidRPr="00471807">
        <w:t>1</w:t>
      </w:r>
      <w:r w:rsidRPr="00471807">
        <w:tab/>
        <w:t>Er zijn veel aanbieders</w:t>
      </w:r>
    </w:p>
    <w:p w14:paraId="68AD864A" w14:textId="77777777" w:rsidR="00DE23A4" w:rsidRPr="00471807" w:rsidRDefault="00DE23A4" w:rsidP="00641020">
      <w:pPr>
        <w:pStyle w:val="OpdrachtAntwoord-regel"/>
      </w:pPr>
      <w:r w:rsidRPr="00471807">
        <w:t>2</w:t>
      </w:r>
      <w:r w:rsidRPr="00471807">
        <w:tab/>
        <w:t>Er wordt een heterogeen product aangeboden.</w:t>
      </w:r>
    </w:p>
    <w:p w14:paraId="6405BABE" w14:textId="77777777" w:rsidR="00DE23A4" w:rsidRPr="00471807" w:rsidRDefault="00DE23A4" w:rsidP="00641020">
      <w:pPr>
        <w:pStyle w:val="OpdrachtAntwoord-regel"/>
      </w:pPr>
      <w:r w:rsidRPr="00471807">
        <w:t>3</w:t>
      </w:r>
      <w:r w:rsidRPr="00471807">
        <w:tab/>
        <w:t>De toetredingsdrempels zijn relatief laag.</w:t>
      </w:r>
    </w:p>
    <w:p w14:paraId="4ADA0083" w14:textId="77777777" w:rsidR="00DE23A4" w:rsidRPr="00471807" w:rsidRDefault="00DE23A4" w:rsidP="00641020">
      <w:pPr>
        <w:pStyle w:val="OpdrachtDeelvraag"/>
      </w:pPr>
      <w:r w:rsidRPr="00471807">
        <w:t>b</w:t>
      </w:r>
      <w:r w:rsidRPr="00471807">
        <w:tab/>
        <w:t>Waarom zouden er steeds meer horecagelegenheden in Limburg zijn waar gegeten kan worden?</w:t>
      </w:r>
    </w:p>
    <w:p w14:paraId="2852743D" w14:textId="77777777" w:rsidR="00DE23A4" w:rsidRPr="00471807" w:rsidRDefault="00DE23A4" w:rsidP="00641020">
      <w:pPr>
        <w:pStyle w:val="OpdrachtAntwoord-regel"/>
      </w:pPr>
      <w:r w:rsidRPr="00471807">
        <w:t>Veranderende behoeften van consumenten.</w:t>
      </w:r>
    </w:p>
    <w:p w14:paraId="7E42090B" w14:textId="77777777" w:rsidR="00DE23A4" w:rsidRPr="00471807" w:rsidRDefault="00DE23A4" w:rsidP="00641020">
      <w:pPr>
        <w:pStyle w:val="OpdrachtDeelvraag"/>
      </w:pPr>
      <w:r w:rsidRPr="00471807">
        <w:t>c</w:t>
      </w:r>
      <w:r w:rsidRPr="00471807">
        <w:tab/>
        <w:t>Is de vraag naar ‘eten in horecazaken’ in Limburg toegenomen? Verklaar je antwoord.</w:t>
      </w:r>
    </w:p>
    <w:p w14:paraId="4661F6BD" w14:textId="77777777" w:rsidR="00DE23A4" w:rsidRPr="00471807" w:rsidRDefault="00DE23A4" w:rsidP="00641020">
      <w:pPr>
        <w:pStyle w:val="OpdrachtAntwoord-regel"/>
      </w:pPr>
      <w:r w:rsidRPr="00471807">
        <w:t>Die vraagt stijgt. Consumenten hebben meer te kiezen, waardoor de kans dat ze in een horecazaak gaan eten toeneemt.</w:t>
      </w:r>
    </w:p>
    <w:p w14:paraId="3743815C" w14:textId="77777777" w:rsidR="00DE23A4" w:rsidRPr="00471807" w:rsidRDefault="00DE23A4" w:rsidP="00641020">
      <w:pPr>
        <w:pStyle w:val="OpdrachtIntroductie"/>
      </w:pPr>
      <w:r w:rsidRPr="00471807">
        <w:t>Het blijkt dat er in 2009 in Limburg 573 eetcafés waren.</w:t>
      </w:r>
    </w:p>
    <w:p w14:paraId="33C671F3" w14:textId="77777777" w:rsidR="00DE23A4" w:rsidRPr="00471807" w:rsidRDefault="00DE23A4" w:rsidP="00641020">
      <w:pPr>
        <w:pStyle w:val="OpdrachtDeelvraag"/>
      </w:pPr>
      <w:r w:rsidRPr="00471807">
        <w:t>d</w:t>
      </w:r>
      <w:r w:rsidRPr="00471807">
        <w:tab/>
        <w:t>Bereken het marktaandeel van eetcafés in 2019.</w:t>
      </w:r>
    </w:p>
    <w:p w14:paraId="5F0E54B6" w14:textId="77777777" w:rsidR="00DE23A4" w:rsidRPr="00471807" w:rsidRDefault="00DE23A4" w:rsidP="00641020">
      <w:pPr>
        <w:pStyle w:val="OpdrachtAntwoord-regel"/>
      </w:pPr>
      <w:r w:rsidRPr="00471807">
        <w:t>In 2019 zijn er dan 573 + 276 = 849 eetcafés. Dat is een marktaandeel van 849 / 4.000 </w:t>
      </w:r>
      <w:r w:rsidRPr="00201D9F">
        <w:t>×</w:t>
      </w:r>
      <w:r w:rsidRPr="00471807">
        <w:t> 100% = 21,2%.</w:t>
      </w:r>
    </w:p>
    <w:p w14:paraId="43D4B75D"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