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374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De rol van de overheid</w:t>
      </w:r>
    </w:p>
    <w:p w14:paraId="332E3C59" w14:textId="77777777" w:rsidR="00DE23A4" w:rsidRPr="00027AD6" w:rsidRDefault="00DE23A4" w:rsidP="00641020">
      <w:pPr>
        <w:keepNext/>
        <w:spacing w:before="40" w:after="0"/>
        <w:outlineLvl w:val="2"/>
      </w:pPr>
      <w:r>
        <w:rPr>
          <w:rFonts w:ascii="Arial" w:hAnsi="Arial"/>
          <w:b/>
          <w:color w:val="444444"/>
          <w:sz w:val="18"/>
        </w:rPr>
        <w:t>Oefening 1</w:t>
      </w:r>
    </w:p>
    <w:p w14:paraId="0FCDE971" w14:textId="77777777" w:rsidR="00DE23A4" w:rsidRPr="00F43411" w:rsidRDefault="00DE23A4" w:rsidP="00641020">
      <w:pPr>
        <w:pStyle w:val="OpdrachtInstructie"/>
      </w:pPr>
      <w:r>
        <w:t xml:space="preserve">Lees </w:t>
      </w:r>
      <w:r w:rsidRPr="00F43411">
        <w:t>In context</w:t>
      </w:r>
      <w:r>
        <w:t xml:space="preserve"> ‘</w:t>
      </w:r>
      <w:r w:rsidRPr="00F43411">
        <w:t>Google beboet voor €</w:t>
      </w:r>
      <w:r>
        <w:t> </w:t>
      </w:r>
      <w:r w:rsidRPr="00F43411">
        <w:t>1,49</w:t>
      </w:r>
      <w:r>
        <w:t> </w:t>
      </w:r>
      <w:r w:rsidRPr="00F43411">
        <w:t>miljard vanwege beperking vrijemarktwerkin</w:t>
      </w:r>
      <w:r w:rsidRPr="00842216">
        <w:t>g’.</w:t>
      </w:r>
    </w:p>
    <w:p w14:paraId="698155FC" w14:textId="77777777" w:rsidR="00DE23A4" w:rsidRDefault="00DE23A4" w:rsidP="00641020">
      <w:pPr>
        <w:pStyle w:val="OpdrachtDeelvraag"/>
      </w:pPr>
      <w:r w:rsidRPr="00F43411">
        <w:t>a</w:t>
      </w:r>
      <w:r>
        <w:tab/>
      </w:r>
      <w:r w:rsidRPr="00FD3066">
        <w:t>Waarom moet de Europese Commissie het marktaandeel van Google bepalen voordat ze een boete kan opleggen?</w:t>
      </w:r>
    </w:p>
    <w:p w14:paraId="21CC9EC2" w14:textId="77777777" w:rsidR="00DE23A4" w:rsidRPr="00027AD6" w:rsidRDefault="00DE23A4" w:rsidP="00641020">
      <w:pPr>
        <w:pStyle w:val="OpdrachtAntwoord-regel"/>
      </w:pPr>
      <w:r w:rsidRPr="00FD3066">
        <w:t xml:space="preserve">De boete kan alleen opgelegd worden aan bedrijven met een economische machtspositie. En er is alleen sprake van een economische machtspositie als de betrokken aanbieder een marktaandeel heeft van ten minste 35%. Daarom moet de EC het feitelijke marktaandeel van Google vaststellen, want als dat beneden de 35% zou zijn geweest, dan </w:t>
      </w:r>
      <w:r>
        <w:t>wa</w:t>
      </w:r>
      <w:r w:rsidRPr="00FD3066">
        <w:t>s er geen sprake van een economische machtspositie en kan Google de wet nooit hebben overtreden.</w:t>
      </w:r>
    </w:p>
    <w:p w14:paraId="41F335C5" w14:textId="77777777" w:rsidR="00DE23A4" w:rsidRPr="005146C5" w:rsidRDefault="00DE23A4" w:rsidP="00641020">
      <w:pPr>
        <w:pStyle w:val="OpdrachtDeelvraag"/>
      </w:pPr>
      <w:r>
        <w:t>b</w:t>
      </w:r>
      <w:r>
        <w:tab/>
      </w:r>
      <w:r w:rsidRPr="00FD3066">
        <w:t>Waarom zou er geen probleem geweest zijn als Google een veel kleiner marktaandeel op de markt van zoekmachines gehad zou hebben?</w:t>
      </w:r>
    </w:p>
    <w:p w14:paraId="2A62905F" w14:textId="77777777" w:rsidR="00DE23A4" w:rsidRPr="00027AD6" w:rsidRDefault="00DE23A4" w:rsidP="00641020">
      <w:pPr>
        <w:pStyle w:val="OpdrachtAntwoord-regel"/>
      </w:pPr>
      <w:r w:rsidRPr="00FD3066">
        <w:t xml:space="preserve">Als Google een marktaandeel van minder dan 35% zou hebben gehad, dan </w:t>
      </w:r>
      <w:r>
        <w:t>wa</w:t>
      </w:r>
      <w:r w:rsidRPr="00FD3066">
        <w:t>s er geen sprake van een economische machtspositie en k</w:t>
      </w:r>
      <w:r>
        <w:t>o</w:t>
      </w:r>
      <w:r w:rsidRPr="00FD3066">
        <w:t xml:space="preserve">n die positie ten principale niet misbruikt worden. Bovendien zou Google bij een klein(er) marktaandeel veel minder succesvol zijn geweest in </w:t>
      </w:r>
      <w:r>
        <w:t>zijn</w:t>
      </w:r>
      <w:r w:rsidRPr="00FD3066">
        <w:t xml:space="preserve"> pogingen andere aanbieders van zoekmachines weg te concurreren, want aanbieders zouden in dat geval niet allemaal bij Google adverteren maar ook bij </w:t>
      </w:r>
      <w:r>
        <w:t>zijn</w:t>
      </w:r>
      <w:r w:rsidRPr="00FD3066">
        <w:t xml:space="preserve"> concurrenten, want die zouden ook een belangrijk deel van de markt bedienen.</w:t>
      </w:r>
    </w:p>
    <w:p w14:paraId="22496322" w14:textId="77777777" w:rsidR="00DE23A4" w:rsidRDefault="00DE23A4" w:rsidP="00641020">
      <w:pPr>
        <w:pStyle w:val="OpdrachtDeelvraag"/>
      </w:pPr>
      <w:r>
        <w:t>c</w:t>
      </w:r>
      <w:r>
        <w:tab/>
      </w:r>
      <w:r w:rsidRPr="009C377C">
        <w:t>Voor welke andere oplossing dan het opleggen van een boete had de Europese Commissie kunnen kiezen voor het machtsmisbruik van Google?</w:t>
      </w:r>
    </w:p>
    <w:p w14:paraId="746CC1ED" w14:textId="77777777" w:rsidR="00DE23A4" w:rsidRPr="00027AD6" w:rsidRDefault="00DE23A4" w:rsidP="00641020">
      <w:pPr>
        <w:pStyle w:val="OpdrachtAntwoord-regel"/>
      </w:pPr>
      <w:r w:rsidRPr="009C377C">
        <w:t>Bijvoorbeeld: Google verplichten dat andere zoekmachines advertentieruimte bij Google kunnen inkopen, zodat aanbieders ook via andere zoekmachines bij de zoekresultaten via Google getoond worden.</w:t>
      </w:r>
    </w:p>
    <w:p w14:paraId="0B58923E" w14:textId="77777777" w:rsidR="00DE23A4" w:rsidRPr="003F499F" w:rsidRDefault="00DE23A4" w:rsidP="00641020">
      <w:pPr>
        <w:keepNext/>
        <w:spacing w:before="40" w:after="0"/>
        <w:outlineLvl w:val="2"/>
      </w:pPr>
      <w:r>
        <w:rPr>
          <w:rFonts w:ascii="Arial" w:hAnsi="Arial"/>
          <w:b/>
          <w:color w:val="444444"/>
          <w:sz w:val="18"/>
        </w:rPr>
        <w:t>Oefening 2</w:t>
      </w:r>
    </w:p>
    <w:p w14:paraId="5FEF12CA" w14:textId="77777777" w:rsidR="00DE23A4" w:rsidRPr="00F43411" w:rsidRDefault="00DE23A4" w:rsidP="00641020">
      <w:pPr>
        <w:pStyle w:val="OpdrachtInstructie"/>
      </w:pPr>
      <w:r>
        <w:t xml:space="preserve">Lees </w:t>
      </w:r>
      <w:r w:rsidRPr="00F43411">
        <w:t>In context</w:t>
      </w:r>
      <w:r>
        <w:t xml:space="preserve"> ‘N</w:t>
      </w:r>
      <w:r w:rsidRPr="00F43411">
        <w:t>etwerksectoren als natuurlijke monopolies</w:t>
      </w:r>
      <w:r>
        <w:t>’.</w:t>
      </w:r>
    </w:p>
    <w:p w14:paraId="71B0A70C" w14:textId="77777777" w:rsidR="00DE23A4" w:rsidRDefault="00DE23A4" w:rsidP="00641020">
      <w:pPr>
        <w:pStyle w:val="OpdrachtDeelvraag"/>
      </w:pPr>
      <w:r>
        <w:t>a</w:t>
      </w:r>
      <w:r>
        <w:tab/>
      </w:r>
      <w:r w:rsidRPr="009C377C">
        <w:t xml:space="preserve">Hoe verlopen de </w:t>
      </w:r>
      <w:r w:rsidRPr="00842216">
        <w:rPr>
          <w:rStyle w:val="Cursief"/>
        </w:rPr>
        <w:t>GTK</w:t>
      </w:r>
      <w:r w:rsidRPr="009C377C">
        <w:t xml:space="preserve"> bij een netwerksector?</w:t>
      </w:r>
    </w:p>
    <w:p w14:paraId="21056522" w14:textId="77777777" w:rsidR="00DE23A4" w:rsidRPr="003F499F" w:rsidRDefault="00DE23A4" w:rsidP="00641020">
      <w:pPr>
        <w:pStyle w:val="OpdrachtAntwoord-regel"/>
      </w:pPr>
      <w:r w:rsidRPr="009C377C">
        <w:t>Die blijven dalen bij een grotere productie</w:t>
      </w:r>
      <w:r>
        <w:t>.</w:t>
      </w:r>
    </w:p>
    <w:p w14:paraId="670580DF" w14:textId="77777777" w:rsidR="00DE23A4" w:rsidRPr="00F43411" w:rsidRDefault="00DE23A4" w:rsidP="00641020">
      <w:pPr>
        <w:pStyle w:val="OpdrachtDeelvraag"/>
      </w:pPr>
      <w:r w:rsidRPr="00F43411">
        <w:t>b</w:t>
      </w:r>
      <w:r>
        <w:tab/>
      </w:r>
      <w:r w:rsidRPr="009C377C">
        <w:t>Wat is natuurlijk aan een ‘natuurlijk monopolie’?</w:t>
      </w:r>
    </w:p>
    <w:p w14:paraId="592DDBB4" w14:textId="77777777" w:rsidR="00DE23A4" w:rsidRPr="00F43411" w:rsidRDefault="00DE23A4" w:rsidP="00641020">
      <w:pPr>
        <w:pStyle w:val="OpdrachtAntwoord-regel"/>
      </w:pPr>
      <w:r w:rsidRPr="009C377C">
        <w:t xml:space="preserve">Dat één aanbieder die de gehele productie voor zijn rekening neemt altijd lagere </w:t>
      </w:r>
      <w:r w:rsidRPr="00842216">
        <w:rPr>
          <w:rStyle w:val="Cursief"/>
        </w:rPr>
        <w:t>GTK</w:t>
      </w:r>
      <w:r w:rsidRPr="009C377C">
        <w:t xml:space="preserve"> heeft dan twee of meer aanbieders. Het is dan natuurlijk dat de markt maar door één aanbieder bediend wordt.</w:t>
      </w:r>
    </w:p>
    <w:p w14:paraId="4F52696C" w14:textId="77777777" w:rsidR="00DE23A4" w:rsidRPr="00F43411" w:rsidRDefault="00DE23A4" w:rsidP="00641020">
      <w:pPr>
        <w:pStyle w:val="OpdrachtDeelvraag"/>
      </w:pPr>
      <w:r>
        <w:t>c</w:t>
      </w:r>
      <w:r>
        <w:tab/>
      </w:r>
      <w:r w:rsidRPr="009C377C">
        <w:t>Noem twee andere voorbeelden van natuurlijke monopolies.</w:t>
      </w:r>
    </w:p>
    <w:p w14:paraId="27A336B1" w14:textId="0CF14DEF" w:rsidR="00DE23A4" w:rsidRDefault="00DE23A4" w:rsidP="00641020">
      <w:pPr>
        <w:pStyle w:val="OpdrachtAntwoord-regel"/>
      </w:pPr>
      <w:r w:rsidRPr="009C377C">
        <w:t xml:space="preserve">Industrieën met alsmaar dalende </w:t>
      </w:r>
      <w:r w:rsidRPr="00842216">
        <w:rPr>
          <w:rStyle w:val="Cursief"/>
        </w:rPr>
        <w:t>GTK</w:t>
      </w:r>
      <w:r w:rsidRPr="009C377C">
        <w:t xml:space="preserve"> bij stijgende productie, zoals postbezorging en software</w:t>
      </w:r>
      <w:r>
        <w:t>.</w:t>
      </w:r>
    </w:p>
    <w:p w14:paraId="20477150" w14:textId="6FD2D956" w:rsidR="00FB650B" w:rsidRDefault="00FB650B" w:rsidP="00641020">
      <w:pPr>
        <w:pStyle w:val="OpdrachtAntwoord-regel"/>
      </w:pPr>
    </w:p>
    <w:p w14:paraId="06E898D4" w14:textId="77777777" w:rsidR="00FB650B" w:rsidRPr="00F43411" w:rsidRDefault="00FB650B" w:rsidP="00641020">
      <w:pPr>
        <w:pStyle w:val="OpdrachtAntwoord-regel"/>
      </w:pPr>
    </w:p>
    <w:p w14:paraId="3B75F1B4" w14:textId="77777777" w:rsidR="00DE23A4" w:rsidRPr="003F499F" w:rsidRDefault="00DE23A4" w:rsidP="00641020">
      <w:pPr>
        <w:keepNext/>
        <w:spacing w:before="40" w:after="0"/>
        <w:outlineLvl w:val="2"/>
      </w:pPr>
      <w:r>
        <w:rPr>
          <w:rFonts w:ascii="Arial" w:hAnsi="Arial"/>
          <w:b/>
          <w:color w:val="444444"/>
          <w:sz w:val="18"/>
        </w:rPr>
        <w:lastRenderedPageBreak/>
        <w:t>Oefening 3</w:t>
      </w:r>
    </w:p>
    <w:p w14:paraId="36C65238" w14:textId="77777777" w:rsidR="00DE23A4" w:rsidRDefault="00DE23A4" w:rsidP="00641020">
      <w:pPr>
        <w:pStyle w:val="OpdrachtInstructie"/>
      </w:pPr>
      <w:r>
        <w:t>Een aantal jaar geleden voerde de Nederlandse regering een vliegtaks in: een heffing op een vliegticket. De maatregel werd bekritiseerd, omdat de opbrengst van de vliegtaks niet gebruikt werd voor het verbeteren van het milieu.</w:t>
      </w:r>
    </w:p>
    <w:p w14:paraId="714D0149" w14:textId="77777777" w:rsidR="00DE23A4" w:rsidRDefault="00DE23A4" w:rsidP="00641020">
      <w:pPr>
        <w:pStyle w:val="OpdrachtDeelvraag"/>
      </w:pPr>
      <w:r w:rsidRPr="003F499F">
        <w:t>a</w:t>
      </w:r>
      <w:r w:rsidRPr="00354428">
        <w:tab/>
      </w:r>
      <w:r>
        <w:t>Geef twee argumenten voor de invoering van een vliegtaks.</w:t>
      </w:r>
    </w:p>
    <w:p w14:paraId="323750A5" w14:textId="77777777" w:rsidR="00DE23A4" w:rsidRPr="003F499F" w:rsidRDefault="00DE23A4" w:rsidP="00641020">
      <w:pPr>
        <w:pStyle w:val="OpdrachtAntwoord-regel"/>
      </w:pPr>
      <w:r>
        <w:t>Vliegtuigverkeer brengt negatieve externe effecten (luchtvervuiling) met zich mee die niet in de beslissingen van consumenten en producenten worden meegewogen, waardoor de markt niet optimaal functioneert. Een kunstmatige prijsverhoging vermindert dit negatieve externe effect. Daarnaast genereert het belastinginkomsten die aangewend kunnen worden voor, bijvoorbeeld, het voortbrengen van collectieve goederen.</w:t>
      </w:r>
    </w:p>
    <w:p w14:paraId="0F1D9EFD" w14:textId="77777777" w:rsidR="00DE23A4" w:rsidRDefault="00DE23A4" w:rsidP="00641020">
      <w:pPr>
        <w:pStyle w:val="OpdrachtDeelvraag"/>
      </w:pPr>
      <w:r w:rsidRPr="003F499F">
        <w:t>b</w:t>
      </w:r>
      <w:r w:rsidRPr="00354428">
        <w:tab/>
      </w:r>
      <w:r>
        <w:t>Is de kritiek op de vliegtaks terecht? Verklaar je antwoord.</w:t>
      </w:r>
    </w:p>
    <w:p w14:paraId="7E69099A" w14:textId="77777777" w:rsidR="00DE23A4" w:rsidRDefault="00DE23A4" w:rsidP="00641020">
      <w:pPr>
        <w:pStyle w:val="OpdrachtAntwoord-regel"/>
      </w:pPr>
      <w:r>
        <w:t>Nee, want de kunstmatige kostprijsverhoging door de vliegtaks vermindert het negatieve externe effect, ook als de overheid de opbrengst niet aan een verbetering van het milieu besteedt.</w:t>
      </w:r>
    </w:p>
    <w:p w14:paraId="1EA253E8" w14:textId="77777777" w:rsidR="00DE23A4" w:rsidRPr="00842216" w:rsidRDefault="00DE23A4" w:rsidP="00641020">
      <w:pPr>
        <w:keepNext/>
        <w:spacing w:before="40" w:after="0"/>
        <w:outlineLvl w:val="2"/>
      </w:pPr>
      <w:r>
        <w:rPr>
          <w:rFonts w:ascii="Arial" w:hAnsi="Arial"/>
          <w:b/>
          <w:color w:val="444444"/>
          <w:sz w:val="18"/>
        </w:rPr>
        <w:t>Oefening 4</w:t>
      </w:r>
    </w:p>
    <w:p w14:paraId="5479A19A" w14:textId="77777777" w:rsidR="00DE23A4" w:rsidRDefault="00DE23A4" w:rsidP="00641020">
      <w:pPr>
        <w:pStyle w:val="OpdrachtInstructie"/>
      </w:pPr>
      <w:r>
        <w:t>Lees bron 10.</w:t>
      </w:r>
    </w:p>
    <w:p w14:paraId="5939853C" w14:textId="77777777" w:rsidR="00DE23A4" w:rsidRDefault="00DE23A4" w:rsidP="00641020">
      <w:pPr>
        <w:pStyle w:val="OpdrachtDeelvraag"/>
      </w:pPr>
      <w:r w:rsidRPr="003F499F">
        <w:t>a</w:t>
      </w:r>
      <w:r w:rsidRPr="00354428">
        <w:tab/>
      </w:r>
      <w:r>
        <w:t>Leg uit dat het bezit van honden in de gemeente Tiendeveld vóór het invoeren van de hondenbelasting een negatief extern effect veroorzaakte.</w:t>
      </w:r>
    </w:p>
    <w:p w14:paraId="0EB9250B" w14:textId="77777777" w:rsidR="00DE23A4" w:rsidRPr="003F499F" w:rsidRDefault="00DE23A4" w:rsidP="00641020">
      <w:pPr>
        <w:pStyle w:val="OpdrachtAntwoord-regel"/>
      </w:pPr>
      <w:r>
        <w:t>In bron 10 staat: ‘In de gemeente vormt hondenpoep een belangrijke bron van overlast.’</w:t>
      </w:r>
    </w:p>
    <w:p w14:paraId="6FCECD17" w14:textId="77777777" w:rsidR="00DE23A4" w:rsidRDefault="00DE23A4" w:rsidP="00641020">
      <w:pPr>
        <w:pStyle w:val="OpdrachtDeelvraag"/>
      </w:pPr>
      <w:r w:rsidRPr="003F499F">
        <w:t>b</w:t>
      </w:r>
      <w:r w:rsidRPr="00354428">
        <w:tab/>
      </w:r>
      <w:r>
        <w:t>Leg uit dat het bezit van honden in de gemeente Tiendeveld na het invoeren van de hondenbelasting geen negatief extern effect meer veroorzaakt.</w:t>
      </w:r>
    </w:p>
    <w:p w14:paraId="6B9EF11A" w14:textId="77777777" w:rsidR="00DE23A4" w:rsidRDefault="00DE23A4" w:rsidP="00641020">
      <w:pPr>
        <w:pStyle w:val="OpdrachtAntwoord-regel"/>
      </w:pPr>
      <w:r>
        <w:t>De kosten worden nu verwerkt in een belasting, waardoor de overlast niet meer extern is.</w:t>
      </w:r>
    </w:p>
    <w:p w14:paraId="4B945520" w14:textId="77777777" w:rsidR="00DE23A4" w:rsidRPr="003F499F" w:rsidRDefault="00DE23A4" w:rsidP="00641020">
      <w:pPr>
        <w:keepNext/>
        <w:spacing w:before="40" w:after="0"/>
        <w:outlineLvl w:val="2"/>
      </w:pPr>
      <w:r>
        <w:rPr>
          <w:rFonts w:ascii="Arial" w:hAnsi="Arial"/>
          <w:b/>
          <w:color w:val="444444"/>
          <w:sz w:val="18"/>
        </w:rPr>
        <w:t>Oefening 5</w:t>
      </w:r>
    </w:p>
    <w:p w14:paraId="14928F02" w14:textId="77777777" w:rsidR="00DE23A4" w:rsidRDefault="00DE23A4" w:rsidP="00641020">
      <w:pPr>
        <w:pStyle w:val="OpdrachtInstructie"/>
      </w:pPr>
      <w:r>
        <w:t>In de leertekst staat waarom vaccinatie tegen tuberculose positieve externe effecten heeft.</w:t>
      </w:r>
    </w:p>
    <w:p w14:paraId="55850628" w14:textId="77777777" w:rsidR="00DE23A4" w:rsidRDefault="00DE23A4" w:rsidP="00641020">
      <w:pPr>
        <w:pStyle w:val="OpdrachtVraag"/>
      </w:pPr>
      <w:r>
        <w:t>Bedenk twee andere voorbeelden van goederen of diensten met positieve externe effecten.</w:t>
      </w:r>
    </w:p>
    <w:p w14:paraId="6B4A22D7" w14:textId="77777777" w:rsidR="00DE23A4" w:rsidRDefault="00DE23A4" w:rsidP="00641020">
      <w:pPr>
        <w:pStyle w:val="OpdrachtAntwoord-regel"/>
      </w:pPr>
      <w:r>
        <w:t>Bijvoorbeeld: onderwijs, het onderhouden van tuinen (genieten voorbijgangers van mee), het aanleggen van dijken.</w:t>
      </w:r>
    </w:p>
    <w:p w14:paraId="16278B0B" w14:textId="77777777" w:rsidR="00DE23A4" w:rsidRDefault="00DE23A4" w:rsidP="00641020">
      <w:pPr>
        <w:keepNext/>
        <w:spacing w:before="40" w:after="0"/>
        <w:outlineLvl w:val="2"/>
      </w:pPr>
      <w:r>
        <w:rPr>
          <w:rFonts w:ascii="Arial" w:hAnsi="Arial"/>
          <w:b/>
          <w:color w:val="444444"/>
          <w:sz w:val="18"/>
        </w:rPr>
        <w:t>Oefening 6</w:t>
      </w:r>
    </w:p>
    <w:p w14:paraId="060DDF12" w14:textId="77777777" w:rsidR="00DE23A4" w:rsidRPr="00F43411" w:rsidRDefault="00DE23A4" w:rsidP="00641020">
      <w:pPr>
        <w:pStyle w:val="OpdrachtInstructie"/>
      </w:pPr>
      <w:r>
        <w:t xml:space="preserve">Lees </w:t>
      </w:r>
      <w:r w:rsidRPr="00F43411">
        <w:t xml:space="preserve">Uit de </w:t>
      </w:r>
      <w:r>
        <w:t>w</w:t>
      </w:r>
      <w:r w:rsidRPr="00F43411">
        <w:t>etenschap</w:t>
      </w:r>
      <w:r>
        <w:t xml:space="preserve"> ‘</w:t>
      </w:r>
      <w:r w:rsidRPr="00F43411">
        <w:t>De externe effecten van vaccinaties</w:t>
      </w:r>
      <w:r>
        <w:t>’</w:t>
      </w:r>
      <w:r w:rsidRPr="00F43411">
        <w:t>.</w:t>
      </w:r>
    </w:p>
    <w:p w14:paraId="5D33603F" w14:textId="77777777" w:rsidR="00DE23A4" w:rsidRDefault="00DE23A4" w:rsidP="00641020">
      <w:pPr>
        <w:pStyle w:val="OpdrachtDeelvraag"/>
      </w:pPr>
      <w:r w:rsidRPr="00F43411">
        <w:t>a</w:t>
      </w:r>
      <w:r>
        <w:tab/>
      </w:r>
      <w:r w:rsidRPr="00F43411">
        <w:t xml:space="preserve">Leg uit </w:t>
      </w:r>
      <w:r w:rsidRPr="00027AD6">
        <w:t>dat er sprake is van een positief extern effect als ouders door verplichte vaccinaties ook niet-verplichte vaccinaties afnemen.</w:t>
      </w:r>
    </w:p>
    <w:p w14:paraId="17003F42" w14:textId="77777777" w:rsidR="00DE23A4" w:rsidRPr="00027AD6" w:rsidRDefault="00DE23A4" w:rsidP="00641020">
      <w:pPr>
        <w:pStyle w:val="OpdrachtAntwoord-regel"/>
      </w:pPr>
      <w:r w:rsidRPr="00F43411">
        <w:t>Doordat ouders hun kinderen ook lieten inenten tegen bijvoorbeeld baarmoederhalskanker, nam het aantal gevallen van baarmoederhalskanker af. Dit betekent minder maatschappelijke kosten (ziekenhuiskosten e.d.).</w:t>
      </w:r>
    </w:p>
    <w:p w14:paraId="7F878FCE" w14:textId="77777777" w:rsidR="00DE23A4" w:rsidRDefault="00DE23A4" w:rsidP="00641020">
      <w:pPr>
        <w:pStyle w:val="OpdrachtDeelvraag"/>
      </w:pPr>
      <w:r w:rsidRPr="00027AD6">
        <w:t>b</w:t>
      </w:r>
      <w:r>
        <w:tab/>
      </w:r>
      <w:r w:rsidRPr="00027AD6">
        <w:t xml:space="preserve">In welke zin wordt precies uitgelegd hoe de twee economen handig gebruikmaakten van een verandering in </w:t>
      </w:r>
      <w:r>
        <w:t xml:space="preserve">de </w:t>
      </w:r>
      <w:r w:rsidRPr="00027AD6">
        <w:t>wetgeving in de Verenigde Staten?</w:t>
      </w:r>
    </w:p>
    <w:p w14:paraId="0EA4C0F5" w14:textId="77777777" w:rsidR="00DE23A4" w:rsidRPr="00027AD6" w:rsidRDefault="00DE23A4" w:rsidP="00641020">
      <w:pPr>
        <w:pStyle w:val="OpdrachtAntwoord-regel"/>
      </w:pPr>
      <w:r w:rsidRPr="00F43411">
        <w:t xml:space="preserve">In de zin </w:t>
      </w:r>
      <w:r>
        <w:t>‘</w:t>
      </w:r>
      <w:r w:rsidRPr="00F43411">
        <w:t xml:space="preserve">Doordat de verplichting niet in iedere </w:t>
      </w:r>
      <w:r>
        <w:t>s</w:t>
      </w:r>
      <w:r w:rsidRPr="00F43411">
        <w:t>taat op hetzelfde moment werd ingevoerd, konden de onderzoekers het effect van de verplichte invoering van de DTK-prik op andere, vrijwillige vaccinaties nauwkeurig achterhalen.</w:t>
      </w:r>
      <w:r>
        <w:t>’</w:t>
      </w:r>
    </w:p>
    <w:p w14:paraId="618B38DD" w14:textId="77777777" w:rsidR="00DE23A4" w:rsidRPr="00F43411" w:rsidRDefault="00DE23A4" w:rsidP="00641020">
      <w:pPr>
        <w:pStyle w:val="OpdrachtDeelvraag"/>
      </w:pPr>
      <w:r w:rsidRPr="00027AD6">
        <w:t>c</w:t>
      </w:r>
      <w:r>
        <w:tab/>
      </w:r>
      <w:r w:rsidRPr="00027AD6">
        <w:t>Waarom is de</w:t>
      </w:r>
      <w:r>
        <w:t xml:space="preserve"> opmerking van de vrouw in de cartoon onzinnig</w:t>
      </w:r>
      <w:r w:rsidRPr="00F43411">
        <w:t>?</w:t>
      </w:r>
    </w:p>
    <w:p w14:paraId="35116987" w14:textId="77777777" w:rsidR="00DE23A4" w:rsidRPr="00F43411" w:rsidRDefault="00DE23A4" w:rsidP="00641020">
      <w:pPr>
        <w:pStyle w:val="OpdrachtAntwoord-regel"/>
      </w:pPr>
      <w:r w:rsidRPr="00F43411">
        <w:t xml:space="preserve">Omdat de kinderen </w:t>
      </w:r>
      <w:r w:rsidRPr="00354428">
        <w:rPr>
          <w:rStyle w:val="Cursief"/>
        </w:rPr>
        <w:t>nu</w:t>
      </w:r>
      <w:r w:rsidRPr="00F43411">
        <w:t xml:space="preserve"> moeten worden ingeënt (en niet later).</w:t>
      </w:r>
    </w:p>
    <w:p w14:paraId="780A2174" w14:textId="77777777" w:rsidR="00DE23A4" w:rsidRDefault="00DE23A4" w:rsidP="00641020">
      <w:pPr>
        <w:keepNext/>
        <w:spacing w:before="40" w:after="0"/>
        <w:outlineLvl w:val="2"/>
      </w:pPr>
      <w:r>
        <w:rPr>
          <w:rFonts w:ascii="Arial" w:hAnsi="Arial"/>
          <w:b/>
          <w:color w:val="444444"/>
          <w:sz w:val="18"/>
        </w:rPr>
        <w:t>Oefening 7</w:t>
      </w:r>
    </w:p>
    <w:p w14:paraId="37B24EEF" w14:textId="77777777" w:rsidR="00DE23A4" w:rsidRDefault="00DE23A4" w:rsidP="00641020">
      <w:pPr>
        <w:pStyle w:val="OpdrachtInstructie"/>
      </w:pPr>
      <w:r w:rsidRPr="0050654F">
        <w:t xml:space="preserve">Lees </w:t>
      </w:r>
      <w:r>
        <w:t>In context ‘D</w:t>
      </w:r>
      <w:r w:rsidRPr="0050654F">
        <w:t>e vaste boekenprijs</w:t>
      </w:r>
      <w:r>
        <w:t>’.</w:t>
      </w:r>
    </w:p>
    <w:p w14:paraId="4E8B00F6" w14:textId="77777777" w:rsidR="00DE23A4" w:rsidRDefault="00DE23A4" w:rsidP="00641020">
      <w:pPr>
        <w:pStyle w:val="OpdrachtDeelvraag"/>
      </w:pPr>
      <w:r w:rsidRPr="003F499F">
        <w:t>a</w:t>
      </w:r>
      <w:r w:rsidRPr="00354428">
        <w:tab/>
      </w:r>
      <w:r>
        <w:t xml:space="preserve">Leg uit dat </w:t>
      </w:r>
      <w:r w:rsidRPr="003F499F">
        <w:t>het</w:t>
      </w:r>
      <w:r>
        <w:t xml:space="preserve"> prijsbeleid van de overheid een oorzaak kan zijn voor het teruglopend aantal boekhandels.</w:t>
      </w:r>
    </w:p>
    <w:p w14:paraId="45B0CAEA" w14:textId="77777777" w:rsidR="00DE23A4" w:rsidRPr="003F499F" w:rsidRDefault="00DE23A4" w:rsidP="00641020">
      <w:pPr>
        <w:pStyle w:val="OpdrachtAntwoord-regel"/>
      </w:pPr>
      <w:r>
        <w:t>De vaste boekenprijs houdt de gemiddelde prijs van een boek hoog, waardoor de vraag lager is dan in de situatie zonder prijsbeleid.</w:t>
      </w:r>
    </w:p>
    <w:p w14:paraId="2A653BEA" w14:textId="77777777" w:rsidR="00DE23A4" w:rsidRDefault="00DE23A4" w:rsidP="00641020">
      <w:pPr>
        <w:pStyle w:val="OpdrachtDeelvraag"/>
      </w:pPr>
      <w:r w:rsidRPr="003F499F">
        <w:t>b</w:t>
      </w:r>
      <w:r w:rsidRPr="00354428">
        <w:tab/>
      </w:r>
      <w:r>
        <w:t>Geef twee andere mogelijke oorzaken voor de daling van het aantal boekhandels.</w:t>
      </w:r>
    </w:p>
    <w:p w14:paraId="08B84FBC" w14:textId="77777777" w:rsidR="00DE23A4" w:rsidRDefault="00DE23A4" w:rsidP="00641020">
      <w:pPr>
        <w:pStyle w:val="OpdrachtAntwoord-regel"/>
      </w:pPr>
      <w:r>
        <w:t>Bijvoorbeeld: de opkomst van digitale boeken, de toenemende verkoop via internet</w:t>
      </w:r>
    </w:p>
    <w:p w14:paraId="21D79CF7"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