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qusv1489157925547" w:id="1"/>
      <w:bookmarkEnd w:id="1"/>
    </w:p>
    <w:p>
      <w:pPr>
        <w:jc w:val="left"/>
      </w:pPr>
      <w:bookmarkStart w:name="42htix1489157940322" w:id="2"/>
      <w:bookmarkEnd w:id="2"/>
      <w:r>
        <w:drawing>
          <wp:inline distT="0" distR="0" distB="0" distL="0">
            <wp:extent cx="5267325" cy="2830603"/>
            <wp:docPr id="0" name="Drawing 0" descr="SUVORK5CYII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UVORK5CYII=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name="86xrgh1489157940322" w:id="3"/>
      <w:bookmarkEnd w:id="3"/>
      <w:r>
        <w:rPr>
          <w:highlight w:val="white"/>
        </w:rPr>
        <w:t>在Java中使用super来引用基类的成分</w:t>
      </w:r>
    </w:p>
    <w:p>
      <w:pPr>
        <w:spacing w:line="240" w:lineRule="auto"/>
        <w:jc w:val="left"/>
      </w:pPr>
      <w:bookmarkStart w:name="56mixx1489157940322" w:id="4"/>
      <w:bookmarkEnd w:id="4"/>
    </w:p>
    <w:p>
      <w:pPr>
        <w:spacing w:line="240" w:lineRule="auto"/>
        <w:jc w:val="left"/>
      </w:pPr>
      <w:bookmarkStart w:name="48lesq1489157940322" w:id="5"/>
      <w:bookmarkEnd w:id="5"/>
      <w:r>
        <w:rPr>
          <w:color w:val="ff0000"/>
          <w:highlight w:val="white"/>
        </w:rPr>
        <w:t>this是对当前对象的引用   super当前对象的父对象的引用</w:t>
      </w:r>
    </w:p>
    <w:p>
      <w:pPr>
        <w:spacing w:line="240" w:lineRule="auto"/>
        <w:jc w:val="left"/>
      </w:pPr>
      <w:bookmarkStart w:name="37gaxg1489157940322" w:id="6"/>
      <w:bookmarkEnd w:id="6"/>
    </w:p>
    <w:p>
      <w:pPr>
        <w:jc w:val="left"/>
      </w:pPr>
      <w:bookmarkStart w:name="27fcyz1489157940322" w:id="7"/>
      <w:bookmarkEnd w:id="7"/>
      <w:r>
        <w:drawing>
          <wp:inline distT="0" distR="0" distB="0" distL="0">
            <wp:extent cx="5267325" cy="2953110"/>
            <wp:docPr id="1" name="Drawing 1" descr="SUVORK5CYII=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VORK5CYII=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lozm1489157940322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2017-03-10T14:55:10Z</dcterms:created>
  <dc:creator>Apache POI</dc:creator>
</cp:coreProperties>
</file>