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65C8" w14:textId="24A9561F" w:rsidR="006E2A7A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研究室体験 実施プラン</w:t>
      </w:r>
    </w:p>
    <w:p w14:paraId="5CA96CF1" w14:textId="717BAC1E" w:rsidR="006E2A7A" w:rsidRDefault="00000000">
      <w:pPr>
        <w:spacing w:after="40"/>
      </w:pPr>
      <w:r>
        <w:rPr>
          <w:color w:val="2E75B6"/>
          <w:sz w:val="24"/>
          <w:szCs w:val="24"/>
        </w:rPr>
        <w:t>連合学習（Federated Learning）</w:t>
      </w:r>
    </w:p>
    <w:p w14:paraId="6AC537BC" w14:textId="77777777" w:rsidR="006E2A7A" w:rsidRDefault="00000000">
      <w:pPr>
        <w:spacing w:after="240"/>
      </w:pPr>
      <w:r>
        <w:rPr>
          <w:color w:val="595959"/>
        </w:rPr>
        <w:t>全2回（90分 × 2回・別日開催）</w:t>
      </w:r>
    </w:p>
    <w:p w14:paraId="2AF80D80" w14:textId="77777777" w:rsidR="006E2A7A" w:rsidRDefault="00000000">
      <w:pPr>
        <w:pStyle w:val="1"/>
      </w:pPr>
      <w:r>
        <w:t>1. 実施概要</w:t>
      </w:r>
    </w:p>
    <w:p w14:paraId="092AB80D" w14:textId="77777777" w:rsidR="006E2A7A" w:rsidRDefault="00000000">
      <w:pPr>
        <w:spacing w:after="120" w:line="276" w:lineRule="auto"/>
      </w:pPr>
      <w:r>
        <w:t>学部3年生（研究室配属前後）を対象に、連合学習を「説明して理解させる」のではなく、「実際に動かして体感させる」ことを主眼としたハンズオン形式のチュートリアルです。連合学習自体の説明は概要にとどめ、参加者が各自の環境でコードを実行し、結果を観察・比較する実習を中心に構成します。</w:t>
      </w:r>
    </w:p>
    <w:p w14:paraId="46E38850" w14:textId="77777777" w:rsidR="006E2A7A" w:rsidRDefault="00000000">
      <w:pPr>
        <w:pStyle w:val="2"/>
      </w:pPr>
      <w:r>
        <w:t>ねらい</w:t>
      </w:r>
    </w:p>
    <w:p w14:paraId="21F14ABE" w14:textId="77777777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データを共有せずに複数の参加者で1つのモデルが育つ、という連合学習の体験的インパクトを得る。</w:t>
      </w:r>
    </w:p>
    <w:p w14:paraId="40CD2128" w14:textId="77777777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パラメータやデータセットを自分で変更し、結果が変わる「触った手応え」を持ち帰る。</w:t>
      </w:r>
    </w:p>
    <w:p w14:paraId="187DD5F9" w14:textId="77777777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孤立・集約・連合学習の精度比較を通じて、連合学習の意義を説明ではなく実測で理解する。</w:t>
      </w:r>
    </w:p>
    <w:p w14:paraId="2E866E26" w14:textId="77777777" w:rsidR="006E2A7A" w:rsidRDefault="00000000">
      <w:pPr>
        <w:pStyle w:val="2"/>
      </w:pPr>
      <w:r>
        <w:t>前提条件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E2A7A" w14:paraId="384F7536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3C8696" w14:textId="77777777" w:rsidR="006E2A7A" w:rsidRDefault="00000000">
            <w:r>
              <w:rPr>
                <w:b/>
                <w:bCs/>
                <w:sz w:val="20"/>
                <w:szCs w:val="20"/>
              </w:rPr>
              <w:t>対象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042015" w14:textId="77777777" w:rsidR="006E2A7A" w:rsidRDefault="00000000">
            <w:r>
              <w:rPr>
                <w:sz w:val="20"/>
                <w:szCs w:val="20"/>
              </w:rPr>
              <w:t>学部3年生（研究室配属前後）／Python・機械学習の前提知識は薄め</w:t>
            </w:r>
          </w:p>
        </w:tc>
      </w:tr>
      <w:tr w:rsidR="006E2A7A" w14:paraId="70186695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05934" w14:textId="77777777" w:rsidR="006E2A7A" w:rsidRDefault="00000000">
            <w:r>
              <w:rPr>
                <w:b/>
                <w:bCs/>
                <w:sz w:val="20"/>
                <w:szCs w:val="20"/>
              </w:rPr>
              <w:t>実行環境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B0FC2" w14:textId="78B8A3E2" w:rsidR="006E2A7A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>（参加者が各自のノート</w:t>
            </w:r>
            <w:r w:rsidR="00982E02">
              <w:rPr>
                <w:rFonts w:hint="eastAsia"/>
                <w:sz w:val="20"/>
                <w:szCs w:val="20"/>
              </w:rPr>
              <w:t>PC</w:t>
            </w:r>
            <w:r>
              <w:rPr>
                <w:sz w:val="20"/>
                <w:szCs w:val="20"/>
              </w:rPr>
              <w:t>で実行）</w:t>
            </w:r>
          </w:p>
        </w:tc>
      </w:tr>
      <w:tr w:rsidR="006E2A7A" w14:paraId="2CCEA3CC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44B8D" w14:textId="77777777" w:rsidR="006E2A7A" w:rsidRDefault="00000000">
            <w:r>
              <w:rPr>
                <w:b/>
                <w:bCs/>
                <w:sz w:val="20"/>
                <w:szCs w:val="20"/>
              </w:rPr>
              <w:t>実行方式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34FF1" w14:textId="77777777" w:rsidR="006E2A7A" w:rsidRDefault="00000000">
            <w:r>
              <w:rPr>
                <w:sz w:val="20"/>
                <w:szCs w:val="20"/>
              </w:rPr>
              <w:t>各自の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>上で複数クライアントをシミュレートする方式。参加者同士をネットワーク連携させる構成は採らない。</w:t>
            </w:r>
          </w:p>
        </w:tc>
      </w:tr>
      <w:tr w:rsidR="006E2A7A" w14:paraId="29851DB6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E9B62" w14:textId="77777777" w:rsidR="006E2A7A" w:rsidRDefault="00000000">
            <w:r>
              <w:rPr>
                <w:b/>
                <w:bCs/>
                <w:sz w:val="20"/>
                <w:szCs w:val="20"/>
              </w:rPr>
              <w:t>使用教材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BC303" w14:textId="3C84C1F6" w:rsidR="006E2A7A" w:rsidRDefault="00000000">
            <w:r>
              <w:rPr>
                <w:sz w:val="20"/>
                <w:szCs w:val="20"/>
              </w:rPr>
              <w:t>既存PPT資料からの図の流用＋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>用チュートリアルノートブック</w:t>
            </w:r>
          </w:p>
        </w:tc>
      </w:tr>
    </w:tbl>
    <w:p w14:paraId="72D19DDD" w14:textId="4EBF2E0A" w:rsidR="006E2A7A" w:rsidRDefault="00000000">
      <w:pPr>
        <w:pStyle w:val="1"/>
      </w:pPr>
      <w:r>
        <w:t>2. 1回目：水平連合学習</w:t>
      </w:r>
    </w:p>
    <w:p w14:paraId="6EA223D0" w14:textId="2CDA2EE9" w:rsidR="006E2A7A" w:rsidRDefault="00000000">
      <w:pPr>
        <w:spacing w:after="120" w:line="276" w:lineRule="auto"/>
      </w:pPr>
      <w:r>
        <w:t>水平連合学習を扱います。MNISTを主教材とし、データ量を変えた3つの実験（孤立／集約／連合学習）の比較を軸に進めます。後半でFashion-MNISTへの切り替えも体験します。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6E2A7A" w14:paraId="512D02C2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DE91" w14:textId="77777777" w:rsidR="006E2A7A" w:rsidRDefault="00000000">
            <w:r>
              <w:rPr>
                <w:b/>
                <w:bCs/>
                <w:color w:val="FFFFFF"/>
              </w:rPr>
              <w:lastRenderedPageBreak/>
              <w:t>時間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5231" w14:textId="77777777" w:rsidR="006E2A7A" w:rsidRDefault="00000000">
            <w:r>
              <w:rPr>
                <w:b/>
                <w:bCs/>
                <w:color w:val="FFFFFF"/>
              </w:rPr>
              <w:t>内容</w:t>
            </w:r>
          </w:p>
        </w:tc>
      </w:tr>
      <w:tr w:rsidR="006E2A7A" w14:paraId="62240910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CFA7F7" w14:textId="77777777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0–15分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B8041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連合学習の概要：</w:t>
            </w:r>
            <w:r>
              <w:rPr>
                <w:sz w:val="20"/>
                <w:szCs w:val="20"/>
              </w:rPr>
              <w:t>既存スライド（2〜6）を用い、「データを渡さずモデルだけ持ち寄る」点が伝わればよい。</w:t>
            </w:r>
          </w:p>
        </w:tc>
      </w:tr>
      <w:tr w:rsidR="006E2A7A" w14:paraId="3E9429EF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CA7A5" w14:textId="77777777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15–27分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82FF3" w14:textId="77777777" w:rsidR="006E2A7A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Colab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準備：</w:t>
            </w:r>
            <w:r>
              <w:rPr>
                <w:sz w:val="20"/>
                <w:szCs w:val="20"/>
              </w:rPr>
              <w:t>配布ノートを開き、冒頭セルを上から実行して動作確認。環境でつまずく参加者をここで回収する。</w:t>
            </w:r>
          </w:p>
        </w:tc>
      </w:tr>
      <w:tr w:rsidR="006E2A7A" w14:paraId="641B74EB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19998E" w14:textId="77777777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27–35分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4AD5C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画像の目視確認：</w:t>
            </w:r>
            <w:r>
              <w:rPr>
                <w:sz w:val="20"/>
                <w:szCs w:val="20"/>
              </w:rPr>
              <w:t>MNISTの画像を数枚表示し、「こういう手書き数字を分類する」ことを各自の画面で確認する。</w:t>
            </w:r>
          </w:p>
        </w:tc>
      </w:tr>
      <w:tr w:rsidR="006E2A7A" w14:paraId="0FCD4D0A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134B0" w14:textId="77777777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35–50分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2F0B33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比較デモ①：</w:t>
            </w:r>
            <w:r>
              <w:rPr>
                <w:sz w:val="20"/>
                <w:szCs w:val="20"/>
              </w:rPr>
              <w:t>まず1人分のデータだけで学習し精度を見る。次に全データを集約して学習し精度が上がるのを見る。「でもデータは集めたくない、どうする？」と問いを立てる。</w:t>
            </w:r>
          </w:p>
        </w:tc>
      </w:tr>
      <w:tr w:rsidR="006E2A7A" w14:paraId="1C560BA7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1443C" w14:textId="25BEBFFB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50–7</w:t>
            </w:r>
            <w:r w:rsidR="00982E02">
              <w:rPr>
                <w:rFonts w:hint="eastAsia"/>
                <w:b/>
                <w:bCs/>
                <w:color w:val="2E75B6"/>
                <w:sz w:val="20"/>
                <w:szCs w:val="20"/>
              </w:rPr>
              <w:t>0</w:t>
            </w:r>
            <w:r>
              <w:rPr>
                <w:b/>
                <w:bCs/>
                <w:color w:val="2E75B6"/>
                <w:sz w:val="20"/>
                <w:szCs w:val="20"/>
              </w:rPr>
              <w:t>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39633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水平FLの実行：</w:t>
            </w:r>
            <w:r>
              <w:rPr>
                <w:sz w:val="20"/>
                <w:szCs w:val="20"/>
              </w:rPr>
              <w:t>その問いの答えとして水平連合学習（MNIST）を実行。lossが下がり、accが上がる様子を観察する。</w:t>
            </w:r>
          </w:p>
        </w:tc>
      </w:tr>
      <w:tr w:rsidR="006E2A7A" w14:paraId="0994ECB2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09D984" w14:textId="7BDB446D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  <w:r w:rsidR="00982E02">
              <w:rPr>
                <w:rFonts w:hint="eastAsia"/>
                <w:b/>
                <w:bCs/>
                <w:color w:val="2E75B6"/>
                <w:sz w:val="20"/>
                <w:szCs w:val="20"/>
              </w:rPr>
              <w:t>0</w:t>
            </w:r>
            <w:r>
              <w:rPr>
                <w:b/>
                <w:bCs/>
                <w:color w:val="2E75B6"/>
                <w:sz w:val="20"/>
                <w:szCs w:val="20"/>
              </w:rPr>
              <w:t>–8</w:t>
            </w:r>
            <w:r w:rsidR="00982E02">
              <w:rPr>
                <w:rFonts w:hint="eastAsia"/>
                <w:b/>
                <w:bCs/>
                <w:color w:val="2E75B6"/>
                <w:sz w:val="20"/>
                <w:szCs w:val="20"/>
              </w:rPr>
              <w:t>5</w:t>
            </w:r>
            <w:r>
              <w:rPr>
                <w:b/>
                <w:bCs/>
                <w:color w:val="2E75B6"/>
                <w:sz w:val="20"/>
                <w:szCs w:val="20"/>
              </w:rPr>
              <w:t>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EA5A3F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パラメータ実習＆データセット切替：</w:t>
            </w:r>
            <w:r>
              <w:rPr>
                <w:sz w:val="20"/>
                <w:szCs w:val="20"/>
              </w:rPr>
              <w:t>クライアント数・ローカルエポック・学習率などを変えて結果を比較。Fashion-MNISTに切り替えて目視→実行を体験し、FLの精度が「孤立＜FL≦集約」のどこに着地するかを確認する。</w:t>
            </w:r>
          </w:p>
        </w:tc>
      </w:tr>
      <w:tr w:rsidR="006E2A7A" w14:paraId="2F0A6FD8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918EB" w14:textId="292A4D8A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  <w:r w:rsidR="00982E02">
              <w:rPr>
                <w:rFonts w:hint="eastAsia"/>
                <w:b/>
                <w:bCs/>
                <w:color w:val="2E75B6"/>
                <w:sz w:val="20"/>
                <w:szCs w:val="20"/>
              </w:rPr>
              <w:t>5</w:t>
            </w:r>
            <w:r>
              <w:rPr>
                <w:b/>
                <w:bCs/>
                <w:color w:val="2E75B6"/>
                <w:sz w:val="20"/>
                <w:szCs w:val="20"/>
              </w:rPr>
              <w:t>–90分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DC84F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まとめ：</w:t>
            </w:r>
            <w:r>
              <w:rPr>
                <w:sz w:val="20"/>
                <w:szCs w:val="20"/>
              </w:rPr>
              <w:t>結果を口頭で共有して締める。</w:t>
            </w:r>
          </w:p>
        </w:tc>
      </w:tr>
    </w:tbl>
    <w:p w14:paraId="3E716F96" w14:textId="6AEDCA2E" w:rsidR="006E2A7A" w:rsidRDefault="00000000">
      <w:pPr>
        <w:pStyle w:val="1"/>
      </w:pPr>
      <w:r>
        <w:t>3. 2回目：垂直連合学習</w:t>
      </w:r>
    </w:p>
    <w:p w14:paraId="048A9FCB" w14:textId="5C6316C6" w:rsidR="0052736F" w:rsidRDefault="00000000">
      <w:pPr>
        <w:spacing w:after="120" w:line="276" w:lineRule="auto"/>
      </w:pPr>
      <w:r>
        <w:t>垂直連合学習を扱います。Titanicデータセットを用い、全特徴量を1箇所に集約した場合との1対1比較を軸に進めます。クライアント数は教材の制約により3人固定です。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6E2A7A" w14:paraId="2EFC8CAB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355B" w14:textId="77777777" w:rsidR="006E2A7A" w:rsidRDefault="00000000">
            <w:r>
              <w:rPr>
                <w:b/>
                <w:bCs/>
                <w:color w:val="FFFFFF"/>
              </w:rPr>
              <w:t>時間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C120" w14:textId="77777777" w:rsidR="006E2A7A" w:rsidRDefault="00000000">
            <w:r>
              <w:rPr>
                <w:b/>
                <w:bCs/>
                <w:color w:val="FFFFFF"/>
              </w:rPr>
              <w:t>内容</w:t>
            </w:r>
          </w:p>
        </w:tc>
      </w:tr>
      <w:tr w:rsidR="006E2A7A" w14:paraId="55160E56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D3DC3" w14:textId="77777777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0–10分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2719CF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前回の振り返り：</w:t>
            </w:r>
            <w:r>
              <w:rPr>
                <w:sz w:val="20"/>
                <w:szCs w:val="20"/>
              </w:rPr>
              <w:t>孤立／集約／FLの3点比較を1枚で復習し、今回につなげる。</w:t>
            </w:r>
          </w:p>
        </w:tc>
      </w:tr>
      <w:tr w:rsidR="006E2A7A" w14:paraId="24AF9AC0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0E810" w14:textId="77777777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10–25分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37A17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垂直FLの概要：</w:t>
            </w:r>
            <w:r>
              <w:rPr>
                <w:sz w:val="20"/>
                <w:szCs w:val="20"/>
              </w:rPr>
              <w:t>既存スライド（7・10〜12）を用い、「項目が違う者同士の協力」という点を伝える。</w:t>
            </w:r>
          </w:p>
        </w:tc>
      </w:tr>
      <w:tr w:rsidR="006E2A7A" w14:paraId="64B1F953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07BC8" w14:textId="77777777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25–40分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29A528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比較デモ②：</w:t>
            </w:r>
            <w:r>
              <w:rPr>
                <w:sz w:val="20"/>
                <w:szCs w:val="20"/>
              </w:rPr>
              <w:t>全特徴量を1箇所に集約して学習し、精度の目安を出す。</w:t>
            </w:r>
          </w:p>
        </w:tc>
      </w:tr>
      <w:tr w:rsidR="006E2A7A" w14:paraId="4D544E1E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6C07E" w14:textId="77777777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40–65分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3655B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垂直FLの実行：</w:t>
            </w:r>
            <w:r>
              <w:rPr>
                <w:sz w:val="20"/>
                <w:szCs w:val="20"/>
              </w:rPr>
              <w:t>垂直連合学習（Titanic・3人固定）を実行。データは分けたまま、集約に近い精度が出ることを確認する。</w:t>
            </w:r>
          </w:p>
        </w:tc>
      </w:tr>
      <w:tr w:rsidR="006E2A7A" w14:paraId="31B4F22C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5AAB1" w14:textId="77777777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65–85分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22151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パラメータ実習：</w:t>
            </w:r>
            <w:r>
              <w:rPr>
                <w:sz w:val="20"/>
                <w:szCs w:val="20"/>
              </w:rPr>
              <w:t>学習率・ラウンド数などを変えて結果を比較し、水平との違いを体感する。</w:t>
            </w:r>
          </w:p>
        </w:tc>
      </w:tr>
      <w:tr w:rsidR="006E2A7A" w14:paraId="44156908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BB6259" w14:textId="77777777" w:rsidR="006E2A7A" w:rsidRDefault="00000000">
            <w:r>
              <w:rPr>
                <w:b/>
                <w:bCs/>
                <w:color w:val="2E75B6"/>
                <w:sz w:val="20"/>
                <w:szCs w:val="20"/>
              </w:rPr>
              <w:t>85–90分</w:t>
            </w:r>
          </w:p>
        </w:tc>
        <w:tc>
          <w:tcPr>
            <w:tcW w:w="7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89414" w14:textId="77777777" w:rsidR="006E2A7A" w:rsidRDefault="00000000">
            <w:r>
              <w:rPr>
                <w:b/>
                <w:bCs/>
                <w:color w:val="1F3864"/>
                <w:sz w:val="20"/>
                <w:szCs w:val="20"/>
              </w:rPr>
              <w:t>まとめ：</w:t>
            </w:r>
            <w:r>
              <w:rPr>
                <w:sz w:val="20"/>
                <w:szCs w:val="20"/>
              </w:rPr>
              <w:t>連合学習研究の広がり（スライド14を1枚）を紹介して締める。</w:t>
            </w:r>
          </w:p>
        </w:tc>
      </w:tr>
    </w:tbl>
    <w:p w14:paraId="046B205E" w14:textId="77777777" w:rsidR="006E2A7A" w:rsidRDefault="00000000">
      <w:pPr>
        <w:pStyle w:val="1"/>
      </w:pPr>
      <w:r>
        <w:lastRenderedPageBreak/>
        <w:t>4. 比較実験の設計</w:t>
      </w:r>
    </w:p>
    <w:p w14:paraId="1CC56787" w14:textId="77777777" w:rsidR="006E2A7A" w:rsidRDefault="00000000">
      <w:pPr>
        <w:spacing w:after="120" w:line="276" w:lineRule="auto"/>
      </w:pPr>
      <w:r>
        <w:t>両回とも、データの持ち方を変えた複数条件を同一モデル・同一の共通テストセットで比較し、連合学習の意義を実測で示します。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2A7A" w14:paraId="55675BFD" w14:textId="77777777"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746B" w14:textId="77777777" w:rsidR="006E2A7A" w:rsidRDefault="006E2A7A"/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0690" w14:textId="77777777" w:rsidR="006E2A7A" w:rsidRDefault="00000000">
            <w:r>
              <w:rPr>
                <w:b/>
                <w:bCs/>
                <w:color w:val="FFFFFF"/>
              </w:rPr>
              <w:t>1回目（水平・MNIST等）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860C" w14:textId="77777777" w:rsidR="006E2A7A" w:rsidRDefault="00000000">
            <w:r>
              <w:rPr>
                <w:b/>
                <w:bCs/>
                <w:color w:val="FFFFFF"/>
              </w:rPr>
              <w:t>2回目（垂直・Titanic）</w:t>
            </w:r>
          </w:p>
        </w:tc>
      </w:tr>
      <w:tr w:rsidR="006E2A7A" w14:paraId="05CAEF96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0ECBF" w14:textId="77777777" w:rsidR="006E2A7A" w:rsidRDefault="00000000">
            <w:r>
              <w:rPr>
                <w:b/>
                <w:bCs/>
                <w:sz w:val="20"/>
                <w:szCs w:val="20"/>
              </w:rPr>
              <w:t>孤立（1クライアント分）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7548C" w14:textId="77777777" w:rsidR="006E2A7A" w:rsidRDefault="00000000">
            <w:r>
              <w:rPr>
                <w:sz w:val="20"/>
                <w:szCs w:val="20"/>
              </w:rPr>
              <w:t>あり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034DC2" w14:textId="77777777" w:rsidR="006E2A7A" w:rsidRDefault="00000000">
            <w:r>
              <w:rPr>
                <w:sz w:val="20"/>
                <w:szCs w:val="20"/>
              </w:rPr>
              <w:t>なし</w:t>
            </w:r>
          </w:p>
        </w:tc>
      </w:tr>
      <w:tr w:rsidR="006E2A7A" w14:paraId="73F05E60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5F461" w14:textId="77777777" w:rsidR="006E2A7A" w:rsidRDefault="00000000">
            <w:r>
              <w:rPr>
                <w:b/>
                <w:bCs/>
                <w:sz w:val="20"/>
                <w:szCs w:val="20"/>
              </w:rPr>
              <w:t>集約（全データ／全特徴量）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8D117E" w14:textId="77777777" w:rsidR="006E2A7A" w:rsidRDefault="00000000">
            <w:r>
              <w:rPr>
                <w:sz w:val="20"/>
                <w:szCs w:val="20"/>
              </w:rPr>
              <w:t>あり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E4E9F7" w14:textId="77777777" w:rsidR="006E2A7A" w:rsidRDefault="00000000">
            <w:r>
              <w:rPr>
                <w:sz w:val="20"/>
                <w:szCs w:val="20"/>
              </w:rPr>
              <w:t>あり</w:t>
            </w:r>
          </w:p>
        </w:tc>
      </w:tr>
      <w:tr w:rsidR="006E2A7A" w14:paraId="4447B88F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18B2C" w14:textId="77777777" w:rsidR="006E2A7A" w:rsidRDefault="00000000">
            <w:r>
              <w:rPr>
                <w:b/>
                <w:bCs/>
                <w:sz w:val="20"/>
                <w:szCs w:val="20"/>
              </w:rPr>
              <w:t>連合学習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51265" w14:textId="77777777" w:rsidR="006E2A7A" w:rsidRDefault="00000000">
            <w:r>
              <w:rPr>
                <w:sz w:val="20"/>
                <w:szCs w:val="20"/>
              </w:rPr>
              <w:t>あり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F6663" w14:textId="77777777" w:rsidR="006E2A7A" w:rsidRDefault="00000000">
            <w:r>
              <w:rPr>
                <w:sz w:val="20"/>
                <w:szCs w:val="20"/>
              </w:rPr>
              <w:t>あり</w:t>
            </w:r>
          </w:p>
        </w:tc>
      </w:tr>
      <w:tr w:rsidR="006E2A7A" w14:paraId="5D09420C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02290" w14:textId="77777777" w:rsidR="006E2A7A" w:rsidRDefault="00000000">
            <w:r>
              <w:rPr>
                <w:b/>
                <w:bCs/>
                <w:sz w:val="20"/>
                <w:szCs w:val="20"/>
              </w:rPr>
              <w:t>比較の物語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AB545" w14:textId="77777777" w:rsidR="006E2A7A" w:rsidRDefault="00000000">
            <w:r>
              <w:rPr>
                <w:sz w:val="20"/>
                <w:szCs w:val="20"/>
              </w:rPr>
              <w:t>データ量：孤立＜FL≦集約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8F26D" w14:textId="77777777" w:rsidR="006E2A7A" w:rsidRDefault="00000000">
            <w:r>
              <w:rPr>
                <w:sz w:val="20"/>
                <w:szCs w:val="20"/>
              </w:rPr>
              <w:t>持ち寄り：FL≒集約</w:t>
            </w:r>
          </w:p>
        </w:tc>
      </w:tr>
      <w:tr w:rsidR="006E2A7A" w14:paraId="2C861D22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37A944" w14:textId="77777777" w:rsidR="006E2A7A" w:rsidRDefault="00000000">
            <w:r>
              <w:rPr>
                <w:b/>
                <w:bCs/>
                <w:sz w:val="20"/>
                <w:szCs w:val="20"/>
              </w:rPr>
              <w:t>共通テストセット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5668D" w14:textId="77777777" w:rsidR="006E2A7A" w:rsidRDefault="00000000">
            <w:r>
              <w:rPr>
                <w:sz w:val="20"/>
                <w:szCs w:val="20"/>
              </w:rPr>
              <w:t>必須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C08AF" w14:textId="77777777" w:rsidR="006E2A7A" w:rsidRDefault="00000000">
            <w:r>
              <w:rPr>
                <w:sz w:val="20"/>
                <w:szCs w:val="20"/>
              </w:rPr>
              <w:t>必須</w:t>
            </w:r>
          </w:p>
        </w:tc>
      </w:tr>
    </w:tbl>
    <w:p w14:paraId="3018690F" w14:textId="77777777" w:rsidR="006E2A7A" w:rsidRDefault="00000000">
      <w:pPr>
        <w:spacing w:before="200" w:after="100"/>
      </w:pPr>
      <w:r>
        <w:rPr>
          <w:b/>
          <w:bCs/>
          <w:color w:val="1F3864"/>
          <w:sz w:val="22"/>
          <w:szCs w:val="22"/>
        </w:rPr>
        <w:t>実装上の留意点</w:t>
      </w:r>
    </w:p>
    <w:p w14:paraId="338337C5" w14:textId="77777777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孤立・集約・FLの3条件で共通の同一テストセットを用い、精度を横並びにできるようにする。</w:t>
      </w:r>
    </w:p>
    <w:p w14:paraId="4BFF59CE" w14:textId="77777777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各条件でモデルを新規初期化し、前の学習結果が残らないようにする。</w:t>
      </w:r>
    </w:p>
    <w:p w14:paraId="1E251A7D" w14:textId="77777777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エポック数・ラウンド数は厳密には揃えず、「孤立＜FL≦集約」の傾向が見えれば十分とする（概要の範囲を超えないため）。</w:t>
      </w:r>
    </w:p>
    <w:p w14:paraId="10760168" w14:textId="77777777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乱数シードを固定して再現性を確保する（パラメータ実習で「シードを変える」題材にも使える）。</w:t>
      </w:r>
    </w:p>
    <w:p w14:paraId="1A20BE03" w14:textId="77777777" w:rsidR="006E2A7A" w:rsidRDefault="00000000">
      <w:pPr>
        <w:pStyle w:val="1"/>
      </w:pPr>
      <w:r>
        <w:t>5. 設計方針として確定した事項</w:t>
      </w:r>
    </w:p>
    <w:p w14:paraId="75263AA6" w14:textId="7962272D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アイデア出し（応用例の議論）は実施しない。</w:t>
      </w:r>
    </w:p>
    <w:p w14:paraId="56A4F009" w14:textId="77777777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参加者同士をネットワーク連携させる構成は採らず、各自の</w:t>
      </w:r>
      <w:proofErr w:type="spellStart"/>
      <w:r>
        <w:t>Colab</w:t>
      </w:r>
      <w:proofErr w:type="spellEnd"/>
      <w:r>
        <w:t>内シミュレーションで完結させる。</w:t>
      </w:r>
    </w:p>
    <w:p w14:paraId="10995B52" w14:textId="2F7EF822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Non-IID（データの偏り）は扱わない。</w:t>
      </w:r>
    </w:p>
    <w:p w14:paraId="6651084B" w14:textId="77777777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データセットは、水平側のみMNISTとFashion-MNISTの2種類を用いる（CIFAR-10は学習負荷の都合で見送り）。垂直側はTitanicの1種類とする。</w:t>
      </w:r>
    </w:p>
    <w:p w14:paraId="4DB8053B" w14:textId="77777777" w:rsidR="006E2A7A" w:rsidRDefault="00000000">
      <w:pPr>
        <w:pStyle w:val="a4"/>
        <w:numPr>
          <w:ilvl w:val="0"/>
          <w:numId w:val="2"/>
        </w:numPr>
        <w:spacing w:after="80" w:line="276" w:lineRule="auto"/>
      </w:pPr>
      <w:r>
        <w:t>概要説明は既存PPT資料の図を流用し、各回15分前後に圧縮する。</w:t>
      </w:r>
    </w:p>
    <w:p w14:paraId="27AD7610" w14:textId="77777777" w:rsidR="006E2A7A" w:rsidRDefault="00000000">
      <w:pPr>
        <w:pStyle w:val="1"/>
      </w:pPr>
      <w:r>
        <w:lastRenderedPageBreak/>
        <w:t>6. 今後の作業</w:t>
      </w:r>
    </w:p>
    <w:p w14:paraId="6FA217A7" w14:textId="77777777" w:rsidR="006E2A7A" w:rsidRDefault="00000000" w:rsidP="00982E02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t>Colab</w:t>
      </w:r>
      <w:proofErr w:type="spellEnd"/>
      <w:r>
        <w:t>用チュートリアルノートブックの作成（既存コードの移植）。</w:t>
      </w:r>
    </w:p>
    <w:p w14:paraId="387265EB" w14:textId="77777777" w:rsidR="006E2A7A" w:rsidRDefault="00000000" w:rsidP="00982E02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t>Colab</w:t>
      </w:r>
      <w:proofErr w:type="spellEnd"/>
      <w:r>
        <w:t>上での実行時間の実測と、それに基づく時間配分の微調整。</w:t>
      </w:r>
    </w:p>
    <w:p w14:paraId="17BCB2C7" w14:textId="77777777" w:rsidR="006E2A7A" w:rsidRDefault="00000000" w:rsidP="00982E02">
      <w:pPr>
        <w:pStyle w:val="a4"/>
        <w:numPr>
          <w:ilvl w:val="0"/>
          <w:numId w:val="2"/>
        </w:numPr>
        <w:spacing w:after="80" w:line="276" w:lineRule="auto"/>
      </w:pPr>
      <w:r>
        <w:t>比較実験用セル・画像目視用セルの実装。</w:t>
      </w:r>
    </w:p>
    <w:p w14:paraId="4932164F" w14:textId="200F91CC" w:rsidR="002E471A" w:rsidRDefault="00000000" w:rsidP="002E471A">
      <w:pPr>
        <w:pStyle w:val="a4"/>
        <w:numPr>
          <w:ilvl w:val="0"/>
          <w:numId w:val="2"/>
        </w:numPr>
        <w:spacing w:after="80" w:line="276" w:lineRule="auto"/>
        <w:rPr>
          <w:rFonts w:hint="eastAsia"/>
        </w:rPr>
      </w:pPr>
      <w:r>
        <w:t>概要説明用スライドの調整（既存PPTからの抜粋・再構成）。</w:t>
      </w:r>
    </w:p>
    <w:sectPr w:rsidR="002E47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A4D3D"/>
    <w:multiLevelType w:val="hybridMultilevel"/>
    <w:tmpl w:val="300CB40A"/>
    <w:lvl w:ilvl="0" w:tplc="5692A10E">
      <w:start w:val="1"/>
      <w:numFmt w:val="bullet"/>
      <w:lvlText w:val="●"/>
      <w:lvlJc w:val="left"/>
      <w:pPr>
        <w:ind w:left="720" w:hanging="360"/>
      </w:pPr>
    </w:lvl>
    <w:lvl w:ilvl="1" w:tplc="156A03F4">
      <w:start w:val="1"/>
      <w:numFmt w:val="bullet"/>
      <w:lvlText w:val="○"/>
      <w:lvlJc w:val="left"/>
      <w:pPr>
        <w:ind w:left="1440" w:hanging="360"/>
      </w:pPr>
    </w:lvl>
    <w:lvl w:ilvl="2" w:tplc="F59E6B14">
      <w:start w:val="1"/>
      <w:numFmt w:val="bullet"/>
      <w:lvlText w:val="■"/>
      <w:lvlJc w:val="left"/>
      <w:pPr>
        <w:ind w:left="2160" w:hanging="360"/>
      </w:pPr>
    </w:lvl>
    <w:lvl w:ilvl="3" w:tplc="532C5866">
      <w:start w:val="1"/>
      <w:numFmt w:val="bullet"/>
      <w:lvlText w:val="●"/>
      <w:lvlJc w:val="left"/>
      <w:pPr>
        <w:ind w:left="2880" w:hanging="360"/>
      </w:pPr>
    </w:lvl>
    <w:lvl w:ilvl="4" w:tplc="9230C058">
      <w:start w:val="1"/>
      <w:numFmt w:val="bullet"/>
      <w:lvlText w:val="○"/>
      <w:lvlJc w:val="left"/>
      <w:pPr>
        <w:ind w:left="3600" w:hanging="360"/>
      </w:pPr>
    </w:lvl>
    <w:lvl w:ilvl="5" w:tplc="6AD4A954">
      <w:start w:val="1"/>
      <w:numFmt w:val="bullet"/>
      <w:lvlText w:val="■"/>
      <w:lvlJc w:val="left"/>
      <w:pPr>
        <w:ind w:left="4320" w:hanging="360"/>
      </w:pPr>
    </w:lvl>
    <w:lvl w:ilvl="6" w:tplc="7564046C">
      <w:start w:val="1"/>
      <w:numFmt w:val="bullet"/>
      <w:lvlText w:val="●"/>
      <w:lvlJc w:val="left"/>
      <w:pPr>
        <w:ind w:left="5040" w:hanging="360"/>
      </w:pPr>
    </w:lvl>
    <w:lvl w:ilvl="7" w:tplc="EEEC986E">
      <w:start w:val="1"/>
      <w:numFmt w:val="bullet"/>
      <w:lvlText w:val="●"/>
      <w:lvlJc w:val="left"/>
      <w:pPr>
        <w:ind w:left="5760" w:hanging="360"/>
      </w:pPr>
    </w:lvl>
    <w:lvl w:ilvl="8" w:tplc="221265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9C2629"/>
    <w:multiLevelType w:val="hybridMultilevel"/>
    <w:tmpl w:val="522A6A2A"/>
    <w:lvl w:ilvl="0" w:tplc="4ABC6D42">
      <w:start w:val="1"/>
      <w:numFmt w:val="bullet"/>
      <w:lvlText w:val="•"/>
      <w:lvlJc w:val="left"/>
      <w:pPr>
        <w:ind w:left="600" w:hanging="280"/>
      </w:pPr>
    </w:lvl>
    <w:lvl w:ilvl="1" w:tplc="1302868A">
      <w:numFmt w:val="decimal"/>
      <w:lvlText w:val=""/>
      <w:lvlJc w:val="left"/>
    </w:lvl>
    <w:lvl w:ilvl="2" w:tplc="030AFFEE">
      <w:numFmt w:val="decimal"/>
      <w:lvlText w:val=""/>
      <w:lvlJc w:val="left"/>
    </w:lvl>
    <w:lvl w:ilvl="3" w:tplc="FB98B980">
      <w:numFmt w:val="decimal"/>
      <w:lvlText w:val=""/>
      <w:lvlJc w:val="left"/>
    </w:lvl>
    <w:lvl w:ilvl="4" w:tplc="D638CE70">
      <w:numFmt w:val="decimal"/>
      <w:lvlText w:val=""/>
      <w:lvlJc w:val="left"/>
    </w:lvl>
    <w:lvl w:ilvl="5" w:tplc="31AE4B52">
      <w:numFmt w:val="decimal"/>
      <w:lvlText w:val=""/>
      <w:lvlJc w:val="left"/>
    </w:lvl>
    <w:lvl w:ilvl="6" w:tplc="D8AAB064">
      <w:numFmt w:val="decimal"/>
      <w:lvlText w:val=""/>
      <w:lvlJc w:val="left"/>
    </w:lvl>
    <w:lvl w:ilvl="7" w:tplc="8102C8A0">
      <w:numFmt w:val="decimal"/>
      <w:lvlText w:val=""/>
      <w:lvlJc w:val="left"/>
    </w:lvl>
    <w:lvl w:ilvl="8" w:tplc="19E6FCE6">
      <w:numFmt w:val="decimal"/>
      <w:lvlText w:val=""/>
      <w:lvlJc w:val="left"/>
    </w:lvl>
  </w:abstractNum>
  <w:num w:numId="1" w16cid:durableId="156919749">
    <w:abstractNumId w:val="0"/>
    <w:lvlOverride w:ilvl="0">
      <w:startOverride w:val="1"/>
    </w:lvlOverride>
  </w:num>
  <w:num w:numId="2" w16cid:durableId="19683923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A7A"/>
    <w:rsid w:val="001E6766"/>
    <w:rsid w:val="002E471A"/>
    <w:rsid w:val="0052736F"/>
    <w:rsid w:val="005969B0"/>
    <w:rsid w:val="006E2A7A"/>
    <w:rsid w:val="007D2BCE"/>
    <w:rsid w:val="00982E02"/>
    <w:rsid w:val="00D54E98"/>
    <w:rsid w:val="00E3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259245"/>
  <w15:docId w15:val="{6542C5DC-6D80-46D8-839F-69B23D58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東條　巧弥</cp:lastModifiedBy>
  <cp:revision>6</cp:revision>
  <dcterms:created xsi:type="dcterms:W3CDTF">2026-06-02T08:40:00Z</dcterms:created>
  <dcterms:modified xsi:type="dcterms:W3CDTF">2026-06-03T10:18:00Z</dcterms:modified>
</cp:coreProperties>
</file>