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4C48" w:rsidP="00464C48">
      <w:pPr>
        <w:pStyle w:val="1"/>
        <w:rPr>
          <w:rFonts w:hint="eastAsia"/>
        </w:rPr>
      </w:pPr>
      <w:r>
        <w:rPr>
          <w:rFonts w:hint="eastAsia"/>
        </w:rPr>
        <w:t>事件</w:t>
      </w:r>
    </w:p>
    <w:p w:rsidR="00D73265" w:rsidRDefault="00464C48" w:rsidP="00464C48">
      <w:pP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</w:pPr>
      <w:hyperlink r:id="rId6" w:history="1">
        <w:r>
          <w:rPr>
            <w:rStyle w:val="a6"/>
            <w:rFonts w:ascii="微软雅黑" w:eastAsia="微软雅黑" w:hAnsi="微软雅黑" w:hint="eastAsia"/>
            <w:color w:val="00709F"/>
            <w:sz w:val="15"/>
            <w:szCs w:val="15"/>
          </w:rPr>
          <w:t>类</w:t>
        </w:r>
      </w:hyperlink>
      <w:r>
        <w:rPr>
          <w:rFonts w:ascii="微软雅黑" w:eastAsia="微软雅黑" w:hAnsi="微软雅黑" w:hint="eastAsia"/>
          <w:color w:val="2A2A2A"/>
          <w:sz w:val="15"/>
          <w:szCs w:val="15"/>
        </w:rPr>
        <w:t>或对象可以通过事件向其他类或对象通知发生的相关事情。</w:t>
      </w:r>
      <w:r w:rsidR="00D73265"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</w:p>
    <w:p w:rsidR="00464C48" w:rsidRDefault="00D73265" w:rsidP="00464C48">
      <w:pP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发送（或引发）事件的类称为“发行者”</w:t>
      </w:r>
    </w:p>
    <w:p w:rsidR="00746E21" w:rsidRPr="00DD5E8D" w:rsidRDefault="00746E21" w:rsidP="00464C48">
      <w:pP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  <w:r w:rsidRPr="00DD5E8D"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接收（或处理）事件的类称为“订户”。</w:t>
      </w:r>
    </w:p>
    <w:p w:rsidR="00DD5E8D" w:rsidRPr="00DD5E8D" w:rsidRDefault="00DD5E8D" w:rsidP="00464C48">
      <w:pP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  <w:r w:rsidRPr="00DD5E8D"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没有订户的事件永远也不会引发。</w:t>
      </w:r>
    </w:p>
    <w:p w:rsidR="00DD5E8D" w:rsidRPr="00DD5E8D" w:rsidRDefault="00DD5E8D" w:rsidP="00464C48">
      <w:pP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  <w:r w:rsidRPr="00DD5E8D"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事件通常用于通知用户操作，例如，图形用户界面中的按钮单击或菜单选择操作。</w:t>
      </w:r>
    </w:p>
    <w:p w:rsidR="00DD5E8D" w:rsidRDefault="00DD5E8D" w:rsidP="00464C48">
      <w:pP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  <w:r w:rsidRPr="00DD5E8D"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如果一个事件有多个订户，当引发该事件时，会同步调用多个事件处理程序。</w:t>
      </w:r>
    </w:p>
    <w:p w:rsidR="0067256D" w:rsidRDefault="0067256D" w:rsidP="00464C48">
      <w:pP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  <w:r w:rsidRPr="00716FFA"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在 .NET Framework 类库中，事件是基于 </w:t>
      </w:r>
      <w:hyperlink r:id="rId7" w:history="1">
        <w:r w:rsidRPr="00716FFA">
          <w:rPr>
            <w:rStyle w:val="sentence"/>
            <w:rFonts w:ascii="微软雅黑" w:eastAsia="微软雅黑" w:hAnsi="微软雅黑" w:hint="eastAsia"/>
            <w:color w:val="2A2A2A"/>
            <w:sz w:val="15"/>
            <w:szCs w:val="15"/>
          </w:rPr>
          <w:t>EventHandler</w:t>
        </w:r>
      </w:hyperlink>
      <w:r w:rsidRPr="00716FFA"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 委托和 </w:t>
      </w:r>
      <w:hyperlink r:id="rId8" w:history="1">
        <w:r w:rsidRPr="00716FFA">
          <w:rPr>
            <w:rStyle w:val="sentence"/>
            <w:rFonts w:ascii="微软雅黑" w:eastAsia="微软雅黑" w:hAnsi="微软雅黑" w:hint="eastAsia"/>
            <w:color w:val="2A2A2A"/>
            <w:sz w:val="15"/>
            <w:szCs w:val="15"/>
          </w:rPr>
          <w:t>EventArgs</w:t>
        </w:r>
      </w:hyperlink>
      <w:r w:rsidRPr="00716FFA"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 基类的。</w:t>
      </w:r>
    </w:p>
    <w:p w:rsidR="000922BD" w:rsidRDefault="000922BD" w:rsidP="00464C48">
      <w:pP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</w:p>
    <w:p w:rsidR="000922BD" w:rsidRDefault="000922BD" w:rsidP="000922BD">
      <w:pPr>
        <w:pStyle w:val="2"/>
        <w:rPr>
          <w:rStyle w:val="sentence"/>
          <w:rFonts w:hint="eastAsia"/>
          <w:szCs w:val="15"/>
        </w:rPr>
      </w:pPr>
      <w:r w:rsidRPr="000922BD">
        <w:rPr>
          <w:rStyle w:val="sentence"/>
          <w:rFonts w:hint="eastAsia"/>
          <w:szCs w:val="15"/>
        </w:rPr>
        <w:t>订阅事件方式</w:t>
      </w:r>
    </w:p>
    <w:p w:rsidR="006B2349" w:rsidRDefault="006B2349" w:rsidP="006B2349">
      <w:pPr>
        <w:rPr>
          <w:rFonts w:hint="eastAsia"/>
        </w:rPr>
      </w:pPr>
      <w:r>
        <w:rPr>
          <w:rFonts w:hint="eastAsia"/>
        </w:rPr>
        <w:t>设计视图中</w:t>
      </w:r>
      <w:r>
        <w:rPr>
          <w:rFonts w:hint="eastAsia"/>
        </w:rPr>
        <w:t>,</w:t>
      </w:r>
      <w:r>
        <w:rPr>
          <w:rFonts w:hint="eastAsia"/>
        </w:rPr>
        <w:t>鼠标操作添加</w:t>
      </w:r>
    </w:p>
    <w:p w:rsidR="006B2349" w:rsidRDefault="006B2349" w:rsidP="006B2349">
      <w:pPr>
        <w:rPr>
          <w:rFonts w:hint="eastAsia"/>
        </w:rPr>
      </w:pPr>
    </w:p>
    <w:p w:rsidR="006B2349" w:rsidRDefault="006B2349" w:rsidP="006B2349">
      <w:pPr>
        <w:rPr>
          <w:rFonts w:hint="eastAsia"/>
        </w:rPr>
      </w:pPr>
      <w:r>
        <w:rPr>
          <w:rFonts w:hint="eastAsia"/>
        </w:rPr>
        <w:t>代码添加</w:t>
      </w:r>
    </w:p>
    <w:p w:rsidR="006B2349" w:rsidRDefault="006B2349" w:rsidP="006B2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2" w:lineRule="atLeast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6B2349">
        <w:rPr>
          <w:rFonts w:ascii="宋体" w:eastAsia="宋体" w:hAnsi="宋体" w:cs="宋体"/>
          <w:color w:val="000000"/>
          <w:kern w:val="0"/>
          <w:sz w:val="15"/>
          <w:szCs w:val="15"/>
        </w:rPr>
        <w:t>this.Load += new System.EventHandler(this.Form1_Load);</w:t>
      </w:r>
    </w:p>
    <w:p w:rsidR="006B2349" w:rsidRDefault="006B2349" w:rsidP="006B2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2" w:lineRule="atLeast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lambda</w:t>
      </w:r>
      <w:r w:rsidR="00B20F9C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表达式</w:t>
      </w:r>
    </w:p>
    <w:p w:rsidR="006B2349" w:rsidRDefault="006B2349" w:rsidP="006B2349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this.Click += (s,e) =&gt; { MessageBox.Show(</w:t>
      </w:r>
    </w:p>
    <w:p w:rsidR="006B2349" w:rsidRDefault="006B2349" w:rsidP="006B2349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((MouseEventArgs)e).Location.ToString());};</w:t>
      </w:r>
    </w:p>
    <w:p w:rsidR="006B2349" w:rsidRPr="006B2349" w:rsidRDefault="006B2349" w:rsidP="006B2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2" w:lineRule="atLeast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</w:p>
    <w:p w:rsidR="006B2349" w:rsidRDefault="006D1966" w:rsidP="006B2349">
      <w:pPr>
        <w:rPr>
          <w:rFonts w:ascii="微软雅黑" w:eastAsia="微软雅黑" w:hAnsi="微软雅黑" w:hint="eastAsia"/>
          <w:color w:val="2A2A2A"/>
          <w:sz w:val="15"/>
          <w:szCs w:val="15"/>
          <w:shd w:val="clear" w:color="auto" w:fill="FFFFE1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  <w:shd w:val="clear" w:color="auto" w:fill="FFFFE1"/>
        </w:rPr>
        <w:t>请务必注意，如果使用匿名函数订阅事件，事件的取消订阅过程将比较麻烦。</w:t>
      </w:r>
    </w:p>
    <w:p w:rsidR="006D1966" w:rsidRDefault="006D1966" w:rsidP="006B2349">
      <w:pPr>
        <w:rPr>
          <w:rFonts w:ascii="微软雅黑" w:eastAsia="微软雅黑" w:hAnsi="微软雅黑" w:hint="eastAsia"/>
          <w:color w:val="2A2A2A"/>
          <w:sz w:val="15"/>
          <w:szCs w:val="15"/>
          <w:shd w:val="clear" w:color="auto" w:fill="FFFFE1"/>
        </w:rPr>
      </w:pPr>
    </w:p>
    <w:p w:rsidR="006D1966" w:rsidRDefault="006D1966" w:rsidP="006D1966">
      <w:pPr>
        <w:pStyle w:val="2"/>
        <w:rPr>
          <w:rFonts w:hint="eastAsia"/>
          <w:shd w:val="clear" w:color="auto" w:fill="FFFFE1"/>
        </w:rPr>
      </w:pPr>
      <w:r>
        <w:rPr>
          <w:rFonts w:hint="eastAsia"/>
          <w:shd w:val="clear" w:color="auto" w:fill="FFFFE1"/>
        </w:rPr>
        <w:t>取消订阅</w:t>
      </w:r>
    </w:p>
    <w:p w:rsidR="006D1966" w:rsidRDefault="006D1966" w:rsidP="006D1966">
      <w:pPr>
        <w:pStyle w:val="HTML"/>
        <w:spacing w:line="263" w:lineRule="atLeast"/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publisher.RaiseCustomEvent -= HandleCustomEvent;</w:t>
      </w:r>
    </w:p>
    <w:p w:rsidR="00446D20" w:rsidRDefault="00446D20" w:rsidP="004D5AC0">
      <w:pPr>
        <w:pStyle w:val="2"/>
        <w:rPr>
          <w:rFonts w:hint="eastAsia"/>
        </w:rPr>
      </w:pPr>
      <w:r>
        <w:rPr>
          <w:rFonts w:hint="eastAsia"/>
        </w:rPr>
        <w:t>自定义事件</w:t>
      </w:r>
    </w:p>
    <w:p w:rsidR="009E14D0" w:rsidRPr="009E14D0" w:rsidRDefault="009E14D0" w:rsidP="009E14D0">
      <w:pPr>
        <w:rPr>
          <w:rFonts w:hint="eastAsia"/>
        </w:rPr>
      </w:pPr>
      <w:r>
        <w:rPr>
          <w:rFonts w:hint="eastAsia"/>
        </w:rPr>
        <w:t>基本情况</w:t>
      </w:r>
    </w:p>
    <w:p w:rsidR="00735DEA" w:rsidRPr="00735DEA" w:rsidRDefault="00735DEA" w:rsidP="00735DE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创建自己的事件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public class CustomEventArgs : EventArgs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{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public CustomEventArgs(string s)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{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msg = s;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}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private string msg;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public string Message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lastRenderedPageBreak/>
        <w:t xml:space="preserve">    {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get { return msg; }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} </w:t>
      </w:r>
    </w:p>
    <w:p w:rsidR="003317FC" w:rsidRDefault="003317FC" w:rsidP="003317FC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 w:rsidR="003317FC" w:rsidRPr="003317FC" w:rsidRDefault="003317FC" w:rsidP="003317FC"/>
    <w:p w:rsidR="006D1966" w:rsidRDefault="00735DEA" w:rsidP="006D196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在发布类中声明委托</w:t>
      </w:r>
    </w:p>
    <w:p w:rsidR="001C43EE" w:rsidRDefault="001C43EE" w:rsidP="006D1966">
      <w:pPr>
        <w:rPr>
          <w:rFonts w:hint="eastAsia"/>
        </w:rPr>
      </w:pPr>
      <w:r>
        <w:rPr>
          <w:rFonts w:hint="eastAsia"/>
        </w:rPr>
        <w:t>供订阅者添加回调函数</w:t>
      </w:r>
      <w:r>
        <w:rPr>
          <w:rFonts w:hint="eastAsia"/>
        </w:rPr>
        <w:t>;</w:t>
      </w:r>
    </w:p>
    <w:p w:rsidR="00735DEA" w:rsidRDefault="00735DEA" w:rsidP="00735DEA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public delegate void CustomEventHandler(object sender, CustomEventArgs a);</w:t>
      </w:r>
    </w:p>
    <w:p w:rsidR="00735DEA" w:rsidRDefault="00735DEA" w:rsidP="006D1966">
      <w:pPr>
        <w:rPr>
          <w:rFonts w:hint="eastAsia"/>
        </w:rPr>
      </w:pPr>
    </w:p>
    <w:p w:rsidR="00735DEA" w:rsidRDefault="00735DEA" w:rsidP="006D196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声明一个事件字段</w:t>
      </w:r>
      <w:r>
        <w:rPr>
          <w:rFonts w:hint="eastAsia"/>
        </w:rPr>
        <w:t>;</w:t>
      </w:r>
      <w:r w:rsidR="004F4867">
        <w:rPr>
          <w:rFonts w:hint="eastAsia"/>
        </w:rPr>
        <w:t>或是泛型</w:t>
      </w:r>
      <w:r w:rsidR="004F4867">
        <w:rPr>
          <w:rFonts w:hint="eastAsia"/>
        </w:rPr>
        <w:t>;</w:t>
      </w:r>
    </w:p>
    <w:p w:rsidR="00735DEA" w:rsidRDefault="00735DEA" w:rsidP="00735DEA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public event CustomEventHandler RaiseCustomEvent;</w:t>
      </w:r>
    </w:p>
    <w:p w:rsidR="00735DEA" w:rsidRDefault="00735DEA" w:rsidP="006D1966">
      <w:pPr>
        <w:rPr>
          <w:rFonts w:hint="eastAsia"/>
        </w:rPr>
      </w:pPr>
    </w:p>
    <w:p w:rsidR="00A40787" w:rsidRDefault="00D05875" w:rsidP="006D1966">
      <w:pPr>
        <w:rPr>
          <w:rFonts w:hint="eastAsia"/>
        </w:rPr>
      </w:pPr>
      <w:r>
        <w:rPr>
          <w:rFonts w:hint="eastAsia"/>
        </w:rPr>
        <w:t>触发事件方式</w:t>
      </w:r>
    </w:p>
    <w:p w:rsidR="00D05875" w:rsidRDefault="00D05875" w:rsidP="00D05875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EventHandler&lt;CustomEventArgs&gt; handler = RaiseCustomEvent;</w:t>
      </w:r>
      <w:r w:rsidR="00E257A8">
        <w:rPr>
          <w:rFonts w:hint="eastAsia"/>
          <w:color w:val="000000"/>
          <w:sz w:val="15"/>
          <w:szCs w:val="15"/>
        </w:rPr>
        <w:t>//回调函数保存地方</w:t>
      </w:r>
      <w:r w:rsidR="00E2781B">
        <w:rPr>
          <w:rFonts w:hint="eastAsia"/>
          <w:color w:val="000000"/>
          <w:sz w:val="15"/>
          <w:szCs w:val="15"/>
        </w:rPr>
        <w:t>(委托可以添加方法数量)</w:t>
      </w:r>
    </w:p>
    <w:p w:rsidR="00E257A8" w:rsidRPr="00E257A8" w:rsidRDefault="00E257A8" w:rsidP="00E257A8">
      <w:pPr>
        <w:pStyle w:val="HTML"/>
        <w:spacing w:line="263" w:lineRule="atLeast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15"/>
          <w:szCs w:val="15"/>
        </w:rPr>
        <w:t xml:space="preserve">e = </w:t>
      </w:r>
      <w:r>
        <w:rPr>
          <w:color w:val="0000FF"/>
          <w:sz w:val="20"/>
          <w:szCs w:val="20"/>
        </w:rPr>
        <w:t>new</w:t>
      </w:r>
      <w:r>
        <w:rPr>
          <w:color w:val="000000"/>
          <w:sz w:val="20"/>
          <w:szCs w:val="20"/>
        </w:rPr>
        <w:t xml:space="preserve"> CustomEventArgs(</w:t>
      </w:r>
      <w:r>
        <w:rPr>
          <w:color w:val="A31515"/>
          <w:sz w:val="20"/>
          <w:szCs w:val="20"/>
        </w:rPr>
        <w:t>"Did something"</w:t>
      </w:r>
      <w:r>
        <w:rPr>
          <w:color w:val="000000"/>
          <w:sz w:val="20"/>
          <w:szCs w:val="20"/>
        </w:rPr>
        <w:t>)</w:t>
      </w:r>
      <w:r>
        <w:rPr>
          <w:rFonts w:hint="eastAsia"/>
          <w:color w:val="000000"/>
          <w:sz w:val="20"/>
          <w:szCs w:val="20"/>
        </w:rPr>
        <w:t>;</w:t>
      </w:r>
    </w:p>
    <w:p w:rsidR="001B3DCD" w:rsidRDefault="001B3DCD" w:rsidP="001B3DCD">
      <w:pPr>
        <w:pStyle w:val="HTML"/>
        <w:spacing w:line="202" w:lineRule="atLeast"/>
        <w:rPr>
          <w:rFonts w:hint="eastAsia"/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handler(</w:t>
      </w:r>
      <w:r>
        <w:rPr>
          <w:color w:val="0000FF"/>
          <w:sz w:val="15"/>
          <w:szCs w:val="15"/>
        </w:rPr>
        <w:t>this</w:t>
      </w:r>
      <w:r>
        <w:rPr>
          <w:color w:val="000000"/>
          <w:sz w:val="15"/>
          <w:szCs w:val="15"/>
        </w:rPr>
        <w:t>, e);</w:t>
      </w:r>
      <w:r w:rsidR="00E257A8">
        <w:rPr>
          <w:rFonts w:hint="eastAsia"/>
          <w:color w:val="000000"/>
          <w:sz w:val="15"/>
          <w:szCs w:val="15"/>
        </w:rPr>
        <w:t>//执行回调函数</w:t>
      </w:r>
    </w:p>
    <w:p w:rsidR="00E83EC0" w:rsidRDefault="00E83EC0" w:rsidP="001B3DCD">
      <w:pPr>
        <w:pStyle w:val="HTML"/>
        <w:spacing w:line="202" w:lineRule="atLeast"/>
        <w:rPr>
          <w:rFonts w:hint="eastAsia"/>
          <w:color w:val="000000"/>
          <w:sz w:val="15"/>
          <w:szCs w:val="15"/>
        </w:rPr>
      </w:pPr>
    </w:p>
    <w:p w:rsidR="00E83EC0" w:rsidRDefault="00E83EC0" w:rsidP="001B3DCD">
      <w:pPr>
        <w:pStyle w:val="HTML"/>
        <w:spacing w:line="202" w:lineRule="atLeast"/>
        <w:rPr>
          <w:rFonts w:hint="eastAsia"/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//回调函数定义格式</w:t>
      </w:r>
    </w:p>
    <w:p w:rsidR="00E83EC0" w:rsidRDefault="00E83EC0" w:rsidP="001B3DCD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FF"/>
          <w:sz w:val="15"/>
          <w:szCs w:val="15"/>
        </w:rPr>
        <w:t>void</w:t>
      </w:r>
      <w:r>
        <w:rPr>
          <w:color w:val="000000"/>
          <w:sz w:val="15"/>
          <w:szCs w:val="15"/>
        </w:rPr>
        <w:t xml:space="preserve"> HandleCustomEvent(</w:t>
      </w:r>
      <w:r>
        <w:rPr>
          <w:color w:val="0000FF"/>
          <w:sz w:val="15"/>
          <w:szCs w:val="15"/>
        </w:rPr>
        <w:t>object</w:t>
      </w:r>
      <w:r>
        <w:rPr>
          <w:color w:val="000000"/>
          <w:sz w:val="15"/>
          <w:szCs w:val="15"/>
        </w:rPr>
        <w:t xml:space="preserve"> sender, CustomEventArgs e)</w:t>
      </w:r>
    </w:p>
    <w:p w:rsidR="00D05875" w:rsidRPr="00735DEA" w:rsidRDefault="00D05875" w:rsidP="006D1966"/>
    <w:sectPr w:rsidR="00D05875" w:rsidRPr="00735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FFA" w:rsidRDefault="00FA5FFA" w:rsidP="00464C48">
      <w:r>
        <w:separator/>
      </w:r>
    </w:p>
  </w:endnote>
  <w:endnote w:type="continuationSeparator" w:id="1">
    <w:p w:rsidR="00FA5FFA" w:rsidRDefault="00FA5FFA" w:rsidP="00464C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FFA" w:rsidRDefault="00FA5FFA" w:rsidP="00464C48">
      <w:r>
        <w:separator/>
      </w:r>
    </w:p>
  </w:footnote>
  <w:footnote w:type="continuationSeparator" w:id="1">
    <w:p w:rsidR="00FA5FFA" w:rsidRDefault="00FA5FFA" w:rsidP="00464C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4C48"/>
    <w:rsid w:val="000922BD"/>
    <w:rsid w:val="000F7611"/>
    <w:rsid w:val="001B3DCD"/>
    <w:rsid w:val="001C43EE"/>
    <w:rsid w:val="003317FC"/>
    <w:rsid w:val="0037766B"/>
    <w:rsid w:val="00412C8D"/>
    <w:rsid w:val="00446D20"/>
    <w:rsid w:val="00464C48"/>
    <w:rsid w:val="004D5AC0"/>
    <w:rsid w:val="004F4867"/>
    <w:rsid w:val="00670E77"/>
    <w:rsid w:val="0067256D"/>
    <w:rsid w:val="006B2349"/>
    <w:rsid w:val="006D1966"/>
    <w:rsid w:val="00716FFA"/>
    <w:rsid w:val="00735DEA"/>
    <w:rsid w:val="00746E21"/>
    <w:rsid w:val="008139A3"/>
    <w:rsid w:val="00847F31"/>
    <w:rsid w:val="009E14D0"/>
    <w:rsid w:val="00A40787"/>
    <w:rsid w:val="00B20F9C"/>
    <w:rsid w:val="00D05875"/>
    <w:rsid w:val="00D73265"/>
    <w:rsid w:val="00DD5E8D"/>
    <w:rsid w:val="00E257A8"/>
    <w:rsid w:val="00E2781B"/>
    <w:rsid w:val="00E83EC0"/>
    <w:rsid w:val="00EA6622"/>
    <w:rsid w:val="00FA5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4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22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4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4C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4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4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4C4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64C4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64C48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64C4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73265"/>
  </w:style>
  <w:style w:type="character" w:customStyle="1" w:styleId="sentence">
    <w:name w:val="sentence"/>
    <w:basedOn w:val="a0"/>
    <w:rsid w:val="00D73265"/>
  </w:style>
  <w:style w:type="character" w:customStyle="1" w:styleId="2Char">
    <w:name w:val="标题 2 Char"/>
    <w:basedOn w:val="a0"/>
    <w:link w:val="2"/>
    <w:uiPriority w:val="9"/>
    <w:rsid w:val="000922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B23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234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ystem.eventargs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zh-cn/library/system.eventhandl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0b0thckt.asp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GDQL</dc:creator>
  <cp:keywords/>
  <dc:description/>
  <cp:lastModifiedBy>GDQL</cp:lastModifiedBy>
  <cp:revision>39</cp:revision>
  <dcterms:created xsi:type="dcterms:W3CDTF">2016-04-05T09:00:00Z</dcterms:created>
  <dcterms:modified xsi:type="dcterms:W3CDTF">2016-04-05T10:03:00Z</dcterms:modified>
</cp:coreProperties>
</file>