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0B381" w14:textId="77777777" w:rsidR="003556D7" w:rsidRDefault="003556D7" w:rsidP="002E2FC0">
      <w:pPr>
        <w:jc w:val="center"/>
        <w:rPr>
          <w:rFonts w:ascii="微软雅黑" w:eastAsia="微软雅黑" w:hAnsi="微软雅黑" w:cs="Arial"/>
          <w:b/>
          <w:bCs/>
          <w:color w:val="333333"/>
          <w:sz w:val="28"/>
          <w:szCs w:val="28"/>
          <w:shd w:val="clear" w:color="auto" w:fill="FFFFFF"/>
        </w:rPr>
      </w:pPr>
    </w:p>
    <w:p w14:paraId="27AB27AC" w14:textId="4D512F4E" w:rsidR="002E2FC0" w:rsidRPr="002E2FC0" w:rsidRDefault="002E2FC0" w:rsidP="002E2FC0">
      <w:pPr>
        <w:jc w:val="center"/>
        <w:rPr>
          <w:rFonts w:ascii="微软雅黑" w:eastAsia="微软雅黑" w:hAnsi="微软雅黑" w:cs="Arial"/>
          <w:b/>
          <w:bCs/>
          <w:color w:val="333333"/>
          <w:sz w:val="28"/>
          <w:szCs w:val="28"/>
          <w:shd w:val="clear" w:color="auto" w:fill="FFFFFF"/>
        </w:rPr>
      </w:pPr>
      <w:r w:rsidRPr="002E2FC0">
        <w:rPr>
          <w:rFonts w:ascii="微软雅黑" w:eastAsia="微软雅黑" w:hAnsi="微软雅黑" w:cs="Arial" w:hint="eastAsia"/>
          <w:b/>
          <w:bCs/>
          <w:color w:val="333333"/>
          <w:sz w:val="28"/>
          <w:szCs w:val="28"/>
          <w:shd w:val="clear" w:color="auto" w:fill="FFFFFF"/>
        </w:rPr>
        <w:t>二十周课程涉及的专业名词</w:t>
      </w:r>
    </w:p>
    <w:p w14:paraId="66A58506" w14:textId="77777777" w:rsidR="002E2FC0" w:rsidRDefault="002E2FC0" w:rsidP="002E2FC0">
      <w:pPr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</w:pPr>
    </w:p>
    <w:p w14:paraId="7E3A013A" w14:textId="731E2605" w:rsidR="002E2FC0" w:rsidRDefault="002E2FC0" w:rsidP="002E2FC0">
      <w:pPr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</w:pPr>
      <w:r w:rsidRPr="0093779B"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  <w:t>招股说明书</w:t>
      </w:r>
    </w:p>
    <w:p w14:paraId="124E1A6A" w14:textId="77777777" w:rsidR="002E2FC0" w:rsidRPr="0093779B" w:rsidRDefault="002E2FC0" w:rsidP="002E2FC0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93779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是股份公司公开发行股票时，就募股事宜发布的书面通告。招股说明书由股份公司发起人或股份化筹备委员会起草，送交政府证券管理机构审查批准。招股说明书是发行股票时必备的文件之一，需经证券管理机构审核、批准，也是投资者特别是公众投资者认购该公司股票的重要参考。</w:t>
      </w:r>
    </w:p>
    <w:p w14:paraId="59581039" w14:textId="6DB3C257" w:rsidR="002E2FC0" w:rsidRDefault="002E2FC0" w:rsidP="002E2FC0">
      <w:pPr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</w:pPr>
      <w:r w:rsidRPr="0093779B"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  <w:t>财务报表附注</w:t>
      </w:r>
      <w:bookmarkStart w:id="0" w:name="_GoBack"/>
      <w:bookmarkEnd w:id="0"/>
    </w:p>
    <w:p w14:paraId="227351FF" w14:textId="77777777" w:rsidR="002E2FC0" w:rsidRPr="0093779B" w:rsidRDefault="002E2FC0" w:rsidP="002E2FC0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93779B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财务报表附注</w:t>
      </w:r>
      <w:r w:rsidRPr="0093779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旨在帮助财务报表使用者深入了解基本财务报表的内容，财务报表制作者对资产负债表、损益表和现金流量表的有关内容和项目所作的说明和解释。财务报表附注中的内容非常重要，主要包括：企业所采用的主要会计处理方法；会计处理方法的变更情况、变更的原因及对财务状况和经营业绩的影响；发生的非经常性项目；一些重要报表项目的明显情况;或有事项；期后事项；以及其他对理解和分析财务报表重要的信息。</w:t>
      </w:r>
    </w:p>
    <w:p w14:paraId="7FDFB949" w14:textId="5118604A" w:rsidR="001D22EE" w:rsidRPr="001D22EE" w:rsidRDefault="001D22EE" w:rsidP="002E2FC0">
      <w:pPr>
        <w:rPr>
          <w:rFonts w:ascii="微软雅黑" w:eastAsia="微软雅黑" w:hAnsi="微软雅黑" w:cs="Arial" w:hint="eastAsia"/>
          <w:b/>
          <w:bCs/>
          <w:color w:val="333333"/>
          <w:sz w:val="24"/>
          <w:szCs w:val="24"/>
          <w:shd w:val="clear" w:color="auto" w:fill="FFFFFF"/>
        </w:rPr>
      </w:pPr>
      <w:r w:rsidRPr="001D22EE">
        <w:rPr>
          <w:rFonts w:ascii="微软雅黑" w:eastAsia="微软雅黑" w:hAnsi="微软雅黑" w:cs="Arial" w:hint="eastAsia"/>
          <w:b/>
          <w:bCs/>
          <w:color w:val="333333"/>
          <w:sz w:val="24"/>
          <w:szCs w:val="24"/>
          <w:shd w:val="clear" w:color="auto" w:fill="FFFFFF"/>
        </w:rPr>
        <w:t>发展战略</w:t>
      </w:r>
    </w:p>
    <w:p w14:paraId="3D1D5DB5" w14:textId="3F74D36C" w:rsidR="002E2FC0" w:rsidRPr="0093779B" w:rsidRDefault="002E2FC0" w:rsidP="002E2FC0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93779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发展战略就是关于企业如何发展的理论体系。发展战略就是一定时期内对企业发展方向、发展速度与质量、发展点及发展能力的重大选择、规划及策略。企业战略可以帮助企业指引长远发展方向，明确发展目标，指明发展点，并确定企业需要的发展能力，战略的真正目的就是要解决企业的发展问题，实现企业快速、健康、持续发展。</w:t>
      </w:r>
    </w:p>
    <w:p w14:paraId="2AA0B9D4" w14:textId="77777777" w:rsidR="002E2FC0" w:rsidRDefault="002E2FC0" w:rsidP="002E2FC0">
      <w:pPr>
        <w:rPr>
          <w:rFonts w:ascii="微软雅黑" w:eastAsia="微软雅黑" w:hAnsi="微软雅黑" w:cs="Arial"/>
          <w:b/>
          <w:bCs/>
          <w:color w:val="333333"/>
          <w:sz w:val="24"/>
          <w:szCs w:val="24"/>
          <w:shd w:val="clear" w:color="auto" w:fill="FFFFFF"/>
        </w:rPr>
      </w:pPr>
      <w:r w:rsidRPr="0093779B">
        <w:rPr>
          <w:rFonts w:ascii="微软雅黑" w:eastAsia="微软雅黑" w:hAnsi="微软雅黑" w:cs="Arial" w:hint="eastAsia"/>
          <w:b/>
          <w:bCs/>
          <w:color w:val="333333"/>
          <w:sz w:val="24"/>
          <w:szCs w:val="24"/>
          <w:shd w:val="clear" w:color="auto" w:fill="FFFFFF"/>
        </w:rPr>
        <w:t>投资者关系</w:t>
      </w:r>
    </w:p>
    <w:p w14:paraId="7305C205" w14:textId="77777777" w:rsidR="002E2FC0" w:rsidRPr="0093779B" w:rsidRDefault="002E2FC0" w:rsidP="002E2FC0">
      <w:pPr>
        <w:rPr>
          <w:rFonts w:ascii="微软雅黑" w:eastAsia="微软雅黑" w:hAnsi="微软雅黑"/>
        </w:rPr>
      </w:pPr>
      <w:r w:rsidRPr="0093779B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投资者关系诞生于美国</w:t>
      </w:r>
      <w:r w:rsidRPr="0093779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20世纪50年代后期，这一名称包含相当广泛的意义，它既包括上</w:t>
      </w:r>
      <w:r w:rsidRPr="0093779B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lastRenderedPageBreak/>
        <w:t>市公司（包括拟上市公司）与股东，债权人和潜在投资者之间的关系管理，也包括在与投资者沟通过程中，上市公司与资本市场各类中介机构之间的关系管理。</w:t>
      </w:r>
    </w:p>
    <w:p w14:paraId="04A8191F" w14:textId="77777777" w:rsidR="00337E72" w:rsidRPr="002E2FC0" w:rsidRDefault="00337E72"/>
    <w:sectPr w:rsidR="00337E72" w:rsidRPr="002E2FC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EF234" w14:textId="77777777" w:rsidR="00D5515E" w:rsidRDefault="00D5515E" w:rsidP="003556D7">
      <w:r>
        <w:separator/>
      </w:r>
    </w:p>
  </w:endnote>
  <w:endnote w:type="continuationSeparator" w:id="0">
    <w:p w14:paraId="0D6D00C0" w14:textId="77777777" w:rsidR="00D5515E" w:rsidRDefault="00D5515E" w:rsidP="0035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ADA0F" w14:textId="77777777" w:rsidR="00D5515E" w:rsidRDefault="00D5515E" w:rsidP="003556D7">
      <w:r>
        <w:separator/>
      </w:r>
    </w:p>
  </w:footnote>
  <w:footnote w:type="continuationSeparator" w:id="0">
    <w:p w14:paraId="27F432F0" w14:textId="77777777" w:rsidR="00D5515E" w:rsidRDefault="00D5515E" w:rsidP="00355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E9A78" w14:textId="77777777" w:rsidR="003556D7" w:rsidRDefault="003556D7" w:rsidP="003556D7">
    <w:pPr>
      <w:tabs>
        <w:tab w:val="left" w:pos="9363"/>
      </w:tabs>
      <w:jc w:val="left"/>
      <w:rPr>
        <w:rFonts w:ascii="微软雅黑" w:eastAsia="微软雅黑" w:hAnsi="微软雅黑" w:cs="微软雅黑"/>
        <w:szCs w:val="21"/>
      </w:rPr>
    </w:pPr>
    <w:bookmarkStart w:id="1" w:name="_Hlk36448142"/>
    <w:bookmarkStart w:id="2" w:name="_Hlk36448143"/>
    <w:r>
      <w:rPr>
        <w:rFonts w:ascii="微软雅黑" w:eastAsia="微软雅黑" w:hAnsi="微软雅黑" w:cs="微软雅黑" w:hint="eastAsia"/>
        <w:noProof/>
        <w:sz w:val="24"/>
      </w:rPr>
      <w:drawing>
        <wp:inline distT="0" distB="0" distL="114300" distR="114300" wp14:anchorId="2CCA98B8" wp14:editId="735185A9">
          <wp:extent cx="1200785" cy="445770"/>
          <wp:effectExtent l="0" t="0" r="18415" b="11430"/>
          <wp:docPr id="2" name="图片 2" descr="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new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78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eastAsia="微软雅黑" w:hAnsi="微软雅黑" w:cs="微软雅黑" w:hint="eastAsia"/>
        <w:sz w:val="24"/>
        <w:szCs w:val="24"/>
      </w:rPr>
      <w:t xml:space="preserve">                          </w:t>
    </w:r>
    <w:r>
      <w:rPr>
        <w:rFonts w:ascii="微软雅黑" w:eastAsia="微软雅黑" w:hAnsi="微软雅黑" w:cs="微软雅黑" w:hint="eastAsia"/>
        <w:szCs w:val="21"/>
      </w:rPr>
      <w:t>中国第一所互联网财务自由商学院</w:t>
    </w:r>
  </w:p>
  <w:p w14:paraId="7D98D151" w14:textId="7A417712" w:rsidR="003556D7" w:rsidRPr="003556D7" w:rsidRDefault="003556D7" w:rsidP="003556D7">
    <w:pPr>
      <w:tabs>
        <w:tab w:val="left" w:pos="9363"/>
      </w:tabs>
      <w:jc w:val="left"/>
      <w:rPr>
        <w:rFonts w:ascii="微软雅黑" w:eastAsia="微软雅黑" w:hAnsi="微软雅黑" w:cs="微软雅黑" w:hint="eastAsia"/>
        <w:sz w:val="24"/>
      </w:rPr>
    </w:pPr>
    <w:r>
      <w:rPr>
        <w:rFonts w:ascii="微软雅黑" w:eastAsia="微软雅黑" w:hAnsi="微软雅黑" w:cs="微软雅黑" w:hint="eastAsia"/>
        <w:sz w:val="24"/>
        <w:szCs w:val="24"/>
      </w:rPr>
      <w:t>-------------------------------------------------------------------------------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C0"/>
    <w:rsid w:val="001D22EE"/>
    <w:rsid w:val="002E2FC0"/>
    <w:rsid w:val="00337E72"/>
    <w:rsid w:val="003556D7"/>
    <w:rsid w:val="00D5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18A85"/>
  <w15:chartTrackingRefBased/>
  <w15:docId w15:val="{620883DA-013E-4C46-BB80-D6C314D1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6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晓昌</dc:creator>
  <cp:keywords/>
  <dc:description/>
  <cp:lastModifiedBy>王 晓昌</cp:lastModifiedBy>
  <cp:revision>3</cp:revision>
  <dcterms:created xsi:type="dcterms:W3CDTF">2020-03-29T10:14:00Z</dcterms:created>
  <dcterms:modified xsi:type="dcterms:W3CDTF">2020-03-30T00:43:00Z</dcterms:modified>
</cp:coreProperties>
</file>