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1C3A4" w14:textId="560C9D51" w:rsidR="008B1B88" w:rsidRDefault="008B1B88" w:rsidP="00914B8F">
      <w:pPr>
        <w:outlineLvl w:val="0"/>
        <w:rPr>
          <w:b/>
          <w:bCs/>
          <w:sz w:val="28"/>
          <w:szCs w:val="28"/>
        </w:rPr>
      </w:pPr>
      <w:r w:rsidRPr="008B1B88">
        <w:rPr>
          <w:b/>
          <w:bCs/>
          <w:sz w:val="28"/>
          <w:szCs w:val="28"/>
        </w:rPr>
        <w:t>2 Task2 GBDT</w:t>
      </w:r>
    </w:p>
    <w:p w14:paraId="3CFC2330" w14:textId="2E44B0CC" w:rsidR="00831CD9" w:rsidRPr="008B1B88" w:rsidRDefault="00EB791C" w:rsidP="00831CD9">
      <w:pPr>
        <w:ind w:firstLineChars="200" w:firstLine="420"/>
        <w:rPr>
          <w:b/>
          <w:bCs/>
          <w:sz w:val="28"/>
          <w:szCs w:val="28"/>
        </w:rPr>
      </w:pPr>
      <w:r>
        <w:rPr>
          <w:rFonts w:hint="eastAsia"/>
        </w:rPr>
        <w:t>主要参考文献：</w:t>
      </w:r>
      <w:bookmarkStart w:id="0" w:name="_GoBack"/>
      <w:bookmarkEnd w:id="0"/>
      <w:r w:rsidR="00831CD9">
        <w:rPr>
          <w:rFonts w:hint="eastAsia"/>
        </w:rPr>
        <w:t>（原文链接：</w:t>
      </w:r>
      <w:r w:rsidR="00831CD9">
        <w:rPr>
          <w:rFonts w:hint="eastAsia"/>
        </w:rPr>
        <w:t>https://blog.csdn.net/yyy430/article/details/85108797</w:t>
      </w:r>
      <w:r w:rsidR="00831CD9">
        <w:rPr>
          <w:rFonts w:hint="eastAsia"/>
        </w:rPr>
        <w:t>）</w:t>
      </w:r>
    </w:p>
    <w:p w14:paraId="520B59EC" w14:textId="42C820BE" w:rsidR="008B1B88" w:rsidRPr="008B1B88" w:rsidRDefault="008B1B88" w:rsidP="00914B8F">
      <w:pPr>
        <w:spacing w:beforeLines="50" w:before="156" w:afterLines="50" w:after="156"/>
        <w:outlineLvl w:val="1"/>
        <w:rPr>
          <w:rFonts w:hint="eastAsia"/>
          <w:b/>
          <w:bCs/>
          <w:sz w:val="24"/>
          <w:szCs w:val="24"/>
        </w:rPr>
      </w:pPr>
      <w:r w:rsidRPr="008B1B88">
        <w:rPr>
          <w:rFonts w:hint="eastAsia"/>
          <w:b/>
          <w:bCs/>
          <w:sz w:val="24"/>
          <w:szCs w:val="24"/>
        </w:rPr>
        <w:t>2.1 GBDT</w:t>
      </w:r>
      <w:r w:rsidRPr="008B1B88">
        <w:rPr>
          <w:rFonts w:hint="eastAsia"/>
          <w:b/>
          <w:bCs/>
          <w:sz w:val="24"/>
          <w:szCs w:val="24"/>
        </w:rPr>
        <w:t>算法原理</w:t>
      </w:r>
    </w:p>
    <w:p w14:paraId="18858994" w14:textId="77777777" w:rsidR="008B1B88" w:rsidRDefault="008B1B88" w:rsidP="008B1B88">
      <w:pPr>
        <w:spacing w:line="300" w:lineRule="auto"/>
        <w:ind w:firstLineChars="200" w:firstLine="420"/>
        <w:rPr>
          <w:rFonts w:hint="eastAsia"/>
        </w:rPr>
      </w:pPr>
      <w:r>
        <w:rPr>
          <w:rFonts w:hint="eastAsia"/>
        </w:rPr>
        <w:t xml:space="preserve">GBDT </w:t>
      </w:r>
      <w:r>
        <w:rPr>
          <w:rFonts w:hint="eastAsia"/>
        </w:rPr>
        <w:t>的全称是</w:t>
      </w:r>
      <w:r>
        <w:rPr>
          <w:rFonts w:hint="eastAsia"/>
        </w:rPr>
        <w:t xml:space="preserve"> Gradient Boosting Decision Tree</w:t>
      </w:r>
      <w:r>
        <w:rPr>
          <w:rFonts w:hint="eastAsia"/>
        </w:rPr>
        <w:t>，梯度提升决策树。基于梯度提升算法的学习器叫做</w:t>
      </w:r>
      <w:r>
        <w:rPr>
          <w:rFonts w:hint="eastAsia"/>
        </w:rPr>
        <w:t xml:space="preserve"> GBM(Gradient Boosting Machine)</w:t>
      </w:r>
      <w:r>
        <w:rPr>
          <w:rFonts w:hint="eastAsia"/>
        </w:rPr>
        <w:t>。理论上，</w:t>
      </w:r>
      <w:r>
        <w:rPr>
          <w:rFonts w:hint="eastAsia"/>
        </w:rPr>
        <w:t xml:space="preserve">GBM </w:t>
      </w:r>
      <w:r>
        <w:rPr>
          <w:rFonts w:hint="eastAsia"/>
        </w:rPr>
        <w:t>可以选择各种不同的学习算法作为基学习器。</w:t>
      </w:r>
      <w:r>
        <w:rPr>
          <w:rFonts w:hint="eastAsia"/>
        </w:rPr>
        <w:t xml:space="preserve">GBDT </w:t>
      </w:r>
      <w:r>
        <w:rPr>
          <w:rFonts w:hint="eastAsia"/>
        </w:rPr>
        <w:t>实际上是</w:t>
      </w:r>
      <w:r>
        <w:rPr>
          <w:rFonts w:hint="eastAsia"/>
        </w:rPr>
        <w:t xml:space="preserve"> GBM </w:t>
      </w:r>
      <w:r>
        <w:rPr>
          <w:rFonts w:hint="eastAsia"/>
        </w:rPr>
        <w:t>的一种情况。</w:t>
      </w:r>
    </w:p>
    <w:p w14:paraId="55FBBA3F" w14:textId="77777777" w:rsidR="008B1B88" w:rsidRDefault="008B1B88" w:rsidP="008B1B88"/>
    <w:p w14:paraId="3524E7AB" w14:textId="77777777" w:rsidR="008B1B88" w:rsidRDefault="008B1B88" w:rsidP="008B1B88">
      <w:pPr>
        <w:spacing w:line="300" w:lineRule="auto"/>
        <w:ind w:firstLineChars="200" w:firstLine="420"/>
        <w:rPr>
          <w:rFonts w:hint="eastAsia"/>
        </w:rPr>
      </w:pPr>
      <w:r>
        <w:rPr>
          <w:rFonts w:hint="eastAsia"/>
        </w:rPr>
        <w:t>GBDT</w:t>
      </w:r>
      <w:r>
        <w:rPr>
          <w:rFonts w:hint="eastAsia"/>
        </w:rPr>
        <w:t>采用的是加法模型与前向分布算法。</w:t>
      </w:r>
      <w:r>
        <w:rPr>
          <w:rFonts w:hint="eastAsia"/>
        </w:rPr>
        <w:t>GBDT</w:t>
      </w:r>
      <w:r>
        <w:rPr>
          <w:rFonts w:hint="eastAsia"/>
        </w:rPr>
        <w:t>与</w:t>
      </w:r>
      <w:r>
        <w:rPr>
          <w:rFonts w:hint="eastAsia"/>
        </w:rPr>
        <w:t>Adboost</w:t>
      </w:r>
      <w:r>
        <w:rPr>
          <w:rFonts w:hint="eastAsia"/>
        </w:rPr>
        <w:t>最主要的区别在于两者如何识别模型的问题。</w:t>
      </w:r>
      <w:r>
        <w:rPr>
          <w:rFonts w:hint="eastAsia"/>
        </w:rPr>
        <w:t>Adaboost</w:t>
      </w:r>
      <w:r>
        <w:rPr>
          <w:rFonts w:hint="eastAsia"/>
        </w:rPr>
        <w:t>用错分数据点来识别问题，通过调整错分数据点的权重来改进模型。</w:t>
      </w:r>
      <w:r>
        <w:rPr>
          <w:rFonts w:hint="eastAsia"/>
        </w:rPr>
        <w:t>GBDT</w:t>
      </w:r>
      <w:r>
        <w:rPr>
          <w:rFonts w:hint="eastAsia"/>
        </w:rPr>
        <w:t>通过负梯度来识别问题，通过计算负梯度来改进模型。</w:t>
      </w:r>
    </w:p>
    <w:p w14:paraId="63D84A5C" w14:textId="77777777" w:rsidR="008B1B88" w:rsidRDefault="008B1B88" w:rsidP="008B1B88"/>
    <w:p w14:paraId="7BA990F2" w14:textId="10FBBCEB" w:rsidR="008B1B88" w:rsidRDefault="00000793" w:rsidP="008B1B88">
      <w:pPr>
        <w:spacing w:line="300" w:lineRule="auto"/>
        <w:ind w:firstLineChars="200" w:firstLine="420"/>
      </w:pPr>
      <w:r>
        <w:rPr>
          <w:rFonts w:hint="eastAsia"/>
        </w:rPr>
        <w:t>GBDT</w:t>
      </w:r>
      <w:r>
        <w:rPr>
          <w:rFonts w:hint="eastAsia"/>
        </w:rPr>
        <w:t>回归算法：</w:t>
      </w:r>
      <w:r w:rsidR="005B7308">
        <w:t xml:space="preserve"> </w:t>
      </w:r>
    </w:p>
    <w:p w14:paraId="3E7DCC44" w14:textId="43869695" w:rsidR="00000793" w:rsidRDefault="00000793" w:rsidP="00000793">
      <w:pPr>
        <w:spacing w:line="300" w:lineRule="auto"/>
        <w:ind w:firstLineChars="200" w:firstLine="420"/>
        <w:jc w:val="center"/>
      </w:pPr>
      <w:r>
        <w:rPr>
          <w:noProof/>
        </w:rPr>
        <w:drawing>
          <wp:inline distT="0" distB="0" distL="0" distR="0" wp14:anchorId="1FF419B9" wp14:editId="2C8D4B18">
            <wp:extent cx="5168900" cy="41022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834" cy="4105384"/>
                    </a:xfrm>
                    <a:prstGeom prst="rect">
                      <a:avLst/>
                    </a:prstGeom>
                  </pic:spPr>
                </pic:pic>
              </a:graphicData>
            </a:graphic>
          </wp:inline>
        </w:drawing>
      </w:r>
    </w:p>
    <w:p w14:paraId="1D4BBB2E" w14:textId="7AB089D7" w:rsidR="00000793" w:rsidRPr="00000793" w:rsidRDefault="0084777A" w:rsidP="0084777A">
      <w:pPr>
        <w:spacing w:beforeLines="50" w:before="156" w:afterLines="50" w:after="156"/>
        <w:outlineLvl w:val="1"/>
        <w:rPr>
          <w:b/>
          <w:bCs/>
          <w:sz w:val="24"/>
          <w:szCs w:val="24"/>
        </w:rPr>
      </w:pPr>
      <w:r>
        <w:rPr>
          <w:rFonts w:hint="eastAsia"/>
          <w:b/>
          <w:bCs/>
          <w:sz w:val="24"/>
          <w:szCs w:val="24"/>
        </w:rPr>
        <w:t>2.2</w:t>
      </w:r>
      <w:r>
        <w:rPr>
          <w:b/>
          <w:bCs/>
          <w:sz w:val="24"/>
          <w:szCs w:val="24"/>
        </w:rPr>
        <w:t xml:space="preserve"> </w:t>
      </w:r>
      <w:r w:rsidR="00000793" w:rsidRPr="00000793">
        <w:rPr>
          <w:rFonts w:hint="eastAsia"/>
          <w:b/>
          <w:bCs/>
          <w:sz w:val="24"/>
          <w:szCs w:val="24"/>
        </w:rPr>
        <w:t>GBDT</w:t>
      </w:r>
      <w:r w:rsidR="00000793" w:rsidRPr="00000793">
        <w:rPr>
          <w:rFonts w:hint="eastAsia"/>
          <w:b/>
          <w:bCs/>
          <w:sz w:val="24"/>
          <w:szCs w:val="24"/>
        </w:rPr>
        <w:t>分类算法</w:t>
      </w:r>
    </w:p>
    <w:p w14:paraId="36C8664C" w14:textId="77777777" w:rsidR="00000793" w:rsidRDefault="00000793" w:rsidP="00000793">
      <w:pPr>
        <w:spacing w:line="300" w:lineRule="auto"/>
        <w:ind w:firstLineChars="200" w:firstLine="420"/>
        <w:rPr>
          <w:rFonts w:hint="eastAsia"/>
        </w:rPr>
      </w:pPr>
      <w:r>
        <w:rPr>
          <w:rFonts w:hint="eastAsia"/>
        </w:rPr>
        <w:t>GBDT</w:t>
      </w:r>
      <w:r>
        <w:rPr>
          <w:rFonts w:hint="eastAsia"/>
        </w:rPr>
        <w:t>分类算法在思想上和回归算法没有区别，但是由于样本输出不是连续的值，而是离散的类别，导致我们无法直接从输出类别去拟合类别输出的误差。为解决此问题，我们尝试用类似于逻辑回归的对数似然损失函数的方法，也就是说我们用的是类别的预测概率值和真实概率值来拟合损失函数。对于对数似然损失函数，我们有二元分类和多元分类的区别。</w:t>
      </w:r>
    </w:p>
    <w:p w14:paraId="5A73422A" w14:textId="61A4E601" w:rsidR="00561A16" w:rsidRPr="00000793" w:rsidRDefault="0084777A" w:rsidP="0084777A">
      <w:pPr>
        <w:spacing w:beforeLines="50" w:before="156" w:afterLines="50" w:after="156"/>
        <w:outlineLvl w:val="2"/>
        <w:rPr>
          <w:b/>
          <w:bCs/>
          <w:sz w:val="24"/>
          <w:szCs w:val="24"/>
        </w:rPr>
      </w:pPr>
      <w:r>
        <w:rPr>
          <w:rFonts w:hint="eastAsia"/>
          <w:b/>
          <w:bCs/>
          <w:sz w:val="24"/>
          <w:szCs w:val="24"/>
        </w:rPr>
        <w:lastRenderedPageBreak/>
        <w:t>2.2.1</w:t>
      </w:r>
      <w:r>
        <w:rPr>
          <w:b/>
          <w:bCs/>
          <w:sz w:val="24"/>
          <w:szCs w:val="24"/>
        </w:rPr>
        <w:t xml:space="preserve"> </w:t>
      </w:r>
      <w:r w:rsidR="00000793" w:rsidRPr="00000793">
        <w:rPr>
          <w:rFonts w:hint="eastAsia"/>
          <w:b/>
          <w:bCs/>
          <w:sz w:val="24"/>
          <w:szCs w:val="24"/>
        </w:rPr>
        <w:t>二分法</w:t>
      </w:r>
    </w:p>
    <w:p w14:paraId="20B77E9B" w14:textId="2C151176" w:rsidR="00000793" w:rsidRDefault="00000793" w:rsidP="00000793">
      <w:pPr>
        <w:ind w:firstLineChars="200" w:firstLine="420"/>
        <w:jc w:val="center"/>
      </w:pPr>
      <w:r>
        <w:rPr>
          <w:noProof/>
        </w:rPr>
        <w:drawing>
          <wp:inline distT="0" distB="0" distL="0" distR="0" wp14:anchorId="7C916A58" wp14:editId="66E2F670">
            <wp:extent cx="5156200" cy="270722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8796" cy="2708585"/>
                    </a:xfrm>
                    <a:prstGeom prst="rect">
                      <a:avLst/>
                    </a:prstGeom>
                  </pic:spPr>
                </pic:pic>
              </a:graphicData>
            </a:graphic>
          </wp:inline>
        </w:drawing>
      </w:r>
    </w:p>
    <w:p w14:paraId="3F4BAF7D" w14:textId="0E189998" w:rsidR="00000793" w:rsidRPr="00000793" w:rsidRDefault="0084777A" w:rsidP="0084777A">
      <w:pPr>
        <w:spacing w:beforeLines="50" w:before="156" w:afterLines="50" w:after="156"/>
        <w:outlineLvl w:val="2"/>
        <w:rPr>
          <w:b/>
          <w:bCs/>
          <w:sz w:val="24"/>
          <w:szCs w:val="24"/>
        </w:rPr>
      </w:pPr>
      <w:r>
        <w:rPr>
          <w:rFonts w:hint="eastAsia"/>
          <w:b/>
          <w:bCs/>
          <w:sz w:val="24"/>
          <w:szCs w:val="24"/>
        </w:rPr>
        <w:t>2.2.2</w:t>
      </w:r>
      <w:r>
        <w:rPr>
          <w:b/>
          <w:bCs/>
          <w:sz w:val="24"/>
          <w:szCs w:val="24"/>
        </w:rPr>
        <w:t xml:space="preserve"> </w:t>
      </w:r>
      <w:r w:rsidR="00000793" w:rsidRPr="00000793">
        <w:rPr>
          <w:rFonts w:hint="eastAsia"/>
          <w:b/>
          <w:bCs/>
          <w:sz w:val="24"/>
          <w:szCs w:val="24"/>
        </w:rPr>
        <w:t>多分类</w:t>
      </w:r>
    </w:p>
    <w:p w14:paraId="2E1CA5FC" w14:textId="399D8A2A" w:rsidR="00000793" w:rsidRDefault="00000793" w:rsidP="00000793">
      <w:pPr>
        <w:ind w:firstLineChars="200" w:firstLine="482"/>
        <w:rPr>
          <w:b/>
          <w:bCs/>
          <w:sz w:val="24"/>
          <w:szCs w:val="24"/>
        </w:rPr>
      </w:pPr>
      <w:r w:rsidRPr="00000793">
        <w:rPr>
          <w:b/>
          <w:bCs/>
          <w:noProof/>
          <w:sz w:val="24"/>
          <w:szCs w:val="24"/>
        </w:rPr>
        <w:drawing>
          <wp:inline distT="0" distB="0" distL="0" distR="0" wp14:anchorId="518F0166" wp14:editId="61550F34">
            <wp:extent cx="5274310" cy="3905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05250"/>
                    </a:xfrm>
                    <a:prstGeom prst="rect">
                      <a:avLst/>
                    </a:prstGeom>
                  </pic:spPr>
                </pic:pic>
              </a:graphicData>
            </a:graphic>
          </wp:inline>
        </w:drawing>
      </w:r>
    </w:p>
    <w:p w14:paraId="6BCA3004" w14:textId="60C91EE7" w:rsidR="00000793" w:rsidRDefault="0084777A" w:rsidP="0084777A">
      <w:pPr>
        <w:spacing w:beforeLines="50" w:before="156" w:afterLines="50" w:after="156"/>
        <w:outlineLvl w:val="1"/>
        <w:rPr>
          <w:b/>
          <w:bCs/>
          <w:sz w:val="24"/>
          <w:szCs w:val="24"/>
        </w:rPr>
      </w:pPr>
      <w:r>
        <w:rPr>
          <w:rFonts w:hint="eastAsia"/>
          <w:b/>
          <w:bCs/>
          <w:sz w:val="24"/>
          <w:szCs w:val="24"/>
        </w:rPr>
        <w:t>2.3</w:t>
      </w:r>
      <w:r>
        <w:rPr>
          <w:b/>
          <w:bCs/>
          <w:sz w:val="24"/>
          <w:szCs w:val="24"/>
        </w:rPr>
        <w:t xml:space="preserve"> </w:t>
      </w:r>
      <w:r w:rsidR="00000793">
        <w:rPr>
          <w:rFonts w:hint="eastAsia"/>
          <w:b/>
          <w:bCs/>
          <w:sz w:val="24"/>
          <w:szCs w:val="24"/>
        </w:rPr>
        <w:t>正则化</w:t>
      </w:r>
    </w:p>
    <w:p w14:paraId="2B331531" w14:textId="6E73590D" w:rsidR="00000793" w:rsidRPr="00233BA1" w:rsidRDefault="00000793" w:rsidP="00233BA1">
      <w:pPr>
        <w:spacing w:line="300" w:lineRule="auto"/>
        <w:ind w:firstLineChars="200" w:firstLine="420"/>
      </w:pPr>
      <w:r w:rsidRPr="00233BA1">
        <w:rPr>
          <w:rFonts w:hint="eastAsia"/>
        </w:rPr>
        <w:t>为防止过拟合需要进行正则化，</w:t>
      </w:r>
      <w:r w:rsidR="00BF0BC7" w:rsidRPr="00233BA1">
        <w:rPr>
          <w:rFonts w:hint="eastAsia"/>
        </w:rPr>
        <w:t>GBDT</w:t>
      </w:r>
      <w:r w:rsidR="00BF0BC7" w:rsidRPr="00233BA1">
        <w:rPr>
          <w:rFonts w:hint="eastAsia"/>
        </w:rPr>
        <w:t>的正则化主要有</w:t>
      </w:r>
      <w:r w:rsidR="00BF0BC7" w:rsidRPr="00233BA1">
        <w:rPr>
          <w:rFonts w:hint="eastAsia"/>
        </w:rPr>
        <w:t>3</w:t>
      </w:r>
      <w:r w:rsidR="00BF0BC7" w:rsidRPr="00233BA1">
        <w:rPr>
          <w:rFonts w:hint="eastAsia"/>
        </w:rPr>
        <w:t>种方式：</w:t>
      </w:r>
      <w:r w:rsidR="00BF0BC7" w:rsidRPr="00233BA1">
        <w:rPr>
          <w:rFonts w:hint="eastAsia"/>
        </w:rPr>
        <w:t>learning_rate</w:t>
      </w:r>
      <w:r w:rsidR="00BF0BC7" w:rsidRPr="00233BA1">
        <w:rPr>
          <w:rFonts w:hint="eastAsia"/>
        </w:rPr>
        <w:t>（学习率）；</w:t>
      </w:r>
      <w:r w:rsidR="00BF0BC7" w:rsidRPr="00233BA1">
        <w:rPr>
          <w:rFonts w:hint="eastAsia"/>
        </w:rPr>
        <w:t>subsample</w:t>
      </w:r>
      <w:r w:rsidR="00BF0BC7" w:rsidRPr="00233BA1">
        <w:rPr>
          <w:rFonts w:hint="eastAsia"/>
        </w:rPr>
        <w:t>（子采样比例）；</w:t>
      </w:r>
      <w:r w:rsidR="00BF0BC7" w:rsidRPr="00233BA1">
        <w:rPr>
          <w:rFonts w:hint="eastAsia"/>
        </w:rPr>
        <w:t>min_samples_split</w:t>
      </w:r>
      <w:r w:rsidR="00BF0BC7" w:rsidRPr="00233BA1">
        <w:rPr>
          <w:rFonts w:hint="eastAsia"/>
        </w:rPr>
        <w:t>（叶子结点包含的最小样本数）。</w:t>
      </w:r>
    </w:p>
    <w:p w14:paraId="5A2C4407" w14:textId="66806FA5" w:rsidR="00BF0BC7" w:rsidRPr="00233BA1" w:rsidRDefault="00BF0BC7" w:rsidP="00233BA1">
      <w:pPr>
        <w:spacing w:line="300" w:lineRule="auto"/>
        <w:ind w:firstLineChars="200" w:firstLine="420"/>
      </w:pPr>
      <w:r w:rsidRPr="00233BA1">
        <w:rPr>
          <w:rFonts w:hint="eastAsia"/>
        </w:rPr>
        <w:t>（</w:t>
      </w:r>
      <w:r w:rsidRPr="00233BA1">
        <w:rPr>
          <w:rFonts w:hint="eastAsia"/>
        </w:rPr>
        <w:t>1</w:t>
      </w:r>
      <w:r w:rsidRPr="00233BA1">
        <w:rPr>
          <w:rFonts w:hint="eastAsia"/>
        </w:rPr>
        <w:t>）</w:t>
      </w:r>
      <w:r w:rsidRPr="00233BA1">
        <w:rPr>
          <w:rFonts w:hint="eastAsia"/>
        </w:rPr>
        <w:t>learning_rate</w:t>
      </w:r>
      <w:r w:rsidRPr="00233BA1">
        <w:rPr>
          <w:rFonts w:hint="eastAsia"/>
        </w:rPr>
        <w:t>。学习率是正则化的一部分，它可以降低模型更新的速度（需要更多的迭代）。通常我们用</w:t>
      </w:r>
      <w:r w:rsidRPr="00233BA1">
        <w:rPr>
          <w:rFonts w:hint="eastAsia"/>
        </w:rPr>
        <w:t>learning_rate</w:t>
      </w:r>
      <w:r w:rsidRPr="00233BA1">
        <w:rPr>
          <w:rFonts w:hint="eastAsia"/>
        </w:rPr>
        <w:t>和最大迭代次数一起来决定算法的拟合效果。</w:t>
      </w:r>
    </w:p>
    <w:p w14:paraId="6847FA09" w14:textId="40FC2E16" w:rsidR="00BF0BC7" w:rsidRDefault="00BF0BC7" w:rsidP="00BF0BC7">
      <w:pPr>
        <w:ind w:firstLineChars="200" w:firstLine="420"/>
        <w:jc w:val="center"/>
        <w:rPr>
          <w:szCs w:val="21"/>
        </w:rPr>
      </w:pPr>
      <w:r>
        <w:rPr>
          <w:noProof/>
        </w:rPr>
        <w:lastRenderedPageBreak/>
        <w:drawing>
          <wp:inline distT="0" distB="0" distL="0" distR="0" wp14:anchorId="52810A83" wp14:editId="0C2D4D53">
            <wp:extent cx="1739900" cy="4073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8786" cy="421145"/>
                    </a:xfrm>
                    <a:prstGeom prst="rect">
                      <a:avLst/>
                    </a:prstGeom>
                  </pic:spPr>
                </pic:pic>
              </a:graphicData>
            </a:graphic>
          </wp:inline>
        </w:drawing>
      </w:r>
    </w:p>
    <w:p w14:paraId="1D7DF21E" w14:textId="77777777" w:rsidR="00BF0BC7" w:rsidRPr="00233BA1" w:rsidRDefault="00BF0BC7" w:rsidP="00233BA1">
      <w:pPr>
        <w:spacing w:line="300" w:lineRule="auto"/>
        <w:ind w:firstLineChars="200" w:firstLine="420"/>
        <w:rPr>
          <w:rFonts w:hint="eastAsia"/>
        </w:rPr>
      </w:pPr>
      <w:r w:rsidRPr="00233BA1">
        <w:rPr>
          <w:rFonts w:hint="eastAsia"/>
        </w:rPr>
        <w:t>经验表明：一个小的学习率</w:t>
      </w:r>
      <w:r w:rsidRPr="00233BA1">
        <w:rPr>
          <w:rFonts w:hint="eastAsia"/>
        </w:rPr>
        <w:t xml:space="preserve"> (v&lt;0.1) </w:t>
      </w:r>
      <w:r w:rsidRPr="00233BA1">
        <w:rPr>
          <w:rFonts w:hint="eastAsia"/>
        </w:rPr>
        <w:t>可以显著提高模型的泛化能力（相比较于</w:t>
      </w:r>
      <w:r w:rsidRPr="00233BA1">
        <w:rPr>
          <w:rFonts w:hint="eastAsia"/>
        </w:rPr>
        <w:t xml:space="preserve">v=1) </w:t>
      </w:r>
      <w:r w:rsidRPr="00233BA1">
        <w:rPr>
          <w:rFonts w:hint="eastAsia"/>
        </w:rPr>
        <w:t>。</w:t>
      </w:r>
    </w:p>
    <w:p w14:paraId="2580E007" w14:textId="3F5702C6" w:rsidR="00BF0BC7" w:rsidRPr="00233BA1" w:rsidRDefault="00BF0BC7" w:rsidP="00233BA1">
      <w:pPr>
        <w:spacing w:line="300" w:lineRule="auto"/>
        <w:ind w:firstLineChars="200" w:firstLine="420"/>
      </w:pPr>
      <w:r w:rsidRPr="00233BA1">
        <w:rPr>
          <w:rFonts w:hint="eastAsia"/>
        </w:rPr>
        <w:t>如果学习率较大会导致预测性能出现较大波动。</w:t>
      </w:r>
    </w:p>
    <w:p w14:paraId="08124B50" w14:textId="31AFC099" w:rsidR="00BF0BC7" w:rsidRPr="00233BA1" w:rsidRDefault="00BF0BC7" w:rsidP="00233BA1">
      <w:pPr>
        <w:spacing w:line="300" w:lineRule="auto"/>
        <w:ind w:firstLineChars="200" w:firstLine="420"/>
      </w:pPr>
      <w:r w:rsidRPr="00233BA1">
        <w:rPr>
          <w:rFonts w:hint="eastAsia"/>
        </w:rPr>
        <w:t>（</w:t>
      </w:r>
      <w:r w:rsidRPr="00233BA1">
        <w:rPr>
          <w:rFonts w:hint="eastAsia"/>
        </w:rPr>
        <w:t>2</w:t>
      </w:r>
      <w:r w:rsidRPr="00233BA1">
        <w:rPr>
          <w:rFonts w:hint="eastAsia"/>
        </w:rPr>
        <w:t>）</w:t>
      </w:r>
      <w:r w:rsidRPr="00233BA1">
        <w:rPr>
          <w:rFonts w:hint="eastAsia"/>
        </w:rPr>
        <w:t>subsample</w:t>
      </w:r>
      <w:r w:rsidRPr="00233BA1">
        <w:rPr>
          <w:rFonts w:hint="eastAsia"/>
        </w:rPr>
        <w:t>，子采样比例。</w:t>
      </w:r>
      <w:r w:rsidRPr="00233BA1">
        <w:rPr>
          <w:rFonts w:hint="eastAsia"/>
        </w:rPr>
        <w:t xml:space="preserve">Freidman </w:t>
      </w:r>
      <w:r w:rsidRPr="00233BA1">
        <w:rPr>
          <w:rFonts w:hint="eastAsia"/>
        </w:rPr>
        <w:t>从</w:t>
      </w:r>
      <w:r w:rsidRPr="00233BA1">
        <w:rPr>
          <w:rFonts w:hint="eastAsia"/>
        </w:rPr>
        <w:t xml:space="preserve">bagging </w:t>
      </w:r>
      <w:r w:rsidRPr="00233BA1">
        <w:rPr>
          <w:rFonts w:hint="eastAsia"/>
        </w:rPr>
        <w:t>策略受到启发，采用随机梯度提升来修改了原始的梯度提升树算法。</w:t>
      </w:r>
    </w:p>
    <w:p w14:paraId="1263173E" w14:textId="77777777" w:rsidR="00BF0BC7" w:rsidRPr="00233BA1" w:rsidRDefault="00BF0BC7" w:rsidP="00233BA1">
      <w:pPr>
        <w:pStyle w:val="a3"/>
        <w:numPr>
          <w:ilvl w:val="0"/>
          <w:numId w:val="10"/>
        </w:numPr>
        <w:spacing w:line="300" w:lineRule="auto"/>
        <w:ind w:firstLineChars="0"/>
        <w:rPr>
          <w:rFonts w:hint="eastAsia"/>
        </w:rPr>
      </w:pPr>
      <w:r w:rsidRPr="00233BA1">
        <w:rPr>
          <w:rFonts w:hint="eastAsia"/>
        </w:rPr>
        <w:t>每一轮迭代中，新的决策树拟合的是原始训练集的一个子集（而并不是原始训练集）的残差。这个子集是通过对原始训练集的无放回随机采样而来。</w:t>
      </w:r>
    </w:p>
    <w:p w14:paraId="7E7F606A" w14:textId="77777777" w:rsidR="00BF0BC7" w:rsidRPr="00233BA1" w:rsidRDefault="00BF0BC7" w:rsidP="00233BA1">
      <w:pPr>
        <w:pStyle w:val="a3"/>
        <w:numPr>
          <w:ilvl w:val="0"/>
          <w:numId w:val="10"/>
        </w:numPr>
        <w:spacing w:line="300" w:lineRule="auto"/>
        <w:ind w:firstLineChars="0"/>
        <w:rPr>
          <w:rFonts w:hint="eastAsia"/>
        </w:rPr>
      </w:pPr>
      <w:r w:rsidRPr="00233BA1">
        <w:rPr>
          <w:rFonts w:hint="eastAsia"/>
        </w:rPr>
        <w:t>无放回抽样的子采样比例（</w:t>
      </w:r>
      <w:r w:rsidRPr="00233BA1">
        <w:rPr>
          <w:rFonts w:hint="eastAsia"/>
        </w:rPr>
        <w:t>subsample</w:t>
      </w:r>
      <w:r w:rsidRPr="00233BA1">
        <w:rPr>
          <w:rFonts w:hint="eastAsia"/>
        </w:rPr>
        <w:t>），取值为</w:t>
      </w:r>
      <w:r w:rsidRPr="00233BA1">
        <w:rPr>
          <w:rFonts w:hint="eastAsia"/>
        </w:rPr>
        <w:t>(0,1]</w:t>
      </w:r>
      <w:r w:rsidRPr="00233BA1">
        <w:rPr>
          <w:rFonts w:hint="eastAsia"/>
        </w:rPr>
        <w:t>。</w:t>
      </w:r>
    </w:p>
    <w:p w14:paraId="77A2B9DE" w14:textId="77777777" w:rsidR="00BF0BC7" w:rsidRPr="00233BA1" w:rsidRDefault="00BF0BC7" w:rsidP="00233BA1">
      <w:pPr>
        <w:pStyle w:val="a3"/>
        <w:numPr>
          <w:ilvl w:val="0"/>
          <w:numId w:val="10"/>
        </w:numPr>
        <w:spacing w:line="300" w:lineRule="auto"/>
        <w:ind w:firstLineChars="0"/>
        <w:rPr>
          <w:rFonts w:hint="eastAsia"/>
        </w:rPr>
      </w:pPr>
      <w:r w:rsidRPr="00233BA1">
        <w:rPr>
          <w:rFonts w:hint="eastAsia"/>
        </w:rPr>
        <w:t>如果取值为</w:t>
      </w:r>
      <w:r w:rsidRPr="00233BA1">
        <w:rPr>
          <w:rFonts w:hint="eastAsia"/>
        </w:rPr>
        <w:t>1</w:t>
      </w:r>
      <w:r w:rsidRPr="00233BA1">
        <w:rPr>
          <w:rFonts w:hint="eastAsia"/>
        </w:rPr>
        <w:t>，则与原始的梯度提升树算法相同，即使用全部样本。如果取值小于</w:t>
      </w:r>
      <w:r w:rsidRPr="00233BA1">
        <w:rPr>
          <w:rFonts w:hint="eastAsia"/>
        </w:rPr>
        <w:t>1</w:t>
      </w:r>
      <w:r w:rsidRPr="00233BA1">
        <w:rPr>
          <w:rFonts w:hint="eastAsia"/>
        </w:rPr>
        <w:t>，则使用部分样本去做决策树拟合。</w:t>
      </w:r>
    </w:p>
    <w:p w14:paraId="38C16120" w14:textId="77777777" w:rsidR="00BF0BC7" w:rsidRPr="00233BA1" w:rsidRDefault="00BF0BC7" w:rsidP="00233BA1">
      <w:pPr>
        <w:pStyle w:val="a3"/>
        <w:numPr>
          <w:ilvl w:val="0"/>
          <w:numId w:val="10"/>
        </w:numPr>
        <w:spacing w:line="300" w:lineRule="auto"/>
        <w:ind w:firstLineChars="0"/>
        <w:rPr>
          <w:rFonts w:hint="eastAsia"/>
        </w:rPr>
      </w:pPr>
      <w:r w:rsidRPr="00233BA1">
        <w:rPr>
          <w:rFonts w:hint="eastAsia"/>
        </w:rPr>
        <w:t>较小的取值会引入随机性，有助于改善过拟合，因此可以视作一定程度上的正则化；但是会增加样本拟合的偏差，因此取值不能太低。推荐在</w:t>
      </w:r>
      <w:r w:rsidRPr="00233BA1">
        <w:rPr>
          <w:rFonts w:hint="eastAsia"/>
        </w:rPr>
        <w:t>[0.5, 0.8]</w:t>
      </w:r>
      <w:r w:rsidRPr="00233BA1">
        <w:rPr>
          <w:rFonts w:hint="eastAsia"/>
        </w:rPr>
        <w:t>之间。</w:t>
      </w:r>
    </w:p>
    <w:p w14:paraId="6DB7DC9E" w14:textId="77777777" w:rsidR="00BF0BC7" w:rsidRPr="00233BA1" w:rsidRDefault="00BF0BC7" w:rsidP="00233BA1">
      <w:pPr>
        <w:pStyle w:val="a3"/>
        <w:numPr>
          <w:ilvl w:val="0"/>
          <w:numId w:val="10"/>
        </w:numPr>
        <w:spacing w:line="300" w:lineRule="auto"/>
        <w:ind w:firstLineChars="0"/>
        <w:rPr>
          <w:rFonts w:hint="eastAsia"/>
        </w:rPr>
      </w:pPr>
      <w:r w:rsidRPr="00233BA1">
        <w:rPr>
          <w:rFonts w:hint="eastAsia"/>
        </w:rPr>
        <w:t>这种方法除了改善过拟合之外，另一个好处是：未被采样的另一部分子集可以用来计算包外估计误差。因此可以避免额外给出一个独立的验证集。</w:t>
      </w:r>
    </w:p>
    <w:p w14:paraId="3E7C87CC" w14:textId="5E98AB5F" w:rsidR="00BF0BC7" w:rsidRPr="00233BA1" w:rsidRDefault="00BF0BC7" w:rsidP="00233BA1">
      <w:pPr>
        <w:spacing w:line="300" w:lineRule="auto"/>
        <w:ind w:firstLineChars="200" w:firstLine="420"/>
      </w:pPr>
      <w:r w:rsidRPr="00233BA1">
        <w:rPr>
          <w:rFonts w:hint="eastAsia"/>
        </w:rPr>
        <w:t>（</w:t>
      </w:r>
      <w:r w:rsidRPr="00233BA1">
        <w:rPr>
          <w:rFonts w:hint="eastAsia"/>
        </w:rPr>
        <w:t>3</w:t>
      </w:r>
      <w:r w:rsidRPr="00233BA1">
        <w:rPr>
          <w:rFonts w:hint="eastAsia"/>
        </w:rPr>
        <w:t>）</w:t>
      </w:r>
      <w:r w:rsidRPr="00233BA1">
        <w:rPr>
          <w:rFonts w:hint="eastAsia"/>
        </w:rPr>
        <w:t>min_samples_split</w:t>
      </w:r>
      <w:r w:rsidRPr="00233BA1">
        <w:rPr>
          <w:rFonts w:hint="eastAsia"/>
        </w:rPr>
        <w:t>，叶子结点包含的最小样本数。梯度提升树会限制每棵树的叶子结点包含的样本数量至少包含</w:t>
      </w:r>
      <w:r w:rsidRPr="00233BA1">
        <w:rPr>
          <w:rFonts w:hint="eastAsia"/>
        </w:rPr>
        <w:t>m</w:t>
      </w:r>
      <w:r w:rsidRPr="00233BA1">
        <w:rPr>
          <w:rFonts w:hint="eastAsia"/>
        </w:rPr>
        <w:t>个样本，其中</w:t>
      </w:r>
      <w:r w:rsidRPr="00233BA1">
        <w:rPr>
          <w:rFonts w:hint="eastAsia"/>
        </w:rPr>
        <w:t>m</w:t>
      </w:r>
      <w:r w:rsidRPr="00233BA1">
        <w:rPr>
          <w:rFonts w:hint="eastAsia"/>
        </w:rPr>
        <w:t>为超参数。在训练过程中，一旦划分结点会导致子结点的样本数少于</w:t>
      </w:r>
      <w:r w:rsidRPr="00233BA1">
        <w:rPr>
          <w:rFonts w:hint="eastAsia"/>
        </w:rPr>
        <w:t>m</w:t>
      </w:r>
      <w:r w:rsidRPr="00233BA1">
        <w:rPr>
          <w:rFonts w:hint="eastAsia"/>
        </w:rPr>
        <w:t>，则终止划分。</w:t>
      </w:r>
    </w:p>
    <w:p w14:paraId="21F33EDE" w14:textId="79AB1774" w:rsidR="003403E4" w:rsidRPr="003403E4" w:rsidRDefault="0084777A" w:rsidP="0084777A">
      <w:pPr>
        <w:spacing w:beforeLines="50" w:before="156" w:afterLines="50" w:after="156"/>
        <w:outlineLvl w:val="1"/>
        <w:rPr>
          <w:b/>
          <w:bCs/>
          <w:sz w:val="24"/>
          <w:szCs w:val="24"/>
        </w:rPr>
      </w:pPr>
      <w:r>
        <w:rPr>
          <w:rFonts w:hint="eastAsia"/>
          <w:b/>
          <w:bCs/>
          <w:sz w:val="24"/>
          <w:szCs w:val="24"/>
        </w:rPr>
        <w:t>2.4</w:t>
      </w:r>
      <w:r>
        <w:rPr>
          <w:b/>
          <w:bCs/>
          <w:sz w:val="24"/>
          <w:szCs w:val="24"/>
        </w:rPr>
        <w:t xml:space="preserve"> </w:t>
      </w:r>
      <w:r w:rsidR="003403E4" w:rsidRPr="003403E4">
        <w:rPr>
          <w:rFonts w:hint="eastAsia"/>
          <w:b/>
          <w:bCs/>
          <w:sz w:val="24"/>
          <w:szCs w:val="24"/>
        </w:rPr>
        <w:t>RF</w:t>
      </w:r>
      <w:r w:rsidR="003403E4" w:rsidRPr="003403E4">
        <w:rPr>
          <w:rFonts w:hint="eastAsia"/>
          <w:b/>
          <w:bCs/>
          <w:sz w:val="24"/>
          <w:szCs w:val="24"/>
        </w:rPr>
        <w:t>与</w:t>
      </w:r>
      <w:r w:rsidR="003403E4" w:rsidRPr="003403E4">
        <w:rPr>
          <w:rFonts w:hint="eastAsia"/>
          <w:b/>
          <w:bCs/>
          <w:sz w:val="24"/>
          <w:szCs w:val="24"/>
        </w:rPr>
        <w:t>GBDT</w:t>
      </w:r>
      <w:r w:rsidR="003403E4" w:rsidRPr="003403E4">
        <w:rPr>
          <w:rFonts w:hint="eastAsia"/>
          <w:b/>
          <w:bCs/>
          <w:sz w:val="24"/>
          <w:szCs w:val="24"/>
        </w:rPr>
        <w:t>之间的区别</w:t>
      </w:r>
    </w:p>
    <w:p w14:paraId="27FBE634" w14:textId="297269D0" w:rsidR="003403E4" w:rsidRPr="00233BA1" w:rsidRDefault="003403E4" w:rsidP="00233BA1">
      <w:pPr>
        <w:spacing w:line="300" w:lineRule="auto"/>
        <w:ind w:firstLineChars="200" w:firstLine="420"/>
      </w:pPr>
      <w:r w:rsidRPr="00233BA1">
        <w:rPr>
          <w:rFonts w:hint="eastAsia"/>
        </w:rPr>
        <w:t>相同点：</w:t>
      </w:r>
    </w:p>
    <w:p w14:paraId="3B4F3025" w14:textId="77777777" w:rsidR="003403E4" w:rsidRPr="00233BA1" w:rsidRDefault="003403E4" w:rsidP="00233BA1">
      <w:pPr>
        <w:pStyle w:val="a3"/>
        <w:numPr>
          <w:ilvl w:val="0"/>
          <w:numId w:val="10"/>
        </w:numPr>
        <w:spacing w:line="300" w:lineRule="auto"/>
        <w:ind w:firstLineChars="0"/>
        <w:rPr>
          <w:rFonts w:hint="eastAsia"/>
        </w:rPr>
      </w:pPr>
      <w:r w:rsidRPr="00233BA1">
        <w:rPr>
          <w:rFonts w:hint="eastAsia"/>
        </w:rPr>
        <w:t>都是由多棵树组成；</w:t>
      </w:r>
    </w:p>
    <w:p w14:paraId="25521067" w14:textId="244AAA99" w:rsidR="003403E4" w:rsidRPr="00233BA1" w:rsidRDefault="003403E4" w:rsidP="00233BA1">
      <w:pPr>
        <w:pStyle w:val="a3"/>
        <w:numPr>
          <w:ilvl w:val="0"/>
          <w:numId w:val="10"/>
        </w:numPr>
        <w:spacing w:line="300" w:lineRule="auto"/>
        <w:ind w:firstLineChars="0"/>
      </w:pPr>
      <w:r w:rsidRPr="00233BA1">
        <w:rPr>
          <w:rFonts w:hint="eastAsia"/>
        </w:rPr>
        <w:t>最终的结果都由多棵树共同决定；</w:t>
      </w:r>
    </w:p>
    <w:p w14:paraId="5F7F695A" w14:textId="0CE34084" w:rsidR="003403E4" w:rsidRPr="00233BA1" w:rsidRDefault="003403E4" w:rsidP="00233BA1">
      <w:pPr>
        <w:spacing w:line="300" w:lineRule="auto"/>
        <w:ind w:firstLineChars="200" w:firstLine="420"/>
      </w:pPr>
      <w:r w:rsidRPr="00233BA1">
        <w:rPr>
          <w:rFonts w:hint="eastAsia"/>
        </w:rPr>
        <w:t>不同点：</w:t>
      </w:r>
    </w:p>
    <w:p w14:paraId="2FB7EE6C" w14:textId="77777777" w:rsidR="003403E4" w:rsidRPr="00233BA1" w:rsidRDefault="003403E4" w:rsidP="00233BA1">
      <w:pPr>
        <w:pStyle w:val="a3"/>
        <w:numPr>
          <w:ilvl w:val="0"/>
          <w:numId w:val="10"/>
        </w:numPr>
        <w:spacing w:line="300" w:lineRule="auto"/>
        <w:ind w:firstLineChars="0"/>
        <w:rPr>
          <w:rFonts w:hint="eastAsia"/>
        </w:rPr>
      </w:pPr>
      <w:r w:rsidRPr="00233BA1">
        <w:rPr>
          <w:rFonts w:hint="eastAsia"/>
        </w:rPr>
        <w:t>组成随机森林的树可以分类树也可以是回归树，而</w:t>
      </w:r>
      <w:r w:rsidRPr="00233BA1">
        <w:rPr>
          <w:rFonts w:hint="eastAsia"/>
        </w:rPr>
        <w:t>GBDT</w:t>
      </w:r>
      <w:r w:rsidRPr="00233BA1">
        <w:rPr>
          <w:rFonts w:hint="eastAsia"/>
        </w:rPr>
        <w:t>只由回归树组成；</w:t>
      </w:r>
    </w:p>
    <w:p w14:paraId="3E4272EF" w14:textId="77777777" w:rsidR="003403E4" w:rsidRPr="00233BA1" w:rsidRDefault="003403E4" w:rsidP="00233BA1">
      <w:pPr>
        <w:pStyle w:val="a3"/>
        <w:numPr>
          <w:ilvl w:val="0"/>
          <w:numId w:val="10"/>
        </w:numPr>
        <w:spacing w:line="300" w:lineRule="auto"/>
        <w:ind w:firstLineChars="0"/>
        <w:rPr>
          <w:rFonts w:hint="eastAsia"/>
        </w:rPr>
      </w:pPr>
      <w:r w:rsidRPr="00233BA1">
        <w:rPr>
          <w:rFonts w:hint="eastAsia"/>
        </w:rPr>
        <w:t>组成随机森林的树可以并行生成（</w:t>
      </w:r>
      <w:r w:rsidRPr="00233BA1">
        <w:rPr>
          <w:rFonts w:hint="eastAsia"/>
        </w:rPr>
        <w:t>Bagging</w:t>
      </w:r>
      <w:r w:rsidRPr="00233BA1">
        <w:rPr>
          <w:rFonts w:hint="eastAsia"/>
        </w:rPr>
        <w:t>）；</w:t>
      </w:r>
      <w:r w:rsidRPr="00233BA1">
        <w:rPr>
          <w:rFonts w:hint="eastAsia"/>
        </w:rPr>
        <w:t xml:space="preserve">GBDT </w:t>
      </w:r>
      <w:r w:rsidRPr="00233BA1">
        <w:rPr>
          <w:rFonts w:hint="eastAsia"/>
        </w:rPr>
        <w:t>只能串行生成（</w:t>
      </w:r>
      <w:r w:rsidRPr="00233BA1">
        <w:rPr>
          <w:rFonts w:hint="eastAsia"/>
        </w:rPr>
        <w:t>Boosting</w:t>
      </w:r>
      <w:r w:rsidRPr="00233BA1">
        <w:rPr>
          <w:rFonts w:hint="eastAsia"/>
        </w:rPr>
        <w:t>）；这两种模型都用到了</w:t>
      </w:r>
      <w:r w:rsidRPr="00233BA1">
        <w:rPr>
          <w:rFonts w:hint="eastAsia"/>
        </w:rPr>
        <w:t>Bootstrap</w:t>
      </w:r>
      <w:r w:rsidRPr="00233BA1">
        <w:rPr>
          <w:rFonts w:hint="eastAsia"/>
        </w:rPr>
        <w:t>的思想；</w:t>
      </w:r>
    </w:p>
    <w:p w14:paraId="16402287" w14:textId="512D7342" w:rsidR="003403E4" w:rsidRPr="00233BA1" w:rsidRDefault="003403E4" w:rsidP="00233BA1">
      <w:pPr>
        <w:pStyle w:val="a3"/>
        <w:numPr>
          <w:ilvl w:val="0"/>
          <w:numId w:val="10"/>
        </w:numPr>
        <w:spacing w:line="300" w:lineRule="auto"/>
        <w:ind w:firstLineChars="0"/>
        <w:rPr>
          <w:rFonts w:hint="eastAsia"/>
        </w:rPr>
      </w:pPr>
      <w:r w:rsidRPr="00233BA1">
        <w:rPr>
          <w:rFonts w:hint="eastAsia"/>
        </w:rPr>
        <w:t>随机森林的结果是多数表决的，而</w:t>
      </w:r>
      <w:r w:rsidRPr="00233BA1">
        <w:rPr>
          <w:rFonts w:hint="eastAsia"/>
        </w:rPr>
        <w:t>GBDT</w:t>
      </w:r>
      <w:r w:rsidRPr="00233BA1">
        <w:rPr>
          <w:rFonts w:hint="eastAsia"/>
        </w:rPr>
        <w:t>则是多棵树加权累加之和；</w:t>
      </w:r>
    </w:p>
    <w:p w14:paraId="35795781" w14:textId="425FF36C" w:rsidR="003403E4" w:rsidRPr="00233BA1" w:rsidRDefault="003403E4" w:rsidP="00233BA1">
      <w:pPr>
        <w:pStyle w:val="a3"/>
        <w:numPr>
          <w:ilvl w:val="0"/>
          <w:numId w:val="10"/>
        </w:numPr>
        <w:spacing w:line="300" w:lineRule="auto"/>
        <w:ind w:firstLineChars="0"/>
        <w:rPr>
          <w:rFonts w:hint="eastAsia"/>
        </w:rPr>
      </w:pPr>
      <w:r w:rsidRPr="00233BA1">
        <w:rPr>
          <w:rFonts w:hint="eastAsia"/>
        </w:rPr>
        <w:t>随机森林对异常值不敏感，而</w:t>
      </w:r>
      <w:r w:rsidRPr="00233BA1">
        <w:rPr>
          <w:rFonts w:hint="eastAsia"/>
        </w:rPr>
        <w:t>GBDT</w:t>
      </w:r>
      <w:r w:rsidRPr="00233BA1">
        <w:rPr>
          <w:rFonts w:hint="eastAsia"/>
        </w:rPr>
        <w:t>对异常值比较敏感；</w:t>
      </w:r>
    </w:p>
    <w:p w14:paraId="0B1ECE20" w14:textId="09FFB4E3" w:rsidR="003403E4" w:rsidRPr="00233BA1" w:rsidRDefault="00F60610" w:rsidP="00233BA1">
      <w:pPr>
        <w:pStyle w:val="a3"/>
        <w:numPr>
          <w:ilvl w:val="0"/>
          <w:numId w:val="10"/>
        </w:numPr>
        <w:spacing w:line="300" w:lineRule="auto"/>
        <w:ind w:firstLineChars="0"/>
        <w:rPr>
          <w:rFonts w:hint="eastAsia"/>
        </w:rPr>
      </w:pPr>
      <w:r w:rsidRPr="00233BA1">
        <w:rPr>
          <w:rFonts w:hint="eastAsia"/>
        </w:rPr>
        <w:t>随机森林</w:t>
      </w:r>
      <w:r w:rsidR="003403E4" w:rsidRPr="00233BA1">
        <w:rPr>
          <w:rFonts w:hint="eastAsia"/>
        </w:rPr>
        <w:t>是减少模型的方差，而</w:t>
      </w:r>
      <w:r w:rsidR="003403E4" w:rsidRPr="00233BA1">
        <w:rPr>
          <w:rFonts w:hint="eastAsia"/>
        </w:rPr>
        <w:t>GBDT</w:t>
      </w:r>
      <w:r w:rsidR="003403E4" w:rsidRPr="00233BA1">
        <w:rPr>
          <w:rFonts w:hint="eastAsia"/>
        </w:rPr>
        <w:t>是减少模型的偏差；</w:t>
      </w:r>
    </w:p>
    <w:p w14:paraId="37D6686F" w14:textId="77777777" w:rsidR="003403E4" w:rsidRPr="00233BA1" w:rsidRDefault="003403E4" w:rsidP="00233BA1">
      <w:pPr>
        <w:pStyle w:val="a3"/>
        <w:numPr>
          <w:ilvl w:val="0"/>
          <w:numId w:val="10"/>
        </w:numPr>
        <w:spacing w:line="300" w:lineRule="auto"/>
        <w:ind w:firstLineChars="0"/>
        <w:rPr>
          <w:rFonts w:hint="eastAsia"/>
        </w:rPr>
      </w:pPr>
      <w:r w:rsidRPr="00233BA1">
        <w:rPr>
          <w:rFonts w:hint="eastAsia"/>
        </w:rPr>
        <w:t>随机森林不需要进行特征归一化。而</w:t>
      </w:r>
      <w:r w:rsidRPr="00233BA1">
        <w:rPr>
          <w:rFonts w:hint="eastAsia"/>
        </w:rPr>
        <w:t>GBDT</w:t>
      </w:r>
      <w:r w:rsidRPr="00233BA1">
        <w:rPr>
          <w:rFonts w:hint="eastAsia"/>
        </w:rPr>
        <w:t>则需要进行特征归一化；</w:t>
      </w:r>
    </w:p>
    <w:p w14:paraId="377136C0" w14:textId="07E27E58" w:rsidR="003403E4" w:rsidRPr="00233BA1" w:rsidRDefault="003403E4" w:rsidP="00233BA1">
      <w:pPr>
        <w:pStyle w:val="a3"/>
        <w:numPr>
          <w:ilvl w:val="0"/>
          <w:numId w:val="10"/>
        </w:numPr>
        <w:spacing w:line="300" w:lineRule="auto"/>
        <w:ind w:firstLineChars="0"/>
      </w:pPr>
      <w:r w:rsidRPr="00233BA1">
        <w:rPr>
          <w:rFonts w:hint="eastAsia"/>
        </w:rPr>
        <w:t>随机森林对训练集一视同仁权值一样，</w:t>
      </w:r>
      <w:r w:rsidRPr="00233BA1">
        <w:rPr>
          <w:rFonts w:hint="eastAsia"/>
        </w:rPr>
        <w:t>GBDT</w:t>
      </w:r>
      <w:r w:rsidRPr="00233BA1">
        <w:rPr>
          <w:rFonts w:hint="eastAsia"/>
        </w:rPr>
        <w:t>是基于权值的弱分类器的集成；</w:t>
      </w:r>
    </w:p>
    <w:p w14:paraId="1715A63A" w14:textId="05B904E6" w:rsidR="00D43CC8" w:rsidRPr="00D43CC8" w:rsidRDefault="0084777A" w:rsidP="0084777A">
      <w:pPr>
        <w:spacing w:beforeLines="50" w:before="156" w:afterLines="50" w:after="156"/>
        <w:outlineLvl w:val="1"/>
        <w:rPr>
          <w:rFonts w:hint="eastAsia"/>
          <w:b/>
          <w:bCs/>
          <w:sz w:val="24"/>
          <w:szCs w:val="24"/>
        </w:rPr>
      </w:pPr>
      <w:r>
        <w:rPr>
          <w:rFonts w:hint="eastAsia"/>
          <w:b/>
          <w:bCs/>
          <w:sz w:val="24"/>
          <w:szCs w:val="24"/>
        </w:rPr>
        <w:t>2.5</w:t>
      </w:r>
      <w:r>
        <w:rPr>
          <w:b/>
          <w:bCs/>
          <w:sz w:val="24"/>
          <w:szCs w:val="24"/>
        </w:rPr>
        <w:t xml:space="preserve"> </w:t>
      </w:r>
      <w:r w:rsidR="00D43CC8" w:rsidRPr="00D43CC8">
        <w:rPr>
          <w:rFonts w:hint="eastAsia"/>
          <w:b/>
          <w:bCs/>
          <w:sz w:val="24"/>
          <w:szCs w:val="24"/>
        </w:rPr>
        <w:t>G</w:t>
      </w:r>
      <w:r w:rsidR="00D43CC8" w:rsidRPr="00D43CC8">
        <w:rPr>
          <w:b/>
          <w:bCs/>
          <w:sz w:val="24"/>
          <w:szCs w:val="24"/>
        </w:rPr>
        <w:t>BDT</w:t>
      </w:r>
      <w:r w:rsidR="00D43CC8" w:rsidRPr="00D43CC8">
        <w:rPr>
          <w:rFonts w:hint="eastAsia"/>
          <w:b/>
          <w:bCs/>
          <w:sz w:val="24"/>
          <w:szCs w:val="24"/>
        </w:rPr>
        <w:t>优缺点</w:t>
      </w:r>
    </w:p>
    <w:p w14:paraId="052EBAFC" w14:textId="0D9CD53B" w:rsidR="003403E4" w:rsidRPr="00233BA1" w:rsidRDefault="001A058A" w:rsidP="00233BA1">
      <w:pPr>
        <w:spacing w:line="300" w:lineRule="auto"/>
        <w:ind w:firstLineChars="200" w:firstLine="420"/>
      </w:pPr>
      <w:r w:rsidRPr="00233BA1">
        <w:rPr>
          <w:rFonts w:hint="eastAsia"/>
        </w:rPr>
        <w:t>优点：</w:t>
      </w:r>
    </w:p>
    <w:p w14:paraId="73BD747E" w14:textId="77777777" w:rsidR="001A058A" w:rsidRPr="00233BA1" w:rsidRDefault="001A058A" w:rsidP="00233BA1">
      <w:pPr>
        <w:pStyle w:val="a3"/>
        <w:numPr>
          <w:ilvl w:val="0"/>
          <w:numId w:val="10"/>
        </w:numPr>
        <w:spacing w:line="300" w:lineRule="auto"/>
        <w:ind w:firstLineChars="0"/>
        <w:rPr>
          <w:rFonts w:hint="eastAsia"/>
        </w:rPr>
      </w:pPr>
      <w:r w:rsidRPr="00233BA1">
        <w:rPr>
          <w:rFonts w:hint="eastAsia"/>
        </w:rPr>
        <w:t>可以灵活处理各种类型的数据，包括连续值和离散值。</w:t>
      </w:r>
    </w:p>
    <w:p w14:paraId="462AE96E" w14:textId="77777777" w:rsidR="001A058A" w:rsidRPr="001A058A" w:rsidRDefault="001A058A" w:rsidP="00233BA1">
      <w:pPr>
        <w:pStyle w:val="a3"/>
        <w:numPr>
          <w:ilvl w:val="0"/>
          <w:numId w:val="10"/>
        </w:numPr>
        <w:spacing w:line="300" w:lineRule="auto"/>
        <w:ind w:firstLineChars="0"/>
        <w:rPr>
          <w:rFonts w:hint="eastAsia"/>
          <w:szCs w:val="21"/>
        </w:rPr>
      </w:pPr>
      <w:r w:rsidRPr="00233BA1">
        <w:rPr>
          <w:rFonts w:hint="eastAsia"/>
        </w:rPr>
        <w:lastRenderedPageBreak/>
        <w:t>使用了一些健壮的损失函数，对异常值的鲁棒性非常强。比如</w:t>
      </w:r>
      <w:r w:rsidRPr="00233BA1">
        <w:rPr>
          <w:rFonts w:hint="eastAsia"/>
        </w:rPr>
        <w:t xml:space="preserve"> Huber</w:t>
      </w:r>
      <w:r w:rsidRPr="00233BA1">
        <w:rPr>
          <w:rFonts w:hint="eastAsia"/>
        </w:rPr>
        <w:t>损失函数和</w:t>
      </w:r>
      <w:r w:rsidRPr="001A058A">
        <w:rPr>
          <w:rFonts w:hint="eastAsia"/>
          <w:szCs w:val="21"/>
        </w:rPr>
        <w:t>Quantile</w:t>
      </w:r>
      <w:r w:rsidRPr="001A058A">
        <w:rPr>
          <w:rFonts w:hint="eastAsia"/>
          <w:szCs w:val="21"/>
        </w:rPr>
        <w:t>损失函数。</w:t>
      </w:r>
    </w:p>
    <w:p w14:paraId="54ACED2F" w14:textId="2A908F8C" w:rsidR="001A058A" w:rsidRPr="00233BA1" w:rsidRDefault="001A058A" w:rsidP="00233BA1">
      <w:pPr>
        <w:pStyle w:val="a3"/>
        <w:numPr>
          <w:ilvl w:val="0"/>
          <w:numId w:val="10"/>
        </w:numPr>
        <w:spacing w:line="300" w:lineRule="auto"/>
        <w:ind w:firstLineChars="0"/>
      </w:pPr>
      <w:r w:rsidRPr="00233BA1">
        <w:rPr>
          <w:rFonts w:hint="eastAsia"/>
        </w:rPr>
        <w:t>充分考虑的每个分类器的权重。</w:t>
      </w:r>
    </w:p>
    <w:p w14:paraId="47746806" w14:textId="77777777" w:rsidR="001A058A" w:rsidRPr="00233BA1" w:rsidRDefault="001A058A" w:rsidP="00233BA1">
      <w:pPr>
        <w:spacing w:line="300" w:lineRule="auto"/>
        <w:ind w:firstLineChars="200" w:firstLine="420"/>
      </w:pPr>
      <w:r w:rsidRPr="00233BA1">
        <w:rPr>
          <w:rFonts w:hint="eastAsia"/>
        </w:rPr>
        <w:t>缺点：</w:t>
      </w:r>
    </w:p>
    <w:p w14:paraId="3C9B414D" w14:textId="2B250D1A" w:rsidR="001A058A" w:rsidRPr="00233BA1" w:rsidRDefault="001A058A" w:rsidP="00233BA1">
      <w:pPr>
        <w:pStyle w:val="a3"/>
        <w:numPr>
          <w:ilvl w:val="0"/>
          <w:numId w:val="10"/>
        </w:numPr>
        <w:spacing w:line="300" w:lineRule="auto"/>
        <w:ind w:firstLineChars="0"/>
      </w:pPr>
      <w:r w:rsidRPr="00233BA1">
        <w:rPr>
          <w:rFonts w:hint="eastAsia"/>
        </w:rPr>
        <w:t>由于弱学习器之间存在依赖关系，难以并行训练数据。不过可以通过自采样的</w:t>
      </w:r>
      <w:r w:rsidRPr="00233BA1">
        <w:rPr>
          <w:rFonts w:hint="eastAsia"/>
        </w:rPr>
        <w:t>SGBT</w:t>
      </w:r>
      <w:r w:rsidRPr="00233BA1">
        <w:rPr>
          <w:rFonts w:hint="eastAsia"/>
        </w:rPr>
        <w:t>来达到部分并行。</w:t>
      </w:r>
    </w:p>
    <w:p w14:paraId="06DFCA66" w14:textId="793E73E5" w:rsidR="001A058A" w:rsidRPr="005C5260" w:rsidRDefault="0084777A" w:rsidP="0084777A">
      <w:pPr>
        <w:spacing w:beforeLines="50" w:before="156" w:afterLines="50" w:after="156"/>
        <w:outlineLvl w:val="1"/>
        <w:rPr>
          <w:b/>
          <w:bCs/>
          <w:sz w:val="24"/>
          <w:szCs w:val="24"/>
        </w:rPr>
      </w:pPr>
      <w:r>
        <w:rPr>
          <w:rFonts w:hint="eastAsia"/>
          <w:b/>
          <w:bCs/>
          <w:sz w:val="24"/>
          <w:szCs w:val="24"/>
        </w:rPr>
        <w:t>2.6</w:t>
      </w:r>
      <w:r>
        <w:rPr>
          <w:b/>
          <w:bCs/>
          <w:sz w:val="24"/>
          <w:szCs w:val="24"/>
        </w:rPr>
        <w:t xml:space="preserve"> </w:t>
      </w:r>
      <w:r w:rsidR="005C5260" w:rsidRPr="005C5260">
        <w:rPr>
          <w:rFonts w:hint="eastAsia"/>
          <w:b/>
          <w:bCs/>
          <w:sz w:val="24"/>
          <w:szCs w:val="24"/>
        </w:rPr>
        <w:t>应用场景</w:t>
      </w:r>
    </w:p>
    <w:p w14:paraId="3EFC8DFC" w14:textId="1CB4742E" w:rsidR="005C5260" w:rsidRPr="00233BA1" w:rsidRDefault="005C5260" w:rsidP="00233BA1">
      <w:pPr>
        <w:pStyle w:val="a3"/>
        <w:numPr>
          <w:ilvl w:val="0"/>
          <w:numId w:val="10"/>
        </w:numPr>
        <w:spacing w:line="300" w:lineRule="auto"/>
        <w:ind w:firstLineChars="0"/>
        <w:rPr>
          <w:rFonts w:hint="eastAsia"/>
        </w:rPr>
      </w:pPr>
      <w:r w:rsidRPr="00233BA1">
        <w:rPr>
          <w:rFonts w:hint="eastAsia"/>
        </w:rPr>
        <w:t xml:space="preserve">GBDT </w:t>
      </w:r>
      <w:r w:rsidRPr="00233BA1">
        <w:rPr>
          <w:rFonts w:hint="eastAsia"/>
        </w:rPr>
        <w:t>可以适用于回归问题（线性和非线性）；</w:t>
      </w:r>
    </w:p>
    <w:p w14:paraId="663761E4" w14:textId="79DFE07F" w:rsidR="005C5260" w:rsidRPr="00233BA1" w:rsidRDefault="005C5260" w:rsidP="00233BA1">
      <w:pPr>
        <w:pStyle w:val="a3"/>
        <w:numPr>
          <w:ilvl w:val="0"/>
          <w:numId w:val="10"/>
        </w:numPr>
        <w:spacing w:line="300" w:lineRule="auto"/>
        <w:ind w:firstLineChars="0"/>
        <w:rPr>
          <w:rFonts w:hint="eastAsia"/>
        </w:rPr>
      </w:pPr>
      <w:r w:rsidRPr="00233BA1">
        <w:rPr>
          <w:rFonts w:hint="eastAsia"/>
        </w:rPr>
        <w:t xml:space="preserve">GBDT </w:t>
      </w:r>
      <w:r w:rsidRPr="00233BA1">
        <w:rPr>
          <w:rFonts w:hint="eastAsia"/>
        </w:rPr>
        <w:t>也可用于二分类问题（设定阈值，大于为正，否则为负）和多分类问题。</w:t>
      </w:r>
    </w:p>
    <w:sectPr w:rsidR="005C5260" w:rsidRPr="0023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0D4"/>
    <w:multiLevelType w:val="hybridMultilevel"/>
    <w:tmpl w:val="BD948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293F25"/>
    <w:multiLevelType w:val="hybridMultilevel"/>
    <w:tmpl w:val="5568F8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B13435"/>
    <w:multiLevelType w:val="hybridMultilevel"/>
    <w:tmpl w:val="2F0085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AC05380"/>
    <w:multiLevelType w:val="hybridMultilevel"/>
    <w:tmpl w:val="4EF688C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0D23F91"/>
    <w:multiLevelType w:val="hybridMultilevel"/>
    <w:tmpl w:val="B3D2EB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3A521C5"/>
    <w:multiLevelType w:val="multilevel"/>
    <w:tmpl w:val="5D4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03BF3"/>
    <w:multiLevelType w:val="hybridMultilevel"/>
    <w:tmpl w:val="458A38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4BA0428"/>
    <w:multiLevelType w:val="hybridMultilevel"/>
    <w:tmpl w:val="68F28C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6372446"/>
    <w:multiLevelType w:val="multilevel"/>
    <w:tmpl w:val="93D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A3EEC"/>
    <w:multiLevelType w:val="hybridMultilevel"/>
    <w:tmpl w:val="559248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4"/>
  </w:num>
  <w:num w:numId="3">
    <w:abstractNumId w:val="7"/>
  </w:num>
  <w:num w:numId="4">
    <w:abstractNumId w:val="9"/>
  </w:num>
  <w:num w:numId="5">
    <w:abstractNumId w:val="1"/>
  </w:num>
  <w:num w:numId="6">
    <w:abstractNumId w:val="6"/>
  </w:num>
  <w:num w:numId="7">
    <w:abstractNumId w:val="5"/>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AA"/>
    <w:rsid w:val="00000793"/>
    <w:rsid w:val="00004A96"/>
    <w:rsid w:val="00020FB4"/>
    <w:rsid w:val="0002713F"/>
    <w:rsid w:val="00046379"/>
    <w:rsid w:val="0006063D"/>
    <w:rsid w:val="000D0E68"/>
    <w:rsid w:val="001205E2"/>
    <w:rsid w:val="00181524"/>
    <w:rsid w:val="00183BFB"/>
    <w:rsid w:val="001A058A"/>
    <w:rsid w:val="001B083F"/>
    <w:rsid w:val="001F494B"/>
    <w:rsid w:val="00231E44"/>
    <w:rsid w:val="00233BA1"/>
    <w:rsid w:val="0029471C"/>
    <w:rsid w:val="002C6B96"/>
    <w:rsid w:val="002E22EE"/>
    <w:rsid w:val="003403E4"/>
    <w:rsid w:val="00356671"/>
    <w:rsid w:val="003C3202"/>
    <w:rsid w:val="00556921"/>
    <w:rsid w:val="00561A16"/>
    <w:rsid w:val="00567DF1"/>
    <w:rsid w:val="005B7308"/>
    <w:rsid w:val="005C5260"/>
    <w:rsid w:val="005E2487"/>
    <w:rsid w:val="005E3C03"/>
    <w:rsid w:val="0067395A"/>
    <w:rsid w:val="006B4EF6"/>
    <w:rsid w:val="006E1661"/>
    <w:rsid w:val="0070519F"/>
    <w:rsid w:val="007367EB"/>
    <w:rsid w:val="00796ACF"/>
    <w:rsid w:val="00831CD9"/>
    <w:rsid w:val="0084777A"/>
    <w:rsid w:val="008B1B88"/>
    <w:rsid w:val="008D31A5"/>
    <w:rsid w:val="00914B8F"/>
    <w:rsid w:val="00940BA1"/>
    <w:rsid w:val="00964A94"/>
    <w:rsid w:val="00994B3B"/>
    <w:rsid w:val="009B2A66"/>
    <w:rsid w:val="009E0F4C"/>
    <w:rsid w:val="00A71A6E"/>
    <w:rsid w:val="00AC04B8"/>
    <w:rsid w:val="00B44647"/>
    <w:rsid w:val="00B81810"/>
    <w:rsid w:val="00BD23AA"/>
    <w:rsid w:val="00BF0BC7"/>
    <w:rsid w:val="00C16C21"/>
    <w:rsid w:val="00C638E9"/>
    <w:rsid w:val="00C70622"/>
    <w:rsid w:val="00C83A24"/>
    <w:rsid w:val="00CF5D5F"/>
    <w:rsid w:val="00D27F9A"/>
    <w:rsid w:val="00D43CC8"/>
    <w:rsid w:val="00DB3FA7"/>
    <w:rsid w:val="00E142BD"/>
    <w:rsid w:val="00E767D6"/>
    <w:rsid w:val="00EA330D"/>
    <w:rsid w:val="00EB791C"/>
    <w:rsid w:val="00EF42EF"/>
    <w:rsid w:val="00F60610"/>
    <w:rsid w:val="00FF2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C94"/>
  <w15:chartTrackingRefBased/>
  <w15:docId w15:val="{615FE67E-8EB7-4025-A149-A553A028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B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21407">
      <w:bodyDiv w:val="1"/>
      <w:marLeft w:val="0"/>
      <w:marRight w:val="0"/>
      <w:marTop w:val="0"/>
      <w:marBottom w:val="0"/>
      <w:divBdr>
        <w:top w:val="none" w:sz="0" w:space="0" w:color="auto"/>
        <w:left w:val="none" w:sz="0" w:space="0" w:color="auto"/>
        <w:bottom w:val="none" w:sz="0" w:space="0" w:color="auto"/>
        <w:right w:val="none" w:sz="0" w:space="0" w:color="auto"/>
      </w:divBdr>
    </w:div>
    <w:div w:id="1011839490">
      <w:bodyDiv w:val="1"/>
      <w:marLeft w:val="0"/>
      <w:marRight w:val="0"/>
      <w:marTop w:val="0"/>
      <w:marBottom w:val="0"/>
      <w:divBdr>
        <w:top w:val="none" w:sz="0" w:space="0" w:color="auto"/>
        <w:left w:val="none" w:sz="0" w:space="0" w:color="auto"/>
        <w:bottom w:val="none" w:sz="0" w:space="0" w:color="auto"/>
        <w:right w:val="none" w:sz="0" w:space="0" w:color="auto"/>
      </w:divBdr>
    </w:div>
    <w:div w:id="1786146564">
      <w:bodyDiv w:val="1"/>
      <w:marLeft w:val="0"/>
      <w:marRight w:val="0"/>
      <w:marTop w:val="0"/>
      <w:marBottom w:val="0"/>
      <w:divBdr>
        <w:top w:val="none" w:sz="0" w:space="0" w:color="auto"/>
        <w:left w:val="none" w:sz="0" w:space="0" w:color="auto"/>
        <w:bottom w:val="none" w:sz="0" w:space="0" w:color="auto"/>
        <w:right w:val="none" w:sz="0" w:space="0" w:color="auto"/>
      </w:divBdr>
    </w:div>
    <w:div w:id="1809544767">
      <w:bodyDiv w:val="1"/>
      <w:marLeft w:val="0"/>
      <w:marRight w:val="0"/>
      <w:marTop w:val="0"/>
      <w:marBottom w:val="0"/>
      <w:divBdr>
        <w:top w:val="none" w:sz="0" w:space="0" w:color="auto"/>
        <w:left w:val="none" w:sz="0" w:space="0" w:color="auto"/>
        <w:bottom w:val="none" w:sz="0" w:space="0" w:color="auto"/>
        <w:right w:val="none" w:sz="0" w:space="0" w:color="auto"/>
      </w:divBdr>
    </w:div>
    <w:div w:id="201807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qihuang mei</dc:creator>
  <cp:keywords/>
  <dc:description/>
  <cp:lastModifiedBy>qihuang mei</cp:lastModifiedBy>
  <cp:revision>113</cp:revision>
  <dcterms:created xsi:type="dcterms:W3CDTF">2019-08-09T12:11:00Z</dcterms:created>
  <dcterms:modified xsi:type="dcterms:W3CDTF">2019-08-09T12:38:00Z</dcterms:modified>
</cp:coreProperties>
</file>