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DE CASO DE USO</w:t>
      </w:r>
    </w:p>
    <w:p w:rsidR="00000000" w:rsidDel="00000000" w:rsidP="00000000" w:rsidRDefault="00000000" w:rsidRPr="00000000" w14:paraId="00000002">
      <w:pPr>
        <w:tabs>
          <w:tab w:val="center" w:leader="none" w:pos="4419"/>
          <w:tab w:val="right" w:leader="none" w:pos="8838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419"/>
          <w:tab w:val="right" w:leader="none" w:pos="8838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Data: 14/10/2025</w:t>
      </w:r>
    </w:p>
    <w:p w:rsidR="00000000" w:rsidDel="00000000" w:rsidP="00000000" w:rsidRDefault="00000000" w:rsidRPr="00000000" w14:paraId="00000005">
      <w:pP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419"/>
          <w:tab w:val="right" w:leader="none" w:pos="8838"/>
        </w:tabs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Nome Grupo:  Stray Devs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– Cadastrar Usuário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RF1: Cadastrar 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a tela de login para o usuário, bem como a opção de cadastro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coloca o e-mail, cria nome de usuário e senha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 faz a validação do e-mail e da senha e salva registro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 O usuário pode então chamar RF04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Guilherme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000000"/>
        </w:rPr>
      </w:pPr>
      <w:bookmarkStart w:colFirst="0" w:colLast="0" w:name="_ya4sixm5ub1j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– Fazer Login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RF4: Fazer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estar previamente cadastrado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a tela de login para o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coloca o e-mail e a senha e seleciona para entrada no sistema. Caso o usuário tenha esquecido a senha poderá chamar o RF9.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 faz a validação do e-mail e da senha.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5-O usuário consegue fazer a entrada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6-O sistema libera as opções de acordo com o nível do usuário. 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Guilherme</w:t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zcgqj4xn0loc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2. Caso de uso – Gerenciar tarefa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RF2: Gerenciar tarefa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deverá estar logado.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Cadastrar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opção de Gerenciar tarefas e Cadastrar tarefas.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2 - O sistema exibe na tela o formulário.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define título, descrição e prazo da tarefa a ser adicionada.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O sistema valida os campos preenchidos e retorna mensagem “tarefas cadastradas com sucesso” e salva registro. 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opção de Gerenciar tarefa e Alterar tarefa.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exibe na tela os tarefas cadastradas.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 O usuário escolhe o tarefa a ser alterada.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4-O sistema exibe os dados da tarefa selecionada.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5-O usuário altera as informações necessárias e confirma a alteração.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6-O sistema valida as informações e retorna mensagem “tarefa alterada com sucesso” e salva o registro. 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Layout w:type="fixed"/>
        <w:tblLook w:val="0400"/>
      </w:tblPr>
      <w:tblGrid>
        <w:gridCol w:w="4875"/>
        <w:gridCol w:w="4530"/>
        <w:tblGridChange w:id="0">
          <w:tblGrid>
            <w:gridCol w:w="4875"/>
            <w:gridCol w:w="45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opção de Gerenciar tarefa e Excluir tarefa.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 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2 - O Sistema exibe as tarefas cadastradas.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3 - O usuário escolhe a tarefa a ser excluída.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– O sistema solicita confirmação de exclusão.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– O usuário confirma a exclusão.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6 - O sistema exclui o registro e retorna mensagem “tarefa </w:t>
            </w:r>
            <w:r w:rsidDel="00000000" w:rsidR="00000000" w:rsidRPr="00000000">
              <w:rPr>
                <w:rtl w:val="0"/>
              </w:rPr>
              <w:t xml:space="preserve">excluída</w:t>
            </w:r>
            <w:r w:rsidDel="00000000" w:rsidR="00000000" w:rsidRPr="00000000">
              <w:rPr>
                <w:color w:val="000000"/>
                <w:rtl w:val="0"/>
              </w:rPr>
              <w:t xml:space="preserve"> com sucesso.”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Guilherme</w:t>
      </w:r>
    </w:p>
    <w:p w:rsidR="00000000" w:rsidDel="00000000" w:rsidP="00000000" w:rsidRDefault="00000000" w:rsidRPr="00000000" w14:paraId="000000A4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– Personalizar Avatar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RF5: Personalizar Avatar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deverá estar logado.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o a opção de personalizar avatar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a tela de personalização de </w:t>
            </w:r>
            <w:r w:rsidDel="00000000" w:rsidR="00000000" w:rsidRPr="00000000">
              <w:rPr>
                <w:rtl w:val="0"/>
              </w:rPr>
              <w:t xml:space="preserve">aparência</w:t>
            </w:r>
            <w:r w:rsidDel="00000000" w:rsidR="00000000" w:rsidRPr="00000000">
              <w:rPr>
                <w:color w:val="000000"/>
                <w:rtl w:val="0"/>
              </w:rPr>
              <w:t xml:space="preserve"> e vestimenta do personagem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confirma alterações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 faz a validação e salva registro</w:t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Guilherme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– Personalizar Avatar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RF6: Concluir Tarefa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deverá estar logado, com tarefas cadastradas.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o a opção referente a conclusão da tarefa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dados da tarefa, incluindo recompensas e EXP ganho com a conclusão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confirma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 faz a validação, da as recompensas ganhas e credita o EXP ao usuário, elevando seu </w:t>
            </w:r>
            <w:r w:rsidDel="00000000" w:rsidR="00000000" w:rsidRPr="00000000">
              <w:rPr>
                <w:rtl w:val="0"/>
              </w:rPr>
              <w:t xml:space="preserve">nível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conforme</w:t>
            </w:r>
            <w:r w:rsidDel="00000000" w:rsidR="00000000" w:rsidRPr="00000000">
              <w:rPr>
                <w:color w:val="000000"/>
                <w:rtl w:val="0"/>
              </w:rPr>
              <w:t xml:space="preserve"> quantidade de EXP necessaria, e salva registro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Guilherme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bookmarkStart w:colFirst="0" w:colLast="0" w:name="_fps41bun7po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</w:rPr>
      </w:pPr>
      <w:bookmarkStart w:colFirst="0" w:colLast="0" w:name="_tmptfzgki61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</w:rPr>
      </w:pPr>
      <w:bookmarkStart w:colFirst="0" w:colLast="0" w:name="_k15zwl18tzq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</w:rPr>
      </w:pPr>
      <w:bookmarkStart w:colFirst="0" w:colLast="0" w:name="_wj4nydz15o9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</w:rPr>
      </w:pPr>
      <w:bookmarkStart w:colFirst="0" w:colLast="0" w:name="_igdm04jagr1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</w:rPr>
      </w:pPr>
      <w:bookmarkStart w:colFirst="0" w:colLast="0" w:name="_d85r3avsqqb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</w:rPr>
      </w:pPr>
      <w:bookmarkStart w:colFirst="0" w:colLast="0" w:name="_gocvslw6gs6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</w:rPr>
      </w:pPr>
      <w:bookmarkStart w:colFirst="0" w:colLast="0" w:name="_sg0o6diawdu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</w:rPr>
      </w:pPr>
      <w:bookmarkStart w:colFirst="0" w:colLast="0" w:name="_hgbzt079dg0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</w:rPr>
      </w:pPr>
      <w:bookmarkStart w:colFirst="0" w:colLast="0" w:name="_8d85kyqmjft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</w:rPr>
      </w:pPr>
      <w:bookmarkStart w:colFirst="0" w:colLast="0" w:name="_le6nu64nnn0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</w:rPr>
      </w:pPr>
      <w:bookmarkStart w:colFirst="0" w:colLast="0" w:name="_5kx0v81gbzf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</w:rPr>
      </w:pPr>
      <w:bookmarkStart w:colFirst="0" w:colLast="0" w:name="_lbqavggz2fh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</w:rPr>
      </w:pPr>
      <w:bookmarkStart w:colFirst="0" w:colLast="0" w:name="_az3gkbn1w7l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</w:rPr>
      </w:pPr>
      <w:bookmarkStart w:colFirst="0" w:colLast="0" w:name="_fmrlimuuyuw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</w:rPr>
      </w:pPr>
      <w:bookmarkStart w:colFirst="0" w:colLast="0" w:name="_5dhewgyqcgq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</w:rPr>
      </w:pPr>
      <w:bookmarkStart w:colFirst="0" w:colLast="0" w:name="_5n2e9vezg0m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</w:rPr>
      </w:pPr>
      <w:bookmarkStart w:colFirst="0" w:colLast="0" w:name="_hnyc5oi6ils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</w:rPr>
      </w:pPr>
      <w:bookmarkStart w:colFirst="0" w:colLast="0" w:name="_wejin6m6w6h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</w:rPr>
      </w:pPr>
      <w:bookmarkStart w:colFirst="0" w:colLast="0" w:name="_tuit1y7n1z6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</w:rPr>
      </w:pPr>
      <w:bookmarkStart w:colFirst="0" w:colLast="0" w:name="_7npp7klp08y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</w:rPr>
      </w:pPr>
      <w:bookmarkStart w:colFirst="0" w:colLast="0" w:name="_lf8rgmyozh2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</w:rPr>
      </w:pPr>
      <w:bookmarkStart w:colFirst="0" w:colLast="0" w:name="_2r5suz26za3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Manter Loja de Recompensas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spacing w:after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RF7: Manter Loja de Recompensas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 usuário deverá estar logado e possuir moedas virtuais acumuladas.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spacing w:after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 sistema atualiza o saldo de moedas do usuário e registra as recompensas adquiridas ou personalizadas.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1- O usuário acessa a opção “Loja de Recompensas”.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2- O sistema exibe as recompensas disponíveis e o saldo de moedas do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3- O usuário escolhe uma recompensa pré-definida ou cria uma recompensa personalizada (ex.: tempo de lazer, pausa, etc.).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4- O sistema valida a escolha, verifica o saldo e registra a compra ou criação da recompensa.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5- O usuário confirma a operação.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6- O sistema retorna mensagem “Recompensa registrada com sucesso” e atualiza o saldo de moedas.</w:t>
            </w:r>
          </w:p>
        </w:tc>
      </w:tr>
    </w:tbl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>
          <w:rtl w:val="0"/>
        </w:rPr>
        <w:t xml:space="preserve">Fonte: Hugo Meirelles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20" w:line="276" w:lineRule="auto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Histórico de Atividades</w:t>
      </w:r>
    </w:p>
    <w:p w:rsidR="00000000" w:rsidDel="00000000" w:rsidP="00000000" w:rsidRDefault="00000000" w:rsidRPr="00000000" w14:paraId="00000128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RF8: Histórico de Atividades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 usuário deverá estar logado.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 sistema exibe o histórico completo de tarefas concluídas, XP obtido e recompensas conquistadas.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1- O usuário acessa a opção “Histórico de Atividades”.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2- O sistema carrega os registros de tarefas concluídas, XP acumulado e recompensas recebidas.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3- O usuário pode filtrar ou ordenar os resultados por data, tipo de atividade ou nível.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4- O sistema aplica o filtro solicitado e exibe as informações correspondentes.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5- O usuário visualiza seu progresso.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6- O sistema mantém o histórico atualizado automaticamente a cada nova atividade concluída.</w:t>
            </w:r>
          </w:p>
        </w:tc>
      </w:tr>
    </w:tbl>
    <w:p w:rsidR="00000000" w:rsidDel="00000000" w:rsidP="00000000" w:rsidRDefault="00000000" w:rsidRPr="00000000" w14:paraId="0000014D">
      <w:pPr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  <w:t xml:space="preserve">Fonte: Hugo Meirelles</w:t>
        <w:br w:type="textWrapping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Caso de uso –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Recuperar Senha</w:t>
      </w:r>
    </w:p>
    <w:p w:rsidR="00000000" w:rsidDel="00000000" w:rsidP="00000000" w:rsidRDefault="00000000" w:rsidRPr="00000000" w14:paraId="0000014E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RF9: Recuperar Senha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 usuário deve possuir uma conta previamente cadastrada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 senha do usuário é redefinida com sucesso e o usuário pode efetuar login novamente.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1- O usuário acessa a tela de login e seleciona a opção “Esqueci minha senha”.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2- O sistema solicita o e-mail cadastrado.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3- O usuário informa o e-mail e confirma.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4- O sistema valida o e-mail e envia um link de redefinição de senha.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5- O usuário acessa o link e define uma nova senha.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6- O sistema confirma a redefinição e retorna mensagem “Senha alterada com sucesso”.</w:t>
            </w:r>
          </w:p>
        </w:tc>
      </w:tr>
    </w:tbl>
    <w:p w:rsidR="00000000" w:rsidDel="00000000" w:rsidP="00000000" w:rsidRDefault="00000000" w:rsidRPr="00000000" w14:paraId="00000173">
      <w:pPr>
        <w:jc w:val="center"/>
        <w:rPr/>
      </w:pPr>
      <w:r w:rsidDel="00000000" w:rsidR="00000000" w:rsidRPr="00000000">
        <w:rPr>
          <w:rtl w:val="0"/>
        </w:rPr>
        <w:t xml:space="preserve">Fonte: Hugo Meirelles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Sistema de Níveis</w:t>
      </w:r>
    </w:p>
    <w:p w:rsidR="00000000" w:rsidDel="00000000" w:rsidP="00000000" w:rsidRDefault="00000000" w:rsidRPr="00000000" w14:paraId="00000175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RF11: Sistema de Níveis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 usuário deverá estar logado e possuir tarefas concluídas com XP acumulado.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 sistema atualiza o nível do usuário conforme o XP total atingido.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1- O usuário conclui tarefas (RF6).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2- O sistema contabiliza o XP ganho.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3- O usuário acessa o perfil para visualizar seu nível.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4- O sistema verifica o total de XP acumulado e compara com a tabela de níveis.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5- Caso o XP seja suficiente, o sistema aumenta o nível do usuário e retorna mensagem “Parabéns, você subiu de nível!”.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6- O usuário visualiza seu progresso de XP e benefícios do novo nível.</w:t>
            </w:r>
          </w:p>
        </w:tc>
      </w:tr>
    </w:tbl>
    <w:p w:rsidR="00000000" w:rsidDel="00000000" w:rsidP="00000000" w:rsidRDefault="00000000" w:rsidRPr="00000000" w14:paraId="0000019A">
      <w:pPr>
        <w:jc w:val="center"/>
        <w:rPr/>
      </w:pPr>
      <w:r w:rsidDel="00000000" w:rsidR="00000000" w:rsidRPr="00000000">
        <w:rPr>
          <w:rtl w:val="0"/>
        </w:rPr>
        <w:t xml:space="preserve">Fonte: Hugo Meirelles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Missões Diárias/Semanais</w:t>
      </w:r>
    </w:p>
    <w:p w:rsidR="00000000" w:rsidDel="00000000" w:rsidP="00000000" w:rsidRDefault="00000000" w:rsidRPr="00000000" w14:paraId="0000019C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RF13: Missões Diárias/Semanais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spacing w:after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6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 usuário deverá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As missões são geradas, atribuídas ao usuário e podem ser concluídas via RF6.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1- O sistema (IA) identifica o perfil e o progresso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2- A IA gera automaticamente um conjunto de tarefas diárias e/ou semanais com base no comportamento do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142" w:lineRule="auto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3- O sistema exibe as novas missões na área de tarefas.</w:t>
            </w:r>
          </w:p>
          <w:p w:rsidR="00000000" w:rsidDel="00000000" w:rsidP="00000000" w:rsidRDefault="00000000" w:rsidRPr="00000000" w14:paraId="000001B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4- O usuário acessa as missões e escolhe quais deseja realizar.</w:t>
            </w:r>
          </w:p>
          <w:p w:rsidR="00000000" w:rsidDel="00000000" w:rsidP="00000000" w:rsidRDefault="00000000" w:rsidRPr="00000000" w14:paraId="000001B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5- O sistema acompanha o progresso e atualiza o status de cada missão conforme conclusão.</w:t>
            </w:r>
          </w:p>
          <w:p w:rsidR="00000000" w:rsidDel="00000000" w:rsidP="00000000" w:rsidRDefault="00000000" w:rsidRPr="00000000" w14:paraId="000001C0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6- Ao concluir as missões, o sistema concede XP e recompensas correspondentes e registra o histórico.</w:t>
            </w:r>
          </w:p>
        </w:tc>
      </w:tr>
    </w:tbl>
    <w:p w:rsidR="00000000" w:rsidDel="00000000" w:rsidP="00000000" w:rsidRDefault="00000000" w:rsidRPr="00000000" w14:paraId="000001C4">
      <w:pPr>
        <w:jc w:val="center"/>
        <w:rPr/>
      </w:pPr>
      <w:r w:rsidDel="00000000" w:rsidR="00000000" w:rsidRPr="00000000">
        <w:rPr>
          <w:rtl w:val="0"/>
        </w:rPr>
        <w:t xml:space="preserve">Fonte: Hugo Meirelles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Compartilhar Progresso</w:t>
      </w:r>
    </w:p>
    <w:tbl>
      <w:tblPr>
        <w:tblStyle w:val="Table12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RF15: Compartilhar Progresso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conquistado alguma medalha/selo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usuário acessa as opção Perfil &gt; Conquistas.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2-O usuário seleciona a(s) conquista(s) que deseja compartilhar e seleciona o botão “Compartilhar”.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3-O usuário seleciona a rede social que deseja compartilhar o seu progresso.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E1">
      <w:pPr>
        <w:jc w:val="center"/>
        <w:rPr/>
      </w:pPr>
      <w:r w:rsidDel="00000000" w:rsidR="00000000" w:rsidRPr="00000000">
        <w:rPr>
          <w:rtl w:val="0"/>
        </w:rPr>
        <w:t xml:space="preserve">Fonte: Lucas</w:t>
      </w:r>
    </w:p>
    <w:p w:rsidR="00000000" w:rsidDel="00000000" w:rsidP="00000000" w:rsidRDefault="00000000" w:rsidRPr="00000000" w14:paraId="000001E2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Painel de Estatísticas</w:t>
      </w:r>
    </w:p>
    <w:tbl>
      <w:tblPr>
        <w:tblStyle w:val="Table13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RF17: Painel de Estatísticas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cadastrado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usuário acessa as opção Perfil &gt; Desempenho.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2-O usuário seleciona a opção “Exibir Gráfico”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jc w:val="center"/>
        <w:rPr/>
      </w:pPr>
      <w:r w:rsidDel="00000000" w:rsidR="00000000" w:rsidRPr="00000000">
        <w:rPr>
          <w:rtl w:val="0"/>
        </w:rPr>
        <w:t xml:space="preserve">Fonte: Lucas</w:t>
      </w:r>
    </w:p>
    <w:p w:rsidR="00000000" w:rsidDel="00000000" w:rsidP="00000000" w:rsidRDefault="00000000" w:rsidRPr="00000000" w14:paraId="000001FE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Integração com Calendário</w:t>
      </w:r>
    </w:p>
    <w:tbl>
      <w:tblPr>
        <w:tblStyle w:val="Table14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0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RF19: Integração com Calendário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4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6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A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conta em algum aplicativo de calendário (Google Calendar/Outlook)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usuário acessa as opção Perfil &gt; Configurações.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2-O usuário seleciona a opção “Intergar Calendário”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3-O usuário deve selecionar o aplicativo de calendário que deseja integrar.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jc w:val="center"/>
        <w:rPr/>
      </w:pPr>
      <w:r w:rsidDel="00000000" w:rsidR="00000000" w:rsidRPr="00000000">
        <w:rPr>
          <w:rtl w:val="0"/>
        </w:rPr>
        <w:t xml:space="preserve">Fonte: Lucas</w:t>
      </w:r>
    </w:p>
    <w:p w:rsidR="00000000" w:rsidDel="00000000" w:rsidP="00000000" w:rsidRDefault="00000000" w:rsidRPr="00000000" w14:paraId="0000021C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Integração com Calendário</w:t>
      </w:r>
    </w:p>
    <w:tbl>
      <w:tblPr>
        <w:tblStyle w:val="Table15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RF21: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8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conta em algum aplicativo de calendário (Google Calendar/Outlook)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E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0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usuário acessa as opção Perfil &gt; Configurações.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2-O usuário seleciona a opção “Intergar Calendário”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3-O usuário deve selecionar o aplicativo de calendário que deseja integrar.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jc w:val="center"/>
        <w:rPr/>
      </w:pPr>
      <w:r w:rsidDel="00000000" w:rsidR="00000000" w:rsidRPr="00000000">
        <w:rPr>
          <w:rtl w:val="0"/>
        </w:rPr>
        <w:t xml:space="preserve">Fonte: Lucas</w:t>
      </w:r>
    </w:p>
    <w:p w:rsidR="00000000" w:rsidDel="00000000" w:rsidP="00000000" w:rsidRDefault="00000000" w:rsidRPr="00000000" w14:paraId="0000023B">
      <w:pP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20" w:line="276" w:lineRule="auto"/>
        <w:jc w:val="center"/>
        <w:rPr>
          <w:rFonts w:ascii="Arial" w:cs="Arial" w:eastAsia="Arial" w:hAnsi="Arial"/>
        </w:rPr>
      </w:pPr>
      <w:bookmarkStart w:colFirst="0" w:colLast="0" w:name="_bpj7vyj3l5cq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20" w:line="276" w:lineRule="auto"/>
        <w:jc w:val="center"/>
        <w:rPr>
          <w:rFonts w:ascii="Arial" w:cs="Arial" w:eastAsia="Arial" w:hAnsi="Arial"/>
        </w:rPr>
      </w:pPr>
      <w:bookmarkStart w:colFirst="0" w:colLast="0" w:name="_ha4g5azcs3o5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Caso de uso – Gerenciar Guilda</w:t>
      </w:r>
    </w:p>
    <w:tbl>
      <w:tblPr>
        <w:tblStyle w:val="Table16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RF21: Gerenciar Guilda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2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8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deverá estar logado.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F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1- O usuário acessa a opção de Guilda &gt; Criar Guilda.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2-O sistema exibe os dados que devem ser preenchidos para criar a guilda.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3-O usuário preenche todos os dados necessário e selciona “Criar”.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1- O usuário acessa a opção de Guilda.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2-O Sistema exibe as informações da guilda.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3- O usuário seleciona a opção “Alterar”.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4-O sistema exibe as informações da guilda que podem ser alteradas.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5-O usuário faz as alterações que desejar e seleciona o botão “Confirmar”.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1 - O usuário acessa a opção de Guilda.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 </w:t>
            </w:r>
          </w:p>
          <w:p w:rsidR="00000000" w:rsidDel="00000000" w:rsidP="00000000" w:rsidRDefault="00000000" w:rsidRPr="00000000" w14:paraId="0000027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2 - O Sistema exibe as informações da guilda.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3 - O usuário seleciona a opção “Excluir”.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keepNext w:val="1"/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4 - O sistema exibe uma mensagem para confirmar a ação.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5 – O usuário confirma a exclusão.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keepNext w:val="1"/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jc w:val="center"/>
        <w:rPr/>
      </w:pPr>
      <w:r w:rsidDel="00000000" w:rsidR="00000000" w:rsidRPr="00000000">
        <w:rPr>
          <w:rtl w:val="0"/>
        </w:rPr>
        <w:t xml:space="preserve">Fonte: Lucas</w:t>
      </w:r>
    </w:p>
    <w:p w:rsidR="00000000" w:rsidDel="00000000" w:rsidP="00000000" w:rsidRDefault="00000000" w:rsidRPr="00000000" w14:paraId="00000283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Enviar Convite Amizade</w:t>
      </w:r>
    </w:p>
    <w:tbl>
      <w:tblPr>
        <w:tblStyle w:val="Table17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6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7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RF37: Enviar Convite Amizade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A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0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deverá estar logado.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2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5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7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usuário acessa as opção Perfil &gt; Social.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2-O usuário seleciona a opção “Enviar convite de amizade”.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3-O usuário deve selecionar o aplicativo de calendário que deseja enviar o convite.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1">
      <w:pPr>
        <w:jc w:val="center"/>
        <w:rPr/>
      </w:pPr>
      <w:r w:rsidDel="00000000" w:rsidR="00000000" w:rsidRPr="00000000">
        <w:rPr>
          <w:rtl w:val="0"/>
        </w:rPr>
        <w:t xml:space="preserve">Fonte: Lucas</w:t>
      </w:r>
    </w:p>
    <w:p w:rsidR="00000000" w:rsidDel="00000000" w:rsidP="00000000" w:rsidRDefault="00000000" w:rsidRPr="00000000" w14:paraId="000002A2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120" w:line="276" w:lineRule="auto"/>
        <w:jc w:val="center"/>
        <w:rPr>
          <w:b w:val="1"/>
        </w:rPr>
      </w:pPr>
      <w:bookmarkStart w:colFirst="0" w:colLast="0" w:name="_bqtqxit0756k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Caso de uso – Gerenciar Quests da Guilda</w:t>
      </w:r>
      <w:r w:rsidDel="00000000" w:rsidR="00000000" w:rsidRPr="00000000">
        <w:rPr>
          <w:rtl w:val="0"/>
        </w:rPr>
      </w:r>
    </w:p>
    <w:tbl>
      <w:tblPr>
        <w:tblStyle w:val="Table18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6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RF22: Gerenciar Quests da Guilda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estar logado e ser o líder de uma guilda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As tarefas da guilda são atualizadas e atribuídas aos membros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6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1- O usuário acessa “Opções &gt; Gerenciar Quests &gt; Nova Quest”.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2 - O sistema exibe na tela o formulário de cadastro de quest.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3-O usuário preenche as informações da quest.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4 - O sistema valida os campos preenchidos, salva a nova quest e exibe a mensagem “Nova Quest Cadastrada”.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5 - O sistema notifica os demais participantes da guilda que uma nova quest foi criada.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1- O usuário acessa “Opções &gt; Gerenciar Quests”, seleciona a quest desejada e seleciona “Alterar Quest”.</w:t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2-O Sistema exibe na tela as informações atribuídas a quest selecionada.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3- O usuário faz as alterações desejadas e confirma.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4-O sistema salva as alterações e exibe a mensagem “Quest Alterada”.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5-O sistema notifica os demais participantes da guilda que uma quest foi alterada.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1- O usuário acessa “Opções &gt; Gerenciar Quests”, seleciona a quest desejada e seleciona “Excluir Quest”.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 </w:t>
            </w:r>
          </w:p>
          <w:p w:rsidR="00000000" w:rsidDel="00000000" w:rsidP="00000000" w:rsidRDefault="00000000" w:rsidRPr="00000000" w14:paraId="000002E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2 - O Sistema solicita confirmação de exclusão.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3 - O usuário confirma a 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keepNext w:val="1"/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– O sistema exclui o registro e retorna mensagem “Quest excluída com sucesso.”</w:t>
            </w:r>
          </w:p>
        </w:tc>
      </w:tr>
    </w:tbl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Fonte: Mellissa Wildemann Muniz</w:t>
      </w:r>
    </w:p>
    <w:p w:rsidR="00000000" w:rsidDel="00000000" w:rsidP="00000000" w:rsidRDefault="00000000" w:rsidRPr="00000000" w14:paraId="000002F1">
      <w:pP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120"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Chat da Guilda</w:t>
      </w:r>
      <w:r w:rsidDel="00000000" w:rsidR="00000000" w:rsidRPr="00000000">
        <w:rPr>
          <w:rtl w:val="0"/>
        </w:rPr>
      </w:r>
    </w:p>
    <w:tbl>
      <w:tblPr>
        <w:tblStyle w:val="Table19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2925"/>
        <w:gridCol w:w="4560"/>
        <w:tblGridChange w:id="0">
          <w:tblGrid>
            <w:gridCol w:w="1920"/>
            <w:gridCol w:w="2925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3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4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RF23: Chat da Guilda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6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7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D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logado e fazer parte de uma guilda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A mensagem é enviada e exibida no chat da guilda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2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4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usuário acessa a opção “Chat da Guilda”.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2-O sistema exibe o chat e as demais mensagens enviadas anteriormentes pelos demais participantes.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3-O usuário digita a mensagem.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4-O sistema registra e envia a nova mensagem.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5-O sistema atualiza o chat em tempo real e notifica os demais participantes de que uma nova mensagem foi enviada.</w:t>
            </w:r>
          </w:p>
        </w:tc>
      </w:tr>
    </w:tbl>
    <w:p w:rsidR="00000000" w:rsidDel="00000000" w:rsidP="00000000" w:rsidRDefault="00000000" w:rsidRPr="00000000" w14:paraId="00000314">
      <w:pPr>
        <w:jc w:val="center"/>
        <w:rPr/>
      </w:pPr>
      <w:r w:rsidDel="00000000" w:rsidR="00000000" w:rsidRPr="00000000">
        <w:rPr>
          <w:rtl w:val="0"/>
        </w:rPr>
        <w:t xml:space="preserve">Fonte: Mellissa Wildemann Muniz</w:t>
      </w:r>
    </w:p>
    <w:p w:rsidR="00000000" w:rsidDel="00000000" w:rsidP="00000000" w:rsidRDefault="00000000" w:rsidRPr="00000000" w14:paraId="000003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120"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Sugestão Inteligente de Tarefas</w:t>
      </w:r>
      <w:r w:rsidDel="00000000" w:rsidR="00000000" w:rsidRPr="00000000">
        <w:rPr>
          <w:rtl w:val="0"/>
        </w:rPr>
      </w:r>
    </w:p>
    <w:tbl>
      <w:tblPr>
        <w:tblStyle w:val="Table20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2925"/>
        <w:gridCol w:w="4560"/>
        <w:tblGridChange w:id="0">
          <w:tblGrid>
            <w:gridCol w:w="1920"/>
            <w:gridCol w:w="2925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8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RF28: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Sugestão Inteligente de Tarefas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B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E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1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2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ter acesso ao histórico de tarefas e metas do 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4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O sistema apresenta sugestões de tarefas personalizadas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7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9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A IA analisa o histórico de tarefas e metas do usuário e traça padrões.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2- A IA gera sugestões com base nos dados coletados e no padrão definido.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3-O sistema disponibiliza as sugestões da interface do usuário.</w:t>
            </w:r>
          </w:p>
        </w:tc>
      </w:tr>
    </w:tbl>
    <w:p w:rsidR="00000000" w:rsidDel="00000000" w:rsidP="00000000" w:rsidRDefault="00000000" w:rsidRPr="00000000" w14:paraId="00000333">
      <w:pPr>
        <w:jc w:val="center"/>
        <w:rPr/>
      </w:pPr>
      <w:r w:rsidDel="00000000" w:rsidR="00000000" w:rsidRPr="00000000">
        <w:rPr>
          <w:rtl w:val="0"/>
        </w:rPr>
        <w:t xml:space="preserve">Fonte: Mellissa Wildemann Muniz</w:t>
      </w:r>
    </w:p>
    <w:p w:rsidR="00000000" w:rsidDel="00000000" w:rsidP="00000000" w:rsidRDefault="00000000" w:rsidRPr="00000000" w14:paraId="000003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120"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Fazer Logout</w:t>
      </w:r>
      <w:r w:rsidDel="00000000" w:rsidR="00000000" w:rsidRPr="00000000">
        <w:rPr>
          <w:rtl w:val="0"/>
        </w:rPr>
      </w:r>
    </w:p>
    <w:tbl>
      <w:tblPr>
        <w:tblStyle w:val="Table21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2925"/>
        <w:gridCol w:w="4560"/>
        <w:tblGridChange w:id="0">
          <w:tblGrid>
            <w:gridCol w:w="1920"/>
            <w:gridCol w:w="2925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6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7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RF29: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Fazer 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A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0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2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O sistema encerra a sessão e retorna a tela de login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5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7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usuário seleciona “Perfil &gt; Fazer Logout”.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 O sistema solicita confirmação da ação.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3-O usuário confirma a saída.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4 - O sistema encerra a sessão e redireciona o usuário para a tela de login.</w:t>
            </w:r>
          </w:p>
        </w:tc>
      </w:tr>
    </w:tbl>
    <w:p w:rsidR="00000000" w:rsidDel="00000000" w:rsidP="00000000" w:rsidRDefault="00000000" w:rsidRPr="00000000" w14:paraId="00000354">
      <w:pPr>
        <w:jc w:val="center"/>
        <w:rPr/>
      </w:pPr>
      <w:r w:rsidDel="00000000" w:rsidR="00000000" w:rsidRPr="00000000">
        <w:rPr>
          <w:rtl w:val="0"/>
        </w:rPr>
        <w:t xml:space="preserve">Fonte: Mellissa Wildemann Muniz</w:t>
      </w:r>
    </w:p>
    <w:p w:rsidR="00000000" w:rsidDel="00000000" w:rsidP="00000000" w:rsidRDefault="00000000" w:rsidRPr="00000000" w14:paraId="000003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120"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– Denunciar Usuário</w:t>
      </w:r>
      <w:r w:rsidDel="00000000" w:rsidR="00000000" w:rsidRPr="00000000">
        <w:rPr>
          <w:rtl w:val="0"/>
        </w:rPr>
      </w:r>
    </w:p>
    <w:tbl>
      <w:tblPr>
        <w:tblStyle w:val="Table22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2925"/>
        <w:gridCol w:w="4560"/>
        <w:tblGridChange w:id="0">
          <w:tblGrid>
            <w:gridCol w:w="1920"/>
            <w:gridCol w:w="2925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8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RF30: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Denunciar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B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E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1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2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e identificar um comportamento inadequado de outro 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4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A denúncia é registrada e enviada para análise pela administração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7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9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usuário acessa o perfil do usuário que deseja denunciar e seleciona “Denunciar Usuário”.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 O sistema exibe o formulário de denúncia.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3-O usuário seleciona e descreve o motivo da denúncia.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4 - O sistema registra as informações e gera um protocolo de denúncia.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5 - O sistema envia a denúncia para os administradores do sistema para análise.</w:t>
            </w:r>
          </w:p>
        </w:tc>
      </w:tr>
    </w:tbl>
    <w:p w:rsidR="00000000" w:rsidDel="00000000" w:rsidP="00000000" w:rsidRDefault="00000000" w:rsidRPr="00000000" w14:paraId="00000379">
      <w:pPr>
        <w:jc w:val="center"/>
        <w:rPr/>
      </w:pPr>
      <w:r w:rsidDel="00000000" w:rsidR="00000000" w:rsidRPr="00000000">
        <w:rPr>
          <w:rtl w:val="0"/>
        </w:rPr>
        <w:t xml:space="preserve">Fonte: Mellissa Wildemann Muniz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ES2N-DescricaoCasoUso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1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3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