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D18" w:rsidRPr="00B22CD1" w:rsidRDefault="00796A3B" w:rsidP="00F62443">
      <w:pPr>
        <w:jc w:val="center"/>
        <w:rPr>
          <w:rFonts w:ascii="Times New Roman" w:hAnsi="Times New Roman"/>
          <w:b/>
          <w:bCs/>
          <w:smallCaps/>
        </w:rPr>
      </w:pPr>
      <w:bookmarkStart w:id="0" w:name="_Toc174519851"/>
      <w:bookmarkStart w:id="1" w:name="_GoBack"/>
      <w:bookmarkEnd w:id="1"/>
      <w:r w:rsidRPr="00B22CD1">
        <w:rPr>
          <w:rFonts w:ascii="Times New Roman" w:hAnsi="Times New Roman"/>
          <w:b/>
          <w:bCs/>
          <w:smallCaps/>
        </w:rPr>
        <w:t xml:space="preserve">Case </w:t>
      </w:r>
      <w:proofErr w:type="gramStart"/>
      <w:r w:rsidRPr="00B22CD1">
        <w:rPr>
          <w:rFonts w:ascii="Times New Roman" w:hAnsi="Times New Roman"/>
          <w:b/>
          <w:bCs/>
          <w:smallCaps/>
        </w:rPr>
        <w:t>Western Reserve</w:t>
      </w:r>
      <w:proofErr w:type="gramEnd"/>
      <w:r w:rsidRPr="00B22CD1">
        <w:rPr>
          <w:rFonts w:ascii="Times New Roman" w:hAnsi="Times New Roman"/>
          <w:b/>
          <w:bCs/>
          <w:smallCaps/>
        </w:rPr>
        <w:t xml:space="preserve"> University</w:t>
      </w:r>
    </w:p>
    <w:p w:rsidR="00796A3B" w:rsidRPr="00B22CD1" w:rsidRDefault="00796A3B" w:rsidP="00F62443">
      <w:pPr>
        <w:jc w:val="center"/>
        <w:rPr>
          <w:rFonts w:ascii="Times New Roman" w:hAnsi="Times New Roman"/>
          <w:b/>
          <w:bCs/>
          <w:smallCaps/>
        </w:rPr>
      </w:pPr>
      <w:r w:rsidRPr="00B22CD1">
        <w:rPr>
          <w:rFonts w:ascii="Times New Roman" w:hAnsi="Times New Roman"/>
          <w:b/>
          <w:bCs/>
          <w:smallCaps/>
        </w:rPr>
        <w:t>Frances Payne Bolton School of Nursing</w:t>
      </w:r>
    </w:p>
    <w:p w:rsidR="005E48C7" w:rsidRPr="00B22CD1" w:rsidRDefault="00D02722" w:rsidP="005E48C7">
      <w:pPr>
        <w:jc w:val="center"/>
        <w:rPr>
          <w:rFonts w:ascii="Times New Roman" w:hAnsi="Times New Roman"/>
          <w:b/>
        </w:rPr>
      </w:pPr>
      <w:r w:rsidRPr="00B22CD1">
        <w:rPr>
          <w:rFonts w:ascii="Times New Roman" w:hAnsi="Times New Roman"/>
          <w:b/>
        </w:rPr>
        <w:t xml:space="preserve">Evaluation of Student </w:t>
      </w:r>
      <w:r w:rsidR="005E48C7" w:rsidRPr="00B22CD1">
        <w:rPr>
          <w:rFonts w:ascii="Times New Roman" w:hAnsi="Times New Roman"/>
          <w:b/>
        </w:rPr>
        <w:t xml:space="preserve">Clinical Performance </w:t>
      </w:r>
    </w:p>
    <w:p w:rsidR="00796A3B" w:rsidRPr="00B22CD1" w:rsidRDefault="00144F36" w:rsidP="005E48C7">
      <w:pPr>
        <w:jc w:val="center"/>
        <w:rPr>
          <w:rFonts w:ascii="Times New Roman" w:hAnsi="Times New Roman"/>
          <w:b/>
        </w:rPr>
      </w:pPr>
      <w:r w:rsidRPr="00B22CD1">
        <w:rPr>
          <w:rFonts w:ascii="Times New Roman" w:hAnsi="Times New Roman"/>
          <w:b/>
        </w:rPr>
        <w:t>NUR</w:t>
      </w:r>
      <w:r w:rsidR="00D02722" w:rsidRPr="00B22CD1">
        <w:rPr>
          <w:rFonts w:ascii="Times New Roman" w:hAnsi="Times New Roman"/>
          <w:b/>
        </w:rPr>
        <w:t>S</w:t>
      </w:r>
      <w:r w:rsidR="0096692B" w:rsidRPr="00B22CD1">
        <w:rPr>
          <w:rFonts w:ascii="Times New Roman" w:hAnsi="Times New Roman"/>
          <w:b/>
        </w:rPr>
        <w:t xml:space="preserve"> </w:t>
      </w:r>
      <w:r w:rsidR="00622577" w:rsidRPr="00B22CD1">
        <w:rPr>
          <w:rFonts w:ascii="Times New Roman" w:hAnsi="Times New Roman"/>
          <w:b/>
        </w:rPr>
        <w:t>315</w:t>
      </w:r>
    </w:p>
    <w:p w:rsidR="00AF4624" w:rsidRPr="00B22CD1" w:rsidRDefault="00AF4624" w:rsidP="005E48C7">
      <w:pPr>
        <w:jc w:val="center"/>
        <w:rPr>
          <w:rFonts w:ascii="Times New Roman" w:hAnsi="Times New Roman"/>
          <w:b/>
        </w:rPr>
      </w:pPr>
    </w:p>
    <w:bookmarkEnd w:id="0"/>
    <w:p w:rsidR="00796A3B" w:rsidRPr="00B22CD1" w:rsidRDefault="00F62443" w:rsidP="00F62443">
      <w:pPr>
        <w:rPr>
          <w:rFonts w:ascii="Times New Roman" w:hAnsi="Times New Roman"/>
        </w:rPr>
      </w:pPr>
      <w:r w:rsidRPr="00B22CD1">
        <w:rPr>
          <w:rFonts w:ascii="Times New Roman" w:hAnsi="Times New Roman"/>
        </w:rPr>
        <w:t>Student Name</w:t>
      </w:r>
      <w:r w:rsidR="00796A3B" w:rsidRPr="00B22CD1">
        <w:rPr>
          <w:rFonts w:ascii="Times New Roman" w:hAnsi="Times New Roman"/>
        </w:rPr>
        <w:t>:</w:t>
      </w:r>
      <w:r w:rsidR="006E77BF" w:rsidRPr="00B22CD1">
        <w:rPr>
          <w:rFonts w:ascii="Times New Roman" w:hAnsi="Times New Roman"/>
        </w:rPr>
        <w:t xml:space="preserve"> </w:t>
      </w:r>
      <w:r w:rsidRPr="00B22CD1">
        <w:rPr>
          <w:rFonts w:ascii="Times New Roman" w:hAnsi="Times New Roman"/>
        </w:rPr>
        <w:t>______________</w:t>
      </w:r>
      <w:r w:rsidR="00022044" w:rsidRPr="00B22CD1">
        <w:rPr>
          <w:rFonts w:ascii="Times New Roman" w:hAnsi="Times New Roman"/>
        </w:rPr>
        <w:t>______</w:t>
      </w:r>
      <w:r w:rsidR="006A4C89" w:rsidRPr="00B22CD1">
        <w:rPr>
          <w:rFonts w:ascii="Times New Roman" w:hAnsi="Times New Roman"/>
        </w:rPr>
        <w:t>_____</w:t>
      </w:r>
      <w:r w:rsidR="00AF4624" w:rsidRPr="00B22CD1">
        <w:rPr>
          <w:rFonts w:ascii="Times New Roman" w:hAnsi="Times New Roman"/>
        </w:rPr>
        <w:t>_________________________</w:t>
      </w:r>
      <w:r w:rsidR="005E65E6" w:rsidRPr="00B22CD1">
        <w:rPr>
          <w:rFonts w:ascii="Times New Roman" w:hAnsi="Times New Roman"/>
        </w:rPr>
        <w:t>_____</w:t>
      </w:r>
      <w:r w:rsidR="004D26F2" w:rsidRPr="00B22CD1">
        <w:rPr>
          <w:rFonts w:ascii="Times New Roman" w:hAnsi="Times New Roman"/>
        </w:rPr>
        <w:t xml:space="preserve">         Semester: _______________________________</w:t>
      </w:r>
    </w:p>
    <w:p w:rsidR="00796A3B" w:rsidRPr="00B22CD1" w:rsidRDefault="005E65E6" w:rsidP="00F62443">
      <w:pPr>
        <w:rPr>
          <w:rFonts w:ascii="Times New Roman" w:hAnsi="Times New Roman"/>
        </w:rPr>
      </w:pPr>
      <w:r w:rsidRPr="00B22CD1">
        <w:rPr>
          <w:rFonts w:ascii="Times New Roman" w:hAnsi="Times New Roman"/>
        </w:rPr>
        <w:t xml:space="preserve">  </w:t>
      </w:r>
    </w:p>
    <w:p w:rsidR="006A4C89" w:rsidRPr="00B22CD1" w:rsidRDefault="004D26F2" w:rsidP="00F62443">
      <w:pPr>
        <w:rPr>
          <w:rFonts w:ascii="Times New Roman" w:hAnsi="Times New Roman"/>
        </w:rPr>
      </w:pPr>
      <w:r w:rsidRPr="00B22CD1">
        <w:rPr>
          <w:rFonts w:ascii="Times New Roman" w:hAnsi="Times New Roman"/>
        </w:rPr>
        <w:t xml:space="preserve">Clinical </w:t>
      </w:r>
      <w:r w:rsidR="0096692B" w:rsidRPr="00B22CD1">
        <w:rPr>
          <w:rFonts w:ascii="Times New Roman" w:hAnsi="Times New Roman"/>
        </w:rPr>
        <w:t>Faculty</w:t>
      </w:r>
      <w:r w:rsidRPr="00B22CD1">
        <w:rPr>
          <w:rFonts w:ascii="Times New Roman" w:hAnsi="Times New Roman"/>
        </w:rPr>
        <w:t xml:space="preserve"> Supervisor</w:t>
      </w:r>
      <w:r w:rsidR="00796A3B" w:rsidRPr="00B22CD1">
        <w:rPr>
          <w:rFonts w:ascii="Times New Roman" w:hAnsi="Times New Roman"/>
        </w:rPr>
        <w:t>:</w:t>
      </w:r>
      <w:r w:rsidR="006E77BF" w:rsidRPr="00B22CD1">
        <w:rPr>
          <w:rFonts w:ascii="Times New Roman" w:hAnsi="Times New Roman"/>
        </w:rPr>
        <w:t xml:space="preserve"> </w:t>
      </w:r>
      <w:r w:rsidR="00910120" w:rsidRPr="00B22CD1">
        <w:rPr>
          <w:rFonts w:ascii="Times New Roman" w:hAnsi="Times New Roman"/>
        </w:rPr>
        <w:t>_____________</w:t>
      </w:r>
      <w:r w:rsidR="00AF4624" w:rsidRPr="00B22CD1">
        <w:rPr>
          <w:rFonts w:ascii="Times New Roman" w:hAnsi="Times New Roman"/>
        </w:rPr>
        <w:t>___________</w:t>
      </w:r>
      <w:r w:rsidRPr="00B22CD1">
        <w:rPr>
          <w:rFonts w:ascii="Times New Roman" w:hAnsi="Times New Roman"/>
        </w:rPr>
        <w:t>_____________</w:t>
      </w:r>
      <w:r w:rsidR="00AF4624" w:rsidRPr="00B22CD1">
        <w:rPr>
          <w:rFonts w:ascii="Times New Roman" w:hAnsi="Times New Roman"/>
        </w:rPr>
        <w:t>___</w:t>
      </w:r>
      <w:r w:rsidR="00046FFC" w:rsidRPr="00B22CD1">
        <w:rPr>
          <w:rFonts w:ascii="Times New Roman" w:hAnsi="Times New Roman"/>
        </w:rPr>
        <w:t xml:space="preserve">         Clinical Site/Unit:</w:t>
      </w:r>
      <w:r w:rsidR="00376639">
        <w:rPr>
          <w:rFonts w:ascii="Times New Roman" w:hAnsi="Times New Roman"/>
        </w:rPr>
        <w:t xml:space="preserve">  ____________________________   </w:t>
      </w:r>
      <w:r w:rsidR="00046FFC" w:rsidRPr="00B22CD1">
        <w:rPr>
          <w:rFonts w:ascii="Times New Roman" w:hAnsi="Times New Roman"/>
        </w:rPr>
        <w:t xml:space="preserve">   </w:t>
      </w:r>
    </w:p>
    <w:p w:rsidR="00AF4624" w:rsidRPr="00B22CD1" w:rsidRDefault="00AF4624" w:rsidP="00F62443">
      <w:pPr>
        <w:rPr>
          <w:rFonts w:ascii="Times New Roman" w:hAnsi="Times New Roman"/>
        </w:rPr>
      </w:pPr>
    </w:p>
    <w:p w:rsidR="00AF4624" w:rsidRPr="00B22CD1" w:rsidRDefault="00046FFC" w:rsidP="00F62443">
      <w:pPr>
        <w:rPr>
          <w:rFonts w:ascii="Times New Roman" w:hAnsi="Times New Roman"/>
        </w:rPr>
      </w:pPr>
      <w:r w:rsidRPr="00B22CD1">
        <w:rPr>
          <w:rFonts w:ascii="Times New Roman" w:hAnsi="Times New Roman"/>
          <w:bCs/>
        </w:rPr>
        <w:t>Final Clinical Grade: ______________________________</w:t>
      </w:r>
    </w:p>
    <w:p w:rsidR="00AF4624" w:rsidRPr="00B22CD1" w:rsidRDefault="00AF4624" w:rsidP="00F62443">
      <w:pPr>
        <w:rPr>
          <w:rFonts w:ascii="Times New Roman" w:hAnsi="Times New Roman"/>
        </w:rPr>
      </w:pPr>
    </w:p>
    <w:p w:rsidR="00D67DF9" w:rsidRPr="00B22CD1" w:rsidRDefault="00046FFC" w:rsidP="00D67DF9">
      <w:pPr>
        <w:outlineLvl w:val="0"/>
        <w:rPr>
          <w:rFonts w:ascii="Times New Roman" w:hAnsi="Times New Roman"/>
          <w:b/>
        </w:rPr>
      </w:pPr>
      <w:r w:rsidRPr="00B22CD1">
        <w:rPr>
          <w:rFonts w:ascii="Times New Roman" w:hAnsi="Times New Roman"/>
          <w:b/>
        </w:rPr>
        <w:t>Course Objective:</w:t>
      </w:r>
      <w:r w:rsidR="00D67DF9" w:rsidRPr="00B22CD1">
        <w:rPr>
          <w:rFonts w:ascii="Times New Roman" w:hAnsi="Times New Roman"/>
          <w:b/>
        </w:rPr>
        <w:t xml:space="preserve"> </w:t>
      </w:r>
    </w:p>
    <w:p w:rsidR="00B22CD1" w:rsidRPr="00B22CD1" w:rsidRDefault="00B22CD1" w:rsidP="00B22CD1">
      <w:pPr>
        <w:rPr>
          <w:rFonts w:ascii="Times New Roman" w:hAnsi="Times New Roman"/>
        </w:rPr>
      </w:pPr>
      <w:r w:rsidRPr="00B22CD1">
        <w:rPr>
          <w:rFonts w:ascii="Times New Roman" w:hAnsi="Times New Roman"/>
        </w:rPr>
        <w:t>Upon successful completion of this course, the student will be able to:</w:t>
      </w:r>
    </w:p>
    <w:p w:rsidR="00B22CD1" w:rsidRPr="00B22CD1" w:rsidRDefault="00B22CD1" w:rsidP="00B22CD1">
      <w:pPr>
        <w:rPr>
          <w:rFonts w:ascii="Times New Roman" w:hAnsi="Times New Roman"/>
          <w:b/>
        </w:rPr>
      </w:pPr>
    </w:p>
    <w:p w:rsidR="00B22CD1" w:rsidRPr="00B22CD1" w:rsidRDefault="00B22CD1" w:rsidP="00B22CD1">
      <w:pPr>
        <w:numPr>
          <w:ilvl w:val="0"/>
          <w:numId w:val="22"/>
        </w:numPr>
        <w:rPr>
          <w:rFonts w:ascii="Times New Roman" w:hAnsi="Times New Roman"/>
        </w:rPr>
      </w:pPr>
      <w:r w:rsidRPr="00B22CD1">
        <w:rPr>
          <w:rFonts w:ascii="Times New Roman" w:hAnsi="Times New Roman"/>
        </w:rPr>
        <w:t>Identify health needs of women and families in the preconception, antepartum, intrapartum, and postpartum periods.</w:t>
      </w:r>
    </w:p>
    <w:p w:rsidR="00B22CD1" w:rsidRPr="00B22CD1" w:rsidRDefault="00B22CD1" w:rsidP="00B22CD1">
      <w:pPr>
        <w:numPr>
          <w:ilvl w:val="0"/>
          <w:numId w:val="22"/>
        </w:numPr>
        <w:rPr>
          <w:rFonts w:ascii="Times New Roman" w:hAnsi="Times New Roman"/>
        </w:rPr>
      </w:pPr>
      <w:r w:rsidRPr="00B22CD1">
        <w:rPr>
          <w:rFonts w:ascii="Times New Roman" w:hAnsi="Times New Roman"/>
        </w:rPr>
        <w:t>Understand the influence of intervening variables on bio-psycho-social development of the childbearing family.</w:t>
      </w:r>
    </w:p>
    <w:p w:rsidR="00B22CD1" w:rsidRPr="00B22CD1" w:rsidRDefault="00B22CD1" w:rsidP="00B22CD1">
      <w:pPr>
        <w:numPr>
          <w:ilvl w:val="0"/>
          <w:numId w:val="22"/>
        </w:numPr>
        <w:rPr>
          <w:rFonts w:ascii="Times New Roman" w:hAnsi="Times New Roman"/>
        </w:rPr>
      </w:pPr>
      <w:r w:rsidRPr="00B22CD1">
        <w:rPr>
          <w:rFonts w:ascii="Times New Roman" w:hAnsi="Times New Roman"/>
        </w:rPr>
        <w:t>Understand bio-psycho-social development of parents and neonates in health and illness.</w:t>
      </w:r>
    </w:p>
    <w:p w:rsidR="00B22CD1" w:rsidRPr="00B22CD1" w:rsidRDefault="00B22CD1" w:rsidP="00B22CD1">
      <w:pPr>
        <w:numPr>
          <w:ilvl w:val="0"/>
          <w:numId w:val="22"/>
        </w:numPr>
        <w:rPr>
          <w:rFonts w:ascii="Times New Roman" w:hAnsi="Times New Roman"/>
        </w:rPr>
      </w:pPr>
      <w:r w:rsidRPr="00B22CD1">
        <w:rPr>
          <w:rFonts w:ascii="Times New Roman" w:hAnsi="Times New Roman"/>
        </w:rPr>
        <w:t>Understand selected societal issues concerning women and childbearing.</w:t>
      </w:r>
    </w:p>
    <w:p w:rsidR="00B22CD1" w:rsidRPr="00B22CD1" w:rsidRDefault="00B22CD1" w:rsidP="00B22CD1">
      <w:pPr>
        <w:numPr>
          <w:ilvl w:val="0"/>
          <w:numId w:val="22"/>
        </w:numPr>
        <w:rPr>
          <w:rFonts w:ascii="Times New Roman" w:hAnsi="Times New Roman"/>
        </w:rPr>
      </w:pPr>
      <w:r w:rsidRPr="00B22CD1">
        <w:rPr>
          <w:rFonts w:ascii="Times New Roman" w:hAnsi="Times New Roman"/>
        </w:rPr>
        <w:t>Implement and evaluate nursing strategies designed to enhance the health in parents and neonates in health and illness.</w:t>
      </w:r>
    </w:p>
    <w:p w:rsidR="00B22CD1" w:rsidRPr="00B22CD1" w:rsidRDefault="00B22CD1" w:rsidP="00B22CD1">
      <w:pPr>
        <w:numPr>
          <w:ilvl w:val="0"/>
          <w:numId w:val="22"/>
        </w:numPr>
        <w:rPr>
          <w:rFonts w:ascii="Times New Roman" w:hAnsi="Times New Roman"/>
        </w:rPr>
      </w:pPr>
      <w:r w:rsidRPr="00B22CD1">
        <w:rPr>
          <w:rFonts w:ascii="Times New Roman" w:hAnsi="Times New Roman"/>
        </w:rPr>
        <w:t>Discuss nursing research and its application to the nursing of parents and neonates or to women’s health.</w:t>
      </w:r>
    </w:p>
    <w:p w:rsidR="00B22CD1" w:rsidRPr="00B22CD1" w:rsidRDefault="00B22CD1" w:rsidP="00B22CD1">
      <w:pPr>
        <w:numPr>
          <w:ilvl w:val="0"/>
          <w:numId w:val="22"/>
        </w:numPr>
        <w:rPr>
          <w:rFonts w:ascii="Times New Roman" w:hAnsi="Times New Roman"/>
        </w:rPr>
      </w:pPr>
      <w:r w:rsidRPr="00B22CD1">
        <w:rPr>
          <w:rFonts w:ascii="Times New Roman" w:hAnsi="Times New Roman"/>
        </w:rPr>
        <w:t xml:space="preserve">Demonstrate knowledge of the principles of pharmacological treatment of gynecological and obstetrical health issues. </w:t>
      </w:r>
    </w:p>
    <w:p w:rsidR="00B22CD1" w:rsidRPr="00B22CD1" w:rsidRDefault="00B22CD1" w:rsidP="00D67DF9">
      <w:pPr>
        <w:outlineLvl w:val="0"/>
        <w:rPr>
          <w:rFonts w:ascii="Times New Roman" w:hAnsi="Times New Roman"/>
          <w:b/>
        </w:rPr>
      </w:pPr>
    </w:p>
    <w:p w:rsidR="004D26F2" w:rsidRPr="00B22CD1" w:rsidRDefault="004D26F2" w:rsidP="004D26F2">
      <w:pPr>
        <w:rPr>
          <w:rFonts w:ascii="Times New Roman" w:hAnsi="Times New Roman"/>
        </w:rPr>
      </w:pPr>
    </w:p>
    <w:p w:rsidR="00B22CD1" w:rsidRPr="00B22CD1" w:rsidRDefault="004D26F2" w:rsidP="004D26F2">
      <w:pPr>
        <w:rPr>
          <w:rFonts w:ascii="Times New Roman" w:hAnsi="Times New Roman"/>
          <w:b/>
        </w:rPr>
      </w:pPr>
      <w:r w:rsidRPr="00B22CD1">
        <w:rPr>
          <w:rFonts w:ascii="Times New Roman" w:hAnsi="Times New Roman"/>
          <w:b/>
        </w:rPr>
        <w:t>Student Learning Outcomes:</w:t>
      </w:r>
    </w:p>
    <w:p w:rsidR="00046FFC" w:rsidRDefault="00046FFC" w:rsidP="00046FFC">
      <w:pPr>
        <w:outlineLvl w:val="0"/>
        <w:rPr>
          <w:rFonts w:ascii="Times New Roman" w:hAnsi="Times New Roman"/>
        </w:rPr>
      </w:pPr>
      <w:r w:rsidRPr="00B22CD1">
        <w:rPr>
          <w:rFonts w:ascii="Times New Roman" w:hAnsi="Times New Roman"/>
        </w:rPr>
        <w:t>Upon successful completion of this course, the student will be able to:</w:t>
      </w:r>
    </w:p>
    <w:p w:rsidR="00B22CD1" w:rsidRDefault="00B22CD1" w:rsidP="00046FFC">
      <w:pPr>
        <w:outlineLvl w:val="0"/>
        <w:rPr>
          <w:rFonts w:ascii="Times New Roman" w:hAnsi="Times New Roman"/>
        </w:rPr>
      </w:pPr>
    </w:p>
    <w:p w:rsidR="004D26F2" w:rsidRPr="00B22CD1" w:rsidRDefault="004D26F2" w:rsidP="00B22CD1">
      <w:pPr>
        <w:pStyle w:val="ListParagraph"/>
        <w:numPr>
          <w:ilvl w:val="0"/>
          <w:numId w:val="23"/>
        </w:numPr>
        <w:outlineLvl w:val="0"/>
        <w:rPr>
          <w:rFonts w:ascii="Times New Roman" w:hAnsi="Times New Roman"/>
          <w:color w:val="000000"/>
        </w:rPr>
      </w:pPr>
      <w:r w:rsidRPr="00B22CD1">
        <w:rPr>
          <w:rFonts w:ascii="Times New Roman" w:hAnsi="Times New Roman"/>
          <w:color w:val="000000"/>
        </w:rPr>
        <w:t>Provide direct patient care and assume leadership roles in directing nursing care to individuals, groups, and families</w:t>
      </w:r>
    </w:p>
    <w:p w:rsidR="00225A9F" w:rsidRPr="00B22CD1" w:rsidRDefault="004D26F2" w:rsidP="00B22CD1">
      <w:pPr>
        <w:pStyle w:val="ListParagraph"/>
        <w:numPr>
          <w:ilvl w:val="0"/>
          <w:numId w:val="23"/>
        </w:numPr>
        <w:outlineLvl w:val="0"/>
        <w:rPr>
          <w:rFonts w:ascii="Times New Roman" w:hAnsi="Times New Roman"/>
          <w:color w:val="000000"/>
        </w:rPr>
      </w:pPr>
      <w:r w:rsidRPr="00B22CD1">
        <w:rPr>
          <w:rFonts w:ascii="Times New Roman" w:hAnsi="Times New Roman"/>
          <w:color w:val="000000"/>
        </w:rPr>
        <w:t>Work effectively as a member of an interdisciplinary healthcare tea</w:t>
      </w:r>
      <w:r w:rsidR="00B22CD1" w:rsidRPr="00B22CD1">
        <w:rPr>
          <w:rFonts w:ascii="Times New Roman" w:hAnsi="Times New Roman"/>
          <w:color w:val="000000"/>
        </w:rPr>
        <w:t>m</w:t>
      </w:r>
    </w:p>
    <w:p w:rsidR="004D26F2" w:rsidRPr="00B22CD1" w:rsidRDefault="004D26F2" w:rsidP="00B22CD1">
      <w:pPr>
        <w:pStyle w:val="ListParagraph"/>
        <w:numPr>
          <w:ilvl w:val="0"/>
          <w:numId w:val="23"/>
        </w:numPr>
        <w:outlineLvl w:val="0"/>
        <w:rPr>
          <w:rFonts w:ascii="Times New Roman" w:hAnsi="Times New Roman"/>
          <w:color w:val="000000"/>
        </w:rPr>
      </w:pPr>
      <w:r w:rsidRPr="00B22CD1">
        <w:rPr>
          <w:rFonts w:ascii="Times New Roman" w:hAnsi="Times New Roman"/>
          <w:color w:val="000000"/>
        </w:rPr>
        <w:t>Participate and assume beginning leadership roles</w:t>
      </w:r>
    </w:p>
    <w:p w:rsidR="004D26F2" w:rsidRPr="00B22CD1" w:rsidRDefault="00225A9F" w:rsidP="00225A9F">
      <w:pPr>
        <w:widowControl w:val="0"/>
        <w:shd w:val="clear" w:color="auto" w:fill="FFFFFF"/>
        <w:autoSpaceDE w:val="0"/>
        <w:autoSpaceDN w:val="0"/>
        <w:adjustRightInd w:val="0"/>
        <w:ind w:left="360"/>
        <w:outlineLvl w:val="3"/>
        <w:rPr>
          <w:rFonts w:ascii="Times New Roman" w:hAnsi="Times New Roman"/>
          <w:color w:val="000000"/>
        </w:rPr>
      </w:pPr>
      <w:r w:rsidRPr="00B22CD1">
        <w:rPr>
          <w:rFonts w:ascii="Times New Roman" w:hAnsi="Times New Roman"/>
          <w:color w:val="000000"/>
        </w:rPr>
        <w:t xml:space="preserve">4.  </w:t>
      </w:r>
      <w:r w:rsidR="00B22CD1" w:rsidRPr="00B22CD1">
        <w:rPr>
          <w:rFonts w:ascii="Times New Roman" w:hAnsi="Times New Roman"/>
          <w:color w:val="000000"/>
        </w:rPr>
        <w:t xml:space="preserve"> </w:t>
      </w:r>
      <w:r w:rsidR="004D26F2" w:rsidRPr="00B22CD1">
        <w:rPr>
          <w:rFonts w:ascii="Times New Roman" w:hAnsi="Times New Roman"/>
          <w:color w:val="000000"/>
        </w:rPr>
        <w:t>Use effective communication techniques with diverse clients, colleagues, and information systems</w:t>
      </w:r>
    </w:p>
    <w:p w:rsidR="004D26F2" w:rsidRPr="00B22CD1" w:rsidRDefault="00225A9F" w:rsidP="00225A9F">
      <w:pPr>
        <w:widowControl w:val="0"/>
        <w:shd w:val="clear" w:color="auto" w:fill="FFFFFF"/>
        <w:autoSpaceDE w:val="0"/>
        <w:autoSpaceDN w:val="0"/>
        <w:adjustRightInd w:val="0"/>
        <w:outlineLvl w:val="3"/>
        <w:rPr>
          <w:rFonts w:ascii="Times New Roman" w:hAnsi="Times New Roman"/>
          <w:color w:val="000000"/>
        </w:rPr>
      </w:pPr>
      <w:r w:rsidRPr="00B22CD1">
        <w:rPr>
          <w:rFonts w:ascii="Times New Roman" w:hAnsi="Times New Roman"/>
          <w:color w:val="000000"/>
        </w:rPr>
        <w:t xml:space="preserve">      5.  </w:t>
      </w:r>
      <w:r w:rsidR="00B22CD1" w:rsidRPr="00B22CD1">
        <w:rPr>
          <w:rFonts w:ascii="Times New Roman" w:hAnsi="Times New Roman"/>
          <w:color w:val="000000"/>
        </w:rPr>
        <w:t xml:space="preserve"> </w:t>
      </w:r>
      <w:r w:rsidR="004D26F2" w:rsidRPr="00B22CD1">
        <w:rPr>
          <w:rFonts w:ascii="Times New Roman" w:hAnsi="Times New Roman"/>
          <w:color w:val="000000"/>
        </w:rPr>
        <w:t>Teach and counsel individuals, families, and other groups about health, illness, and health-seeking behaviors</w:t>
      </w:r>
    </w:p>
    <w:p w:rsidR="004D26F2" w:rsidRPr="00B22CD1" w:rsidRDefault="00225A9F" w:rsidP="00225A9F">
      <w:pPr>
        <w:widowControl w:val="0"/>
        <w:shd w:val="clear" w:color="auto" w:fill="FFFFFF"/>
        <w:autoSpaceDE w:val="0"/>
        <w:autoSpaceDN w:val="0"/>
        <w:adjustRightInd w:val="0"/>
        <w:outlineLvl w:val="3"/>
        <w:rPr>
          <w:rFonts w:ascii="Times New Roman" w:hAnsi="Times New Roman"/>
          <w:color w:val="000000"/>
        </w:rPr>
      </w:pPr>
      <w:r w:rsidRPr="00B22CD1">
        <w:rPr>
          <w:rFonts w:ascii="Times New Roman" w:hAnsi="Times New Roman"/>
          <w:color w:val="000000"/>
        </w:rPr>
        <w:t xml:space="preserve">      6.  </w:t>
      </w:r>
      <w:r w:rsidR="00B22CD1" w:rsidRPr="00B22CD1">
        <w:rPr>
          <w:rFonts w:ascii="Times New Roman" w:hAnsi="Times New Roman"/>
          <w:color w:val="000000"/>
        </w:rPr>
        <w:t xml:space="preserve"> </w:t>
      </w:r>
      <w:r w:rsidR="004D26F2" w:rsidRPr="00B22CD1">
        <w:rPr>
          <w:rFonts w:ascii="Times New Roman" w:hAnsi="Times New Roman"/>
          <w:color w:val="000000"/>
        </w:rPr>
        <w:t>Use principles of ethics and the professional code as a framework for decision-making</w:t>
      </w:r>
    </w:p>
    <w:p w:rsidR="00164D91" w:rsidRPr="00B22CD1" w:rsidRDefault="00B22CD1" w:rsidP="00B22CD1">
      <w:pPr>
        <w:widowControl w:val="0"/>
        <w:shd w:val="clear" w:color="auto" w:fill="FFFFFF"/>
        <w:autoSpaceDE w:val="0"/>
        <w:autoSpaceDN w:val="0"/>
        <w:adjustRightInd w:val="0"/>
        <w:outlineLvl w:val="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</w:t>
      </w:r>
      <w:r w:rsidR="00225A9F" w:rsidRPr="00B22CD1">
        <w:rPr>
          <w:rFonts w:ascii="Times New Roman" w:hAnsi="Times New Roman"/>
          <w:color w:val="000000"/>
        </w:rPr>
        <w:t xml:space="preserve">7.  </w:t>
      </w:r>
      <w:r w:rsidRPr="00B22CD1">
        <w:rPr>
          <w:rFonts w:ascii="Times New Roman" w:hAnsi="Times New Roman"/>
          <w:color w:val="000000"/>
        </w:rPr>
        <w:t xml:space="preserve"> </w:t>
      </w:r>
      <w:r w:rsidR="004D26F2" w:rsidRPr="00B22CD1">
        <w:rPr>
          <w:rFonts w:ascii="Times New Roman" w:hAnsi="Times New Roman"/>
          <w:color w:val="000000"/>
        </w:rPr>
        <w:t>Critique and applies research findings to clinical practice</w:t>
      </w:r>
    </w:p>
    <w:p w:rsidR="00046FFC" w:rsidRPr="00B22CD1" w:rsidRDefault="00046FFC" w:rsidP="00046FFC">
      <w:pPr>
        <w:widowControl w:val="0"/>
        <w:shd w:val="clear" w:color="auto" w:fill="FFFFFF"/>
        <w:autoSpaceDE w:val="0"/>
        <w:autoSpaceDN w:val="0"/>
        <w:adjustRightInd w:val="0"/>
        <w:ind w:left="720"/>
        <w:outlineLvl w:val="3"/>
        <w:rPr>
          <w:rFonts w:ascii="Times New Roman" w:hAnsi="Times New Roman"/>
          <w:color w:val="000000"/>
        </w:rPr>
      </w:pPr>
    </w:p>
    <w:p w:rsidR="000B336A" w:rsidRDefault="000B336A" w:rsidP="005E65E6">
      <w:pPr>
        <w:rPr>
          <w:rFonts w:ascii="Times New Roman" w:hAnsi="Times New Roman"/>
          <w:b/>
          <w:spacing w:val="-2"/>
          <w:u w:val="single"/>
        </w:rPr>
      </w:pPr>
    </w:p>
    <w:p w:rsidR="009B6FE0" w:rsidRPr="00B22CD1" w:rsidRDefault="009B6FE0" w:rsidP="005E65E6">
      <w:pPr>
        <w:rPr>
          <w:rFonts w:ascii="Times New Roman" w:hAnsi="Times New Roman"/>
        </w:rPr>
      </w:pPr>
      <w:r w:rsidRPr="00B22CD1">
        <w:rPr>
          <w:rFonts w:ascii="Times New Roman" w:hAnsi="Times New Roman"/>
          <w:b/>
          <w:spacing w:val="-2"/>
          <w:u w:val="single"/>
        </w:rPr>
        <w:lastRenderedPageBreak/>
        <w:t>Clinical Evaluation Rating Scale</w:t>
      </w:r>
    </w:p>
    <w:p w:rsidR="00AF4624" w:rsidRPr="00B22CD1" w:rsidRDefault="00AF4624" w:rsidP="009B6FE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4320"/>
        <w:gridCol w:w="7626"/>
      </w:tblGrid>
      <w:tr w:rsidR="00796A3B" w:rsidRPr="00B22CD1" w:rsidTr="00796A3B">
        <w:tc>
          <w:tcPr>
            <w:tcW w:w="918" w:type="dxa"/>
            <w:shd w:val="clear" w:color="auto" w:fill="auto"/>
          </w:tcPr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b/>
                <w:spacing w:val="-2"/>
              </w:rPr>
            </w:pPr>
            <w:r w:rsidRPr="00B22CD1">
              <w:rPr>
                <w:rFonts w:ascii="Times New Roman" w:hAnsi="Times New Roman"/>
                <w:b/>
                <w:spacing w:val="-2"/>
              </w:rPr>
              <w:t>Rating</w:t>
            </w:r>
          </w:p>
        </w:tc>
        <w:tc>
          <w:tcPr>
            <w:tcW w:w="4320" w:type="dxa"/>
            <w:shd w:val="clear" w:color="auto" w:fill="auto"/>
          </w:tcPr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b/>
                <w:spacing w:val="-2"/>
              </w:rPr>
            </w:pPr>
            <w:r w:rsidRPr="00B22CD1">
              <w:rPr>
                <w:rFonts w:ascii="Times New Roman" w:hAnsi="Times New Roman"/>
                <w:b/>
                <w:spacing w:val="-2"/>
              </w:rPr>
              <w:t xml:space="preserve">Student Behavior </w:t>
            </w:r>
          </w:p>
        </w:tc>
        <w:tc>
          <w:tcPr>
            <w:tcW w:w="7626" w:type="dxa"/>
            <w:shd w:val="clear" w:color="auto" w:fill="auto"/>
          </w:tcPr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b/>
                <w:spacing w:val="-2"/>
              </w:rPr>
            </w:pPr>
            <w:r w:rsidRPr="00B22CD1">
              <w:rPr>
                <w:rFonts w:ascii="Times New Roman" w:hAnsi="Times New Roman"/>
                <w:b/>
                <w:spacing w:val="-2"/>
              </w:rPr>
              <w:t>Knowledge, Skills &amp; Attitudes</w:t>
            </w:r>
          </w:p>
        </w:tc>
      </w:tr>
      <w:tr w:rsidR="00796A3B" w:rsidRPr="00B22CD1" w:rsidTr="00796A3B">
        <w:tc>
          <w:tcPr>
            <w:tcW w:w="918" w:type="dxa"/>
            <w:shd w:val="clear" w:color="auto" w:fill="auto"/>
          </w:tcPr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Exceptional</w:t>
            </w:r>
          </w:p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(E)</w:t>
            </w:r>
          </w:p>
        </w:tc>
        <w:tc>
          <w:tcPr>
            <w:tcW w:w="4320" w:type="dxa"/>
            <w:shd w:val="clear" w:color="auto" w:fill="auto"/>
          </w:tcPr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Almost never requires (&lt;10% of the time)</w:t>
            </w:r>
          </w:p>
          <w:p w:rsidR="00796A3B" w:rsidRPr="00B22CD1" w:rsidRDefault="00796A3B" w:rsidP="00F237FD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Direction</w:t>
            </w:r>
          </w:p>
          <w:p w:rsidR="00796A3B" w:rsidRPr="00B22CD1" w:rsidRDefault="00796A3B" w:rsidP="00F237FD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Guidance</w:t>
            </w:r>
          </w:p>
          <w:p w:rsidR="00796A3B" w:rsidRPr="00B22CD1" w:rsidRDefault="00796A3B" w:rsidP="00F237FD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Monitoring</w:t>
            </w:r>
          </w:p>
          <w:p w:rsidR="00796A3B" w:rsidRPr="00B22CD1" w:rsidRDefault="00796A3B" w:rsidP="00F237FD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Support</w:t>
            </w:r>
          </w:p>
        </w:tc>
        <w:tc>
          <w:tcPr>
            <w:tcW w:w="7626" w:type="dxa"/>
            <w:shd w:val="clear" w:color="auto" w:fill="auto"/>
          </w:tcPr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Almost Always Exhibits (&gt;90% of the time)</w:t>
            </w:r>
          </w:p>
          <w:p w:rsidR="00796A3B" w:rsidRPr="00B22CD1" w:rsidRDefault="00796A3B" w:rsidP="00F237FD">
            <w:pPr>
              <w:numPr>
                <w:ilvl w:val="0"/>
                <w:numId w:val="10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 patient and family</w:t>
            </w:r>
            <w:r w:rsidR="00A26E1A" w:rsidRPr="00B22CD1">
              <w:rPr>
                <w:rFonts w:ascii="Times New Roman" w:hAnsi="Times New Roman"/>
                <w:spacing w:val="-2"/>
              </w:rPr>
              <w:t>-</w:t>
            </w:r>
            <w:r w:rsidRPr="00B22CD1">
              <w:rPr>
                <w:rFonts w:ascii="Times New Roman" w:hAnsi="Times New Roman"/>
                <w:spacing w:val="-2"/>
              </w:rPr>
              <w:t>centered focus</w:t>
            </w:r>
          </w:p>
          <w:p w:rsidR="00796A3B" w:rsidRPr="00B22CD1" w:rsidRDefault="00796A3B" w:rsidP="00F237FD">
            <w:pPr>
              <w:numPr>
                <w:ilvl w:val="0"/>
                <w:numId w:val="10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Accuracy, safety, &amp; skillfulness</w:t>
            </w:r>
          </w:p>
          <w:p w:rsidR="00796A3B" w:rsidRPr="00B22CD1" w:rsidRDefault="00796A3B" w:rsidP="00F237FD">
            <w:pPr>
              <w:numPr>
                <w:ilvl w:val="0"/>
                <w:numId w:val="10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Assertiveness and initiative</w:t>
            </w:r>
          </w:p>
          <w:p w:rsidR="00796A3B" w:rsidRPr="00B22CD1" w:rsidRDefault="00796A3B" w:rsidP="00F237FD">
            <w:pPr>
              <w:numPr>
                <w:ilvl w:val="0"/>
                <w:numId w:val="10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Efficiency and organization</w:t>
            </w:r>
          </w:p>
          <w:p w:rsidR="00796A3B" w:rsidRPr="00B22CD1" w:rsidRDefault="00796A3B" w:rsidP="00F237FD">
            <w:pPr>
              <w:numPr>
                <w:ilvl w:val="0"/>
                <w:numId w:val="10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An eagerness to learn</w:t>
            </w:r>
          </w:p>
        </w:tc>
      </w:tr>
      <w:tr w:rsidR="00796A3B" w:rsidRPr="00B22CD1" w:rsidTr="00796A3B">
        <w:tc>
          <w:tcPr>
            <w:tcW w:w="918" w:type="dxa"/>
            <w:shd w:val="clear" w:color="auto" w:fill="auto"/>
          </w:tcPr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Satisfactory</w:t>
            </w:r>
          </w:p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(S)</w:t>
            </w:r>
          </w:p>
        </w:tc>
        <w:tc>
          <w:tcPr>
            <w:tcW w:w="4320" w:type="dxa"/>
            <w:shd w:val="clear" w:color="auto" w:fill="auto"/>
          </w:tcPr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Occasionally  requires (25% of the time)</w:t>
            </w:r>
          </w:p>
          <w:p w:rsidR="00796A3B" w:rsidRPr="00B22CD1" w:rsidRDefault="00796A3B" w:rsidP="00F237FD">
            <w:pPr>
              <w:numPr>
                <w:ilvl w:val="0"/>
                <w:numId w:val="7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Direction</w:t>
            </w:r>
          </w:p>
          <w:p w:rsidR="00796A3B" w:rsidRPr="00B22CD1" w:rsidRDefault="00796A3B" w:rsidP="00F237FD">
            <w:pPr>
              <w:numPr>
                <w:ilvl w:val="0"/>
                <w:numId w:val="7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Guidance</w:t>
            </w:r>
          </w:p>
          <w:p w:rsidR="00796A3B" w:rsidRPr="00B22CD1" w:rsidRDefault="00796A3B" w:rsidP="00F237FD">
            <w:pPr>
              <w:numPr>
                <w:ilvl w:val="0"/>
                <w:numId w:val="7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Monitoring</w:t>
            </w:r>
          </w:p>
          <w:p w:rsidR="00796A3B" w:rsidRPr="00B22CD1" w:rsidRDefault="00796A3B" w:rsidP="00F237FD">
            <w:pPr>
              <w:numPr>
                <w:ilvl w:val="0"/>
                <w:numId w:val="7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Support</w:t>
            </w:r>
          </w:p>
        </w:tc>
        <w:tc>
          <w:tcPr>
            <w:tcW w:w="7626" w:type="dxa"/>
            <w:shd w:val="clear" w:color="auto" w:fill="auto"/>
          </w:tcPr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Very Often Exhibits (75% of the time)</w:t>
            </w:r>
          </w:p>
          <w:p w:rsidR="00796A3B" w:rsidRPr="00B22CD1" w:rsidRDefault="00796A3B" w:rsidP="00F237FD">
            <w:pPr>
              <w:numPr>
                <w:ilvl w:val="0"/>
                <w:numId w:val="11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 patient and family</w:t>
            </w:r>
            <w:r w:rsidR="00A26E1A" w:rsidRPr="00B22CD1">
              <w:rPr>
                <w:rFonts w:ascii="Times New Roman" w:hAnsi="Times New Roman"/>
                <w:spacing w:val="-2"/>
              </w:rPr>
              <w:t>-</w:t>
            </w:r>
            <w:r w:rsidRPr="00B22CD1">
              <w:rPr>
                <w:rFonts w:ascii="Times New Roman" w:hAnsi="Times New Roman"/>
                <w:spacing w:val="-2"/>
              </w:rPr>
              <w:t>centered focus</w:t>
            </w:r>
          </w:p>
          <w:p w:rsidR="00796A3B" w:rsidRPr="00B22CD1" w:rsidRDefault="00796A3B" w:rsidP="00F237FD">
            <w:pPr>
              <w:numPr>
                <w:ilvl w:val="0"/>
                <w:numId w:val="11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Accuracy, safety, &amp; skillfulness</w:t>
            </w:r>
          </w:p>
          <w:p w:rsidR="00796A3B" w:rsidRPr="00B22CD1" w:rsidRDefault="00796A3B" w:rsidP="00F237FD">
            <w:pPr>
              <w:numPr>
                <w:ilvl w:val="0"/>
                <w:numId w:val="11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Assertiveness and initiative</w:t>
            </w:r>
          </w:p>
          <w:p w:rsidR="00796A3B" w:rsidRPr="00B22CD1" w:rsidRDefault="00796A3B" w:rsidP="00F237FD">
            <w:pPr>
              <w:numPr>
                <w:ilvl w:val="0"/>
                <w:numId w:val="11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Efficiency and organization</w:t>
            </w:r>
          </w:p>
          <w:p w:rsidR="00D02722" w:rsidRPr="00B22CD1" w:rsidRDefault="00796A3B" w:rsidP="00046FFC">
            <w:pPr>
              <w:numPr>
                <w:ilvl w:val="0"/>
                <w:numId w:val="11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An eagerness to learn</w:t>
            </w:r>
          </w:p>
        </w:tc>
      </w:tr>
      <w:tr w:rsidR="00796A3B" w:rsidRPr="00B22CD1" w:rsidTr="00796A3B">
        <w:tc>
          <w:tcPr>
            <w:tcW w:w="918" w:type="dxa"/>
            <w:shd w:val="clear" w:color="auto" w:fill="auto"/>
          </w:tcPr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Needs Improvement</w:t>
            </w:r>
          </w:p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 xml:space="preserve">(NI) </w:t>
            </w:r>
          </w:p>
        </w:tc>
        <w:tc>
          <w:tcPr>
            <w:tcW w:w="4320" w:type="dxa"/>
            <w:shd w:val="clear" w:color="auto" w:fill="auto"/>
          </w:tcPr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Intermittently requires (50% of the time)</w:t>
            </w:r>
          </w:p>
          <w:p w:rsidR="00796A3B" w:rsidRPr="00B22CD1" w:rsidRDefault="00796A3B" w:rsidP="00F237FD">
            <w:pPr>
              <w:numPr>
                <w:ilvl w:val="0"/>
                <w:numId w:val="8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Direction</w:t>
            </w:r>
          </w:p>
          <w:p w:rsidR="00796A3B" w:rsidRPr="00B22CD1" w:rsidRDefault="00796A3B" w:rsidP="00F237FD">
            <w:pPr>
              <w:numPr>
                <w:ilvl w:val="0"/>
                <w:numId w:val="8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Guidance</w:t>
            </w:r>
          </w:p>
          <w:p w:rsidR="00796A3B" w:rsidRPr="00B22CD1" w:rsidRDefault="00796A3B" w:rsidP="00F237FD">
            <w:pPr>
              <w:numPr>
                <w:ilvl w:val="0"/>
                <w:numId w:val="8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Monitoring</w:t>
            </w:r>
          </w:p>
          <w:p w:rsidR="00796A3B" w:rsidRPr="00B22CD1" w:rsidRDefault="00796A3B" w:rsidP="00F237FD">
            <w:pPr>
              <w:numPr>
                <w:ilvl w:val="0"/>
                <w:numId w:val="8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Support</w:t>
            </w:r>
          </w:p>
        </w:tc>
        <w:tc>
          <w:tcPr>
            <w:tcW w:w="7626" w:type="dxa"/>
            <w:shd w:val="clear" w:color="auto" w:fill="auto"/>
          </w:tcPr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Often Exhibits (50% of the time)</w:t>
            </w:r>
          </w:p>
          <w:p w:rsidR="00796A3B" w:rsidRPr="00B22CD1" w:rsidRDefault="00796A3B" w:rsidP="00F237FD">
            <w:pPr>
              <w:numPr>
                <w:ilvl w:val="0"/>
                <w:numId w:val="12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 patient and family</w:t>
            </w:r>
            <w:r w:rsidR="00A26E1A" w:rsidRPr="00B22CD1">
              <w:rPr>
                <w:rFonts w:ascii="Times New Roman" w:hAnsi="Times New Roman"/>
                <w:spacing w:val="-2"/>
              </w:rPr>
              <w:t>-</w:t>
            </w:r>
            <w:r w:rsidRPr="00B22CD1">
              <w:rPr>
                <w:rFonts w:ascii="Times New Roman" w:hAnsi="Times New Roman"/>
                <w:spacing w:val="-2"/>
              </w:rPr>
              <w:t>centered focus</w:t>
            </w:r>
          </w:p>
          <w:p w:rsidR="00796A3B" w:rsidRPr="00B22CD1" w:rsidRDefault="00796A3B" w:rsidP="00F237FD">
            <w:pPr>
              <w:numPr>
                <w:ilvl w:val="0"/>
                <w:numId w:val="12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Accuracy, safety, &amp; skillfulness</w:t>
            </w:r>
          </w:p>
          <w:p w:rsidR="00796A3B" w:rsidRPr="00B22CD1" w:rsidRDefault="00796A3B" w:rsidP="00F237FD">
            <w:pPr>
              <w:numPr>
                <w:ilvl w:val="0"/>
                <w:numId w:val="12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Assertiveness and initiative</w:t>
            </w:r>
          </w:p>
          <w:p w:rsidR="00796A3B" w:rsidRPr="00B22CD1" w:rsidRDefault="00796A3B" w:rsidP="00F237FD">
            <w:pPr>
              <w:numPr>
                <w:ilvl w:val="0"/>
                <w:numId w:val="12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Efficiency and organization</w:t>
            </w:r>
          </w:p>
          <w:p w:rsidR="00796A3B" w:rsidRPr="00B22CD1" w:rsidRDefault="00796A3B" w:rsidP="00F237FD">
            <w:pPr>
              <w:numPr>
                <w:ilvl w:val="0"/>
                <w:numId w:val="12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An eagerness to learn</w:t>
            </w:r>
          </w:p>
        </w:tc>
      </w:tr>
      <w:tr w:rsidR="00796A3B" w:rsidRPr="00B22CD1" w:rsidTr="00796A3B">
        <w:tc>
          <w:tcPr>
            <w:tcW w:w="918" w:type="dxa"/>
            <w:shd w:val="clear" w:color="auto" w:fill="auto"/>
          </w:tcPr>
          <w:p w:rsidR="00796A3B" w:rsidRPr="00B22CD1" w:rsidRDefault="00796A3B" w:rsidP="00796A3B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Unsatisfactory</w:t>
            </w:r>
          </w:p>
          <w:p w:rsidR="00796A3B" w:rsidRPr="00B22CD1" w:rsidRDefault="00796A3B" w:rsidP="00796A3B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(U)</w:t>
            </w:r>
          </w:p>
        </w:tc>
        <w:tc>
          <w:tcPr>
            <w:tcW w:w="4320" w:type="dxa"/>
            <w:shd w:val="clear" w:color="auto" w:fill="auto"/>
          </w:tcPr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Very often requires (75% of the time)</w:t>
            </w:r>
          </w:p>
          <w:p w:rsidR="00796A3B" w:rsidRPr="00B22CD1" w:rsidRDefault="00796A3B" w:rsidP="00F237FD">
            <w:pPr>
              <w:numPr>
                <w:ilvl w:val="0"/>
                <w:numId w:val="9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Direction</w:t>
            </w:r>
          </w:p>
          <w:p w:rsidR="00796A3B" w:rsidRPr="00B22CD1" w:rsidRDefault="00796A3B" w:rsidP="00F237FD">
            <w:pPr>
              <w:numPr>
                <w:ilvl w:val="0"/>
                <w:numId w:val="9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Guidance</w:t>
            </w:r>
          </w:p>
          <w:p w:rsidR="00796A3B" w:rsidRPr="00B22CD1" w:rsidRDefault="00796A3B" w:rsidP="00F237FD">
            <w:pPr>
              <w:numPr>
                <w:ilvl w:val="0"/>
                <w:numId w:val="9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Monitoring</w:t>
            </w:r>
          </w:p>
          <w:p w:rsidR="00796A3B" w:rsidRPr="00B22CD1" w:rsidRDefault="00796A3B" w:rsidP="00F237FD">
            <w:pPr>
              <w:numPr>
                <w:ilvl w:val="0"/>
                <w:numId w:val="9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Support</w:t>
            </w:r>
          </w:p>
        </w:tc>
        <w:tc>
          <w:tcPr>
            <w:tcW w:w="7626" w:type="dxa"/>
            <w:shd w:val="clear" w:color="auto" w:fill="auto"/>
          </w:tcPr>
          <w:p w:rsidR="00796A3B" w:rsidRPr="00B22CD1" w:rsidRDefault="00796A3B" w:rsidP="00F237FD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Occasionally Exhibits (25% of the time)</w:t>
            </w:r>
          </w:p>
          <w:p w:rsidR="00796A3B" w:rsidRPr="00B22CD1" w:rsidRDefault="00796A3B" w:rsidP="00F237FD">
            <w:pPr>
              <w:numPr>
                <w:ilvl w:val="0"/>
                <w:numId w:val="13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 patient and family</w:t>
            </w:r>
            <w:r w:rsidR="00A26E1A" w:rsidRPr="00B22CD1">
              <w:rPr>
                <w:rFonts w:ascii="Times New Roman" w:hAnsi="Times New Roman"/>
                <w:spacing w:val="-2"/>
              </w:rPr>
              <w:t>-</w:t>
            </w:r>
            <w:r w:rsidRPr="00B22CD1">
              <w:rPr>
                <w:rFonts w:ascii="Times New Roman" w:hAnsi="Times New Roman"/>
                <w:spacing w:val="-2"/>
              </w:rPr>
              <w:t>centered focus</w:t>
            </w:r>
          </w:p>
          <w:p w:rsidR="00796A3B" w:rsidRPr="00B22CD1" w:rsidRDefault="00796A3B" w:rsidP="00F237FD">
            <w:pPr>
              <w:numPr>
                <w:ilvl w:val="0"/>
                <w:numId w:val="13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Accuracy, safety, &amp; skillfulness</w:t>
            </w:r>
          </w:p>
          <w:p w:rsidR="00796A3B" w:rsidRPr="00B22CD1" w:rsidRDefault="00796A3B" w:rsidP="00F237FD">
            <w:pPr>
              <w:numPr>
                <w:ilvl w:val="0"/>
                <w:numId w:val="13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Assertiveness and initiative</w:t>
            </w:r>
          </w:p>
          <w:p w:rsidR="00796A3B" w:rsidRPr="00B22CD1" w:rsidRDefault="00796A3B" w:rsidP="00F237FD">
            <w:pPr>
              <w:numPr>
                <w:ilvl w:val="0"/>
                <w:numId w:val="13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Efficiency and organization</w:t>
            </w:r>
          </w:p>
          <w:p w:rsidR="00796A3B" w:rsidRPr="00B22CD1" w:rsidRDefault="00796A3B" w:rsidP="00F237FD">
            <w:pPr>
              <w:numPr>
                <w:ilvl w:val="0"/>
                <w:numId w:val="13"/>
              </w:num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2"/>
              </w:rPr>
            </w:pPr>
            <w:r w:rsidRPr="00B22CD1">
              <w:rPr>
                <w:rFonts w:ascii="Times New Roman" w:hAnsi="Times New Roman"/>
                <w:spacing w:val="-2"/>
              </w:rPr>
              <w:t>An eagerness to learn</w:t>
            </w:r>
          </w:p>
        </w:tc>
      </w:tr>
    </w:tbl>
    <w:p w:rsidR="00796A3B" w:rsidRDefault="006E77BF" w:rsidP="009B6FE0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</w:rPr>
      </w:pPr>
      <w:r w:rsidRPr="00B22CD1">
        <w:rPr>
          <w:rFonts w:ascii="Times New Roman" w:hAnsi="Times New Roman"/>
          <w:spacing w:val="-2"/>
        </w:rPr>
        <w:t>*I</w:t>
      </w:r>
      <w:r w:rsidR="00B661F5" w:rsidRPr="00B22CD1">
        <w:rPr>
          <w:rFonts w:ascii="Times New Roman" w:hAnsi="Times New Roman"/>
          <w:spacing w:val="-2"/>
        </w:rPr>
        <w:t>n accordance with the School of Nursing policy the clinical grade</w:t>
      </w:r>
      <w:r w:rsidRPr="00B22CD1">
        <w:rPr>
          <w:rFonts w:ascii="Times New Roman" w:hAnsi="Times New Roman"/>
          <w:spacing w:val="-2"/>
        </w:rPr>
        <w:t xml:space="preserve"> at the Final Evaluation</w:t>
      </w:r>
      <w:r w:rsidR="00B661F5" w:rsidRPr="00B22CD1">
        <w:rPr>
          <w:rFonts w:ascii="Times New Roman" w:hAnsi="Times New Roman"/>
          <w:spacing w:val="-2"/>
        </w:rPr>
        <w:t xml:space="preserve"> must be a</w:t>
      </w:r>
      <w:r w:rsidR="00796A3B" w:rsidRPr="00B22CD1">
        <w:rPr>
          <w:rFonts w:ascii="Times New Roman" w:hAnsi="Times New Roman"/>
          <w:spacing w:val="-2"/>
        </w:rPr>
        <w:t>n</w:t>
      </w:r>
      <w:r w:rsidR="00B661F5" w:rsidRPr="00B22CD1">
        <w:rPr>
          <w:rFonts w:ascii="Times New Roman" w:hAnsi="Times New Roman"/>
          <w:spacing w:val="-2"/>
        </w:rPr>
        <w:t xml:space="preserve"> </w:t>
      </w:r>
      <w:r w:rsidR="00796A3B" w:rsidRPr="00B22CD1">
        <w:rPr>
          <w:rFonts w:ascii="Times New Roman" w:hAnsi="Times New Roman"/>
          <w:spacing w:val="-2"/>
        </w:rPr>
        <w:t xml:space="preserve">S </w:t>
      </w:r>
      <w:r w:rsidR="00B661F5" w:rsidRPr="00B22CD1">
        <w:rPr>
          <w:rFonts w:ascii="Times New Roman" w:hAnsi="Times New Roman"/>
          <w:spacing w:val="-2"/>
        </w:rPr>
        <w:t>or greater to s</w:t>
      </w:r>
      <w:r w:rsidRPr="00B22CD1">
        <w:rPr>
          <w:rFonts w:ascii="Times New Roman" w:hAnsi="Times New Roman"/>
          <w:spacing w:val="-2"/>
        </w:rPr>
        <w:t>uccessfully complete the course.</w:t>
      </w:r>
    </w:p>
    <w:p w:rsidR="00B22CD1" w:rsidRDefault="00B22CD1" w:rsidP="009B6FE0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</w:rPr>
      </w:pPr>
    </w:p>
    <w:p w:rsidR="00B22CD1" w:rsidRDefault="00B22CD1" w:rsidP="009B6FE0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</w:rPr>
      </w:pPr>
    </w:p>
    <w:p w:rsidR="00B22CD1" w:rsidRPr="00B22CD1" w:rsidRDefault="00B22CD1" w:rsidP="009B6FE0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</w:rPr>
      </w:pPr>
    </w:p>
    <w:p w:rsidR="0010251B" w:rsidRPr="00B22CD1" w:rsidRDefault="0010251B" w:rsidP="009B6FE0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</w:rPr>
      </w:pPr>
      <w:r w:rsidRPr="00B22CD1">
        <w:rPr>
          <w:rFonts w:ascii="Times New Roman" w:hAnsi="Times New Roman"/>
          <w:spacing w:val="-2"/>
        </w:rPr>
        <w:lastRenderedPageBreak/>
        <w:t xml:space="preserve">To meet the course objectives at a satisfactory level, the student will consistently demonstrate all of the following clinical behaviors at the satisfactory level at the time of the final clinical evaluation: </w:t>
      </w:r>
    </w:p>
    <w:tbl>
      <w:tblPr>
        <w:tblW w:w="13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825"/>
        <w:gridCol w:w="990"/>
        <w:gridCol w:w="990"/>
        <w:gridCol w:w="990"/>
        <w:gridCol w:w="990"/>
        <w:gridCol w:w="2880"/>
      </w:tblGrid>
      <w:tr w:rsidR="00F30D89" w:rsidRPr="00B22CD1" w:rsidTr="00F30D89">
        <w:trPr>
          <w:trHeight w:val="730"/>
          <w:tblHeader/>
        </w:trPr>
        <w:tc>
          <w:tcPr>
            <w:tcW w:w="6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0D89" w:rsidRPr="00B22CD1" w:rsidRDefault="00F30D89" w:rsidP="00D02722">
            <w:pPr>
              <w:rPr>
                <w:rFonts w:ascii="Times New Roman" w:hAnsi="Times New Roman"/>
                <w:b/>
              </w:rPr>
            </w:pPr>
            <w:r w:rsidRPr="00B22CD1">
              <w:rPr>
                <w:rFonts w:ascii="Times New Roman" w:hAnsi="Times New Roman"/>
                <w:b/>
              </w:rPr>
              <w:t xml:space="preserve">Competencies 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30D89" w:rsidRPr="00B22CD1" w:rsidRDefault="00F30D89" w:rsidP="00D16335">
            <w:pPr>
              <w:jc w:val="center"/>
              <w:rPr>
                <w:rFonts w:ascii="Times New Roman" w:hAnsi="Times New Roman"/>
                <w:b/>
              </w:rPr>
            </w:pPr>
            <w:r w:rsidRPr="00B22CD1">
              <w:rPr>
                <w:rFonts w:ascii="Times New Roman" w:hAnsi="Times New Roman"/>
                <w:b/>
              </w:rPr>
              <w:t>Midterm</w:t>
            </w:r>
          </w:p>
          <w:p w:rsidR="00F30D89" w:rsidRPr="00B22CD1" w:rsidRDefault="00F30D89" w:rsidP="00D02722">
            <w:pPr>
              <w:jc w:val="center"/>
              <w:rPr>
                <w:rFonts w:ascii="Times New Roman" w:hAnsi="Times New Roman"/>
                <w:b/>
              </w:rPr>
            </w:pPr>
            <w:r w:rsidRPr="00B22CD1">
              <w:rPr>
                <w:rFonts w:ascii="Times New Roman" w:hAnsi="Times New Roman"/>
                <w:b/>
              </w:rPr>
              <w:t>Faculty    Student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30D89" w:rsidRPr="00B22CD1" w:rsidRDefault="00F30D89" w:rsidP="00D16335">
            <w:pPr>
              <w:jc w:val="center"/>
              <w:rPr>
                <w:rFonts w:ascii="Times New Roman" w:hAnsi="Times New Roman"/>
                <w:b/>
              </w:rPr>
            </w:pPr>
            <w:r w:rsidRPr="00B22CD1">
              <w:rPr>
                <w:rFonts w:ascii="Times New Roman" w:hAnsi="Times New Roman"/>
                <w:b/>
              </w:rPr>
              <w:t>Final</w:t>
            </w:r>
          </w:p>
          <w:p w:rsidR="00F30D89" w:rsidRPr="00B22CD1" w:rsidRDefault="00F30D89" w:rsidP="00392898">
            <w:pPr>
              <w:jc w:val="center"/>
              <w:rPr>
                <w:rFonts w:ascii="Times New Roman" w:hAnsi="Times New Roman"/>
                <w:b/>
              </w:rPr>
            </w:pPr>
            <w:r w:rsidRPr="00B22CD1">
              <w:rPr>
                <w:rFonts w:ascii="Times New Roman" w:hAnsi="Times New Roman"/>
                <w:b/>
              </w:rPr>
              <w:t>Faculty  Student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30D89" w:rsidRPr="00B22CD1" w:rsidRDefault="00F30D89" w:rsidP="00D16335">
            <w:pPr>
              <w:jc w:val="center"/>
              <w:rPr>
                <w:rFonts w:ascii="Times New Roman" w:hAnsi="Times New Roman"/>
                <w:b/>
              </w:rPr>
            </w:pPr>
            <w:r w:rsidRPr="00B22CD1">
              <w:rPr>
                <w:rFonts w:ascii="Times New Roman" w:hAnsi="Times New Roman"/>
                <w:b/>
              </w:rPr>
              <w:t>Comments</w:t>
            </w: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544467">
            <w:pPr>
              <w:widowControl w:val="0"/>
              <w:snapToGrid w:val="0"/>
              <w:contextualSpacing/>
              <w:rPr>
                <w:rFonts w:ascii="Times New Roman" w:hAnsi="Times New Roman"/>
                <w:b/>
              </w:rPr>
            </w:pPr>
            <w:r w:rsidRPr="00B22CD1">
              <w:rPr>
                <w:rFonts w:ascii="Times New Roman" w:hAnsi="Times New Roman"/>
                <w:b/>
              </w:rPr>
              <w:t xml:space="preserve">Patient-Centered Care 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544467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1. </w:t>
            </w:r>
            <w:r w:rsidRPr="00B22CD1">
              <w:rPr>
                <w:rFonts w:ascii="Times New Roman" w:hAnsi="Times New Roman"/>
                <w:bCs/>
              </w:rPr>
              <w:t>Modifies interventions after discussion with preceptor based on changes in patient condition or outcomes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DB1721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2. </w:t>
            </w:r>
            <w:r w:rsidRPr="00B22CD1">
              <w:rPr>
                <w:rFonts w:ascii="Times New Roman" w:hAnsi="Times New Roman"/>
                <w:bCs/>
              </w:rPr>
              <w:t>Accurately describes the patient's deviations from health based on knowledge of pathophysiology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F30D89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3. </w:t>
            </w:r>
            <w:r w:rsidRPr="00B22CD1">
              <w:rPr>
                <w:rFonts w:ascii="Times New Roman" w:hAnsi="Times New Roman"/>
                <w:bCs/>
              </w:rPr>
              <w:t>Recognizes critical changes in patient acuity and implements appropriate nursing interventions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7E7201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4. </w:t>
            </w:r>
            <w:r w:rsidRPr="00B22CD1">
              <w:rPr>
                <w:rFonts w:ascii="Times New Roman" w:hAnsi="Times New Roman"/>
                <w:bCs/>
              </w:rPr>
              <w:t>Accurately determines success of short term goals and modifies plan of care as necessary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6A73EE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5. </w:t>
            </w:r>
            <w:r w:rsidRPr="00B22CD1">
              <w:rPr>
                <w:rFonts w:ascii="Times New Roman" w:hAnsi="Times New Roman"/>
                <w:bCs/>
              </w:rPr>
              <w:t>Participates constructively in interdisciplinary/staff conference and serves as a support resource person as appropriate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CF2ABC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FF0000"/>
              </w:rPr>
            </w:pPr>
            <w:r w:rsidRPr="00B22CD1">
              <w:rPr>
                <w:rFonts w:ascii="Times New Roman" w:hAnsi="Times New Roman"/>
              </w:rPr>
              <w:t xml:space="preserve">6. </w:t>
            </w:r>
            <w:r w:rsidRPr="00B22CD1">
              <w:rPr>
                <w:rFonts w:ascii="Times New Roman" w:hAnsi="Times New Roman"/>
                <w:bCs/>
              </w:rPr>
              <w:t>Verbalizes significant subjective and objective data from physical assessment, patient and family interactions, records and information systems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F30D89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7. </w:t>
            </w:r>
            <w:r w:rsidRPr="00B22CD1">
              <w:rPr>
                <w:rFonts w:ascii="Times New Roman" w:hAnsi="Times New Roman"/>
                <w:bCs/>
              </w:rPr>
              <w:t>Develops and maintains a plan of care that includes prioritized nursing diagnoses, appropriate and individualized, measurable goals, and comprehensive interventions that include patient/family concerns, teaching and discharge needs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F30D89">
            <w:pPr>
              <w:tabs>
                <w:tab w:val="left" w:pos="-1440"/>
              </w:tabs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>8. C</w:t>
            </w:r>
            <w:r w:rsidRPr="00B22CD1">
              <w:rPr>
                <w:rFonts w:ascii="Times New Roman" w:hAnsi="Times New Roman"/>
                <w:bCs/>
              </w:rPr>
              <w:t>ontinually evaluates effectiveness of nursing interventions and adjusts plan of care accordingly</w:t>
            </w:r>
          </w:p>
        </w:tc>
        <w:tc>
          <w:tcPr>
            <w:tcW w:w="990" w:type="dxa"/>
          </w:tcPr>
          <w:p w:rsidR="00F30D89" w:rsidRPr="00B22CD1" w:rsidRDefault="00F30D89" w:rsidP="00D607FC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D607FC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D607FC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D607FC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D607FC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  <w:tcBorders>
              <w:right w:val="single" w:sz="4" w:space="0" w:color="auto"/>
            </w:tcBorders>
          </w:tcPr>
          <w:p w:rsidR="00F30D89" w:rsidRPr="00B22CD1" w:rsidRDefault="00F30D89" w:rsidP="00895F91">
            <w:pPr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  <w:b/>
              </w:rPr>
              <w:t>Teamwork and Collaboration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F30D89" w:rsidRPr="00B22CD1" w:rsidRDefault="00F30D89" w:rsidP="005B607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F30D89" w:rsidRPr="00B22CD1" w:rsidRDefault="00F30D89" w:rsidP="005B607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F30D89" w:rsidRPr="00B22CD1" w:rsidRDefault="00F30D89" w:rsidP="005B607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F30D89" w:rsidRPr="00B22CD1" w:rsidRDefault="00F30D89" w:rsidP="005B607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F30D89" w:rsidRPr="00B22CD1" w:rsidRDefault="00F30D89" w:rsidP="005B607A">
            <w:pPr>
              <w:rPr>
                <w:rFonts w:ascii="Times New Roman" w:hAnsi="Times New Roman"/>
                <w:b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D67DF9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9.  </w:t>
            </w:r>
            <w:r w:rsidRPr="00B22CD1">
              <w:rPr>
                <w:rFonts w:ascii="Times New Roman" w:hAnsi="Times New Roman"/>
                <w:bCs/>
              </w:rPr>
              <w:t>Communicates with patient, family and staff in a meaningful and goal-directed manner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D67DF9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10. </w:t>
            </w:r>
            <w:r w:rsidRPr="00B22CD1">
              <w:rPr>
                <w:rFonts w:ascii="Times New Roman" w:hAnsi="Times New Roman"/>
                <w:bCs/>
              </w:rPr>
              <w:t>Establishes collaborative relationships with patient, family and associated health care professionals providing care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5034E1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>11. Conduct patient care reports ( hand-off communication) efficiently and effectively using appropriate terminology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CF2ABC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/>
                <w:bCs/>
              </w:rPr>
            </w:pPr>
            <w:r w:rsidRPr="00B22CD1">
              <w:rPr>
                <w:rFonts w:ascii="Times New Roman" w:hAnsi="Times New Roman"/>
                <w:bCs/>
              </w:rPr>
              <w:t>12</w:t>
            </w:r>
            <w:proofErr w:type="gramStart"/>
            <w:r w:rsidRPr="00B22CD1">
              <w:rPr>
                <w:rFonts w:ascii="Times New Roman" w:hAnsi="Times New Roman"/>
                <w:bCs/>
              </w:rPr>
              <w:t>.Discuss</w:t>
            </w:r>
            <w:proofErr w:type="gramEnd"/>
            <w:r w:rsidRPr="00B22CD1">
              <w:rPr>
                <w:rFonts w:ascii="Times New Roman" w:hAnsi="Times New Roman"/>
                <w:bCs/>
              </w:rPr>
              <w:t xml:space="preserve"> level of nursing care needed for patient/group of patient and delegate care as appropriate.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895F91">
            <w:pPr>
              <w:rPr>
                <w:rFonts w:ascii="Times New Roman" w:hAnsi="Times New Roman"/>
                <w:b/>
              </w:rPr>
            </w:pPr>
            <w:r w:rsidRPr="00B22CD1">
              <w:rPr>
                <w:rFonts w:ascii="Times New Roman" w:hAnsi="Times New Roman"/>
                <w:b/>
              </w:rPr>
              <w:t>Evidence-Based Practice (EBP)</w:t>
            </w:r>
          </w:p>
        </w:tc>
        <w:tc>
          <w:tcPr>
            <w:tcW w:w="990" w:type="dxa"/>
          </w:tcPr>
          <w:p w:rsidR="00F30D89" w:rsidRPr="00B22CD1" w:rsidRDefault="00F30D89" w:rsidP="00AC5D18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AC5D18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AC5D18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AC5D18">
            <w:pPr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AC5D18">
            <w:pPr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562580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13. </w:t>
            </w:r>
            <w:r w:rsidRPr="00B22CD1">
              <w:rPr>
                <w:rFonts w:ascii="Times New Roman" w:hAnsi="Times New Roman"/>
                <w:bCs/>
              </w:rPr>
              <w:t>Supports interventions based on scientific principles and/or nursing theory.</w:t>
            </w:r>
          </w:p>
        </w:tc>
        <w:tc>
          <w:tcPr>
            <w:tcW w:w="990" w:type="dxa"/>
          </w:tcPr>
          <w:p w:rsidR="00F30D89" w:rsidRPr="00B22CD1" w:rsidRDefault="00F30D89" w:rsidP="0096149E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96149E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96149E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96149E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96149E">
            <w:pPr>
              <w:pStyle w:val="ListParagraph"/>
              <w:widowControl w:val="0"/>
              <w:snapToGrid w:val="0"/>
              <w:ind w:left="0"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584"/>
        </w:trPr>
        <w:tc>
          <w:tcPr>
            <w:tcW w:w="6825" w:type="dxa"/>
          </w:tcPr>
          <w:p w:rsidR="00F30D89" w:rsidRPr="00B22CD1" w:rsidRDefault="00F30D89" w:rsidP="00CF2ABC">
            <w:pPr>
              <w:widowControl w:val="0"/>
              <w:tabs>
                <w:tab w:val="left" w:pos="-1440"/>
              </w:tabs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14. </w:t>
            </w:r>
            <w:r w:rsidRPr="00B22CD1">
              <w:rPr>
                <w:rFonts w:ascii="Times New Roman" w:hAnsi="Times New Roman"/>
                <w:bCs/>
              </w:rPr>
              <w:t>Accurately interprets the meaning of diagnostic findings (e.g., lab, radiology)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895F91">
            <w:pPr>
              <w:rPr>
                <w:rFonts w:ascii="Times New Roman" w:hAnsi="Times New Roman"/>
                <w:b/>
              </w:rPr>
            </w:pPr>
            <w:r w:rsidRPr="00B22CD1">
              <w:rPr>
                <w:rFonts w:ascii="Times New Roman" w:hAnsi="Times New Roman"/>
                <w:b/>
              </w:rPr>
              <w:t>Quality Improvement</w:t>
            </w:r>
          </w:p>
        </w:tc>
        <w:tc>
          <w:tcPr>
            <w:tcW w:w="990" w:type="dxa"/>
          </w:tcPr>
          <w:p w:rsidR="00F30D89" w:rsidRPr="00B22CD1" w:rsidRDefault="00F30D89" w:rsidP="00F6244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:rsidR="00F30D89" w:rsidRPr="00B22CD1" w:rsidRDefault="00F30D89" w:rsidP="00F6244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:rsidR="00F30D89" w:rsidRPr="00B22CD1" w:rsidRDefault="00F30D89" w:rsidP="00F6244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:rsidR="00F30D89" w:rsidRPr="00B22CD1" w:rsidRDefault="00F30D89" w:rsidP="00F6244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880" w:type="dxa"/>
          </w:tcPr>
          <w:p w:rsidR="00F30D89" w:rsidRPr="00B22CD1" w:rsidRDefault="00F30D89" w:rsidP="00F62443">
            <w:pPr>
              <w:rPr>
                <w:rFonts w:ascii="Times New Roman" w:hAnsi="Times New Roman"/>
                <w:b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562580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>15.  Identify variance from professional standards of care and potential effect on patient outcomes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CF2ABC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16. </w:t>
            </w:r>
            <w:r w:rsidRPr="00B22CD1">
              <w:rPr>
                <w:rFonts w:ascii="Times New Roman" w:hAnsi="Times New Roman"/>
                <w:bCs/>
              </w:rPr>
              <w:t>Demonstrates ability to think critically and solve problems using a nursing perspective</w:t>
            </w:r>
            <w:r w:rsidRPr="00B22CD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895F91">
            <w:pPr>
              <w:rPr>
                <w:rFonts w:ascii="Times New Roman" w:hAnsi="Times New Roman"/>
                <w:b/>
              </w:rPr>
            </w:pPr>
            <w:r w:rsidRPr="00B22CD1">
              <w:rPr>
                <w:rFonts w:ascii="Times New Roman" w:hAnsi="Times New Roman"/>
                <w:b/>
              </w:rPr>
              <w:t>Safety</w:t>
            </w:r>
          </w:p>
        </w:tc>
        <w:tc>
          <w:tcPr>
            <w:tcW w:w="990" w:type="dxa"/>
          </w:tcPr>
          <w:p w:rsidR="00F30D89" w:rsidRPr="00B22CD1" w:rsidRDefault="00F30D89" w:rsidP="005B607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:rsidR="00F30D89" w:rsidRPr="00B22CD1" w:rsidRDefault="00F30D89" w:rsidP="005B607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:rsidR="00F30D89" w:rsidRPr="00B22CD1" w:rsidRDefault="00F30D89" w:rsidP="005B607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:rsidR="00F30D89" w:rsidRPr="00B22CD1" w:rsidRDefault="00F30D89" w:rsidP="005B607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880" w:type="dxa"/>
          </w:tcPr>
          <w:p w:rsidR="00F30D89" w:rsidRPr="00B22CD1" w:rsidRDefault="00F30D89" w:rsidP="005B607A">
            <w:pPr>
              <w:rPr>
                <w:rFonts w:ascii="Times New Roman" w:hAnsi="Times New Roman"/>
                <w:b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DB1721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17.  Identify National Patient Safety Goals 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683"/>
        </w:trPr>
        <w:tc>
          <w:tcPr>
            <w:tcW w:w="6825" w:type="dxa"/>
          </w:tcPr>
          <w:p w:rsidR="00F30D89" w:rsidRPr="00B22CD1" w:rsidRDefault="00F30D89" w:rsidP="007E7201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18. </w:t>
            </w:r>
            <w:r w:rsidRPr="00B22CD1">
              <w:rPr>
                <w:rFonts w:ascii="Times New Roman" w:hAnsi="Times New Roman"/>
                <w:bCs/>
              </w:rPr>
              <w:t>Minimizes risk of harm to patients and providers through both system effectiveness and individual performance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562580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19. </w:t>
            </w:r>
            <w:r w:rsidRPr="00B22CD1">
              <w:rPr>
                <w:rFonts w:ascii="Times New Roman" w:hAnsi="Times New Roman"/>
                <w:bCs/>
              </w:rPr>
              <w:t>Reports error and/or changes in patient condition to staff and preceptor immediately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562580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20.  Support a Just Culture by communicating concerns related to hazards and errors without engaging in blaming behaviors 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895F91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21.  </w:t>
            </w:r>
            <w:r w:rsidRPr="00B22CD1">
              <w:rPr>
                <w:rFonts w:ascii="Times New Roman" w:hAnsi="Times New Roman"/>
                <w:bCs/>
              </w:rPr>
              <w:t>Maintains nursing practice within school/hospital's established guidelines, policies, procedures, and standards of care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544467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>22. Employ effective strategies to improve organization/time management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544467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23. </w:t>
            </w:r>
            <w:r w:rsidRPr="00B22CD1">
              <w:rPr>
                <w:rFonts w:ascii="Times New Roman" w:hAnsi="Times New Roman"/>
                <w:bCs/>
              </w:rPr>
              <w:t>Independently organizes the care for patient/group of patients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F62443">
            <w:pPr>
              <w:rPr>
                <w:rFonts w:ascii="Times New Roman" w:hAnsi="Times New Roman"/>
                <w:b/>
              </w:rPr>
            </w:pPr>
            <w:r w:rsidRPr="00B22CD1">
              <w:rPr>
                <w:rFonts w:ascii="Times New Roman" w:hAnsi="Times New Roman"/>
                <w:b/>
              </w:rPr>
              <w:t>Informatics</w:t>
            </w:r>
          </w:p>
        </w:tc>
        <w:tc>
          <w:tcPr>
            <w:tcW w:w="990" w:type="dxa"/>
          </w:tcPr>
          <w:p w:rsidR="00F30D89" w:rsidRPr="00B22CD1" w:rsidRDefault="00F30D89" w:rsidP="00F6244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:rsidR="00F30D89" w:rsidRPr="00B22CD1" w:rsidRDefault="00F30D89" w:rsidP="00F6244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:rsidR="00F30D89" w:rsidRPr="00B22CD1" w:rsidRDefault="00F30D89" w:rsidP="00F6244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</w:tcPr>
          <w:p w:rsidR="00F30D89" w:rsidRPr="00B22CD1" w:rsidRDefault="00F30D89" w:rsidP="00F6244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880" w:type="dxa"/>
          </w:tcPr>
          <w:p w:rsidR="00F30D89" w:rsidRPr="00B22CD1" w:rsidRDefault="00F30D89" w:rsidP="00F62443">
            <w:pPr>
              <w:rPr>
                <w:rFonts w:ascii="Times New Roman" w:hAnsi="Times New Roman"/>
                <w:b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562580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24. Utilize the electronic health record appropriately to obtain information and to accurately document interventions and responses to care 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snapToGrid w:val="0"/>
              <w:contextualSpacing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4848B5">
            <w:pPr>
              <w:widowControl w:val="0"/>
              <w:snapToGrid w:val="0"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25. </w:t>
            </w:r>
            <w:r w:rsidRPr="00B22CD1">
              <w:rPr>
                <w:rFonts w:ascii="Times New Roman" w:hAnsi="Times New Roman"/>
                <w:bCs/>
              </w:rPr>
              <w:t>Maintains confidentiality of patient and family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widowControl w:val="0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widowControl w:val="0"/>
              <w:snapToGrid w:val="0"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B8159E" w:rsidRPr="00B22CD1" w:rsidRDefault="00F30D89" w:rsidP="007E7201">
            <w:pPr>
              <w:tabs>
                <w:tab w:val="left" w:pos="-1440"/>
              </w:tabs>
              <w:ind w:left="745" w:hanging="745"/>
              <w:rPr>
                <w:rFonts w:ascii="Times New Roman" w:hAnsi="Times New Roman"/>
                <w:bCs/>
              </w:rPr>
            </w:pPr>
            <w:r w:rsidRPr="00B22CD1">
              <w:rPr>
                <w:rFonts w:ascii="Times New Roman" w:hAnsi="Times New Roman"/>
              </w:rPr>
              <w:t xml:space="preserve">26. </w:t>
            </w:r>
            <w:r w:rsidR="00B8159E" w:rsidRPr="00B22CD1">
              <w:rPr>
                <w:rFonts w:ascii="Times New Roman" w:hAnsi="Times New Roman"/>
              </w:rPr>
              <w:t>D</w:t>
            </w:r>
            <w:r w:rsidRPr="00B22CD1">
              <w:rPr>
                <w:rFonts w:ascii="Times New Roman" w:hAnsi="Times New Roman"/>
                <w:bCs/>
              </w:rPr>
              <w:t>emonstrates effective use of te</w:t>
            </w:r>
            <w:r w:rsidR="00B8159E" w:rsidRPr="00B22CD1">
              <w:rPr>
                <w:rFonts w:ascii="Times New Roman" w:hAnsi="Times New Roman"/>
                <w:bCs/>
              </w:rPr>
              <w:t>chnology and standardized</w:t>
            </w:r>
          </w:p>
          <w:p w:rsidR="00F30D89" w:rsidRPr="00B22CD1" w:rsidRDefault="00F30D89" w:rsidP="00B8159E">
            <w:pPr>
              <w:tabs>
                <w:tab w:val="left" w:pos="-1440"/>
              </w:tabs>
              <w:ind w:left="745" w:hanging="745"/>
              <w:rPr>
                <w:rFonts w:ascii="Times New Roman" w:hAnsi="Times New Roman"/>
                <w:bCs/>
              </w:rPr>
            </w:pPr>
            <w:r w:rsidRPr="00B22CD1">
              <w:rPr>
                <w:rFonts w:ascii="Times New Roman" w:hAnsi="Times New Roman"/>
                <w:bCs/>
              </w:rPr>
              <w:t>practices</w:t>
            </w:r>
            <w:r w:rsidR="00B8159E" w:rsidRPr="00B22CD1">
              <w:rPr>
                <w:rFonts w:ascii="Times New Roman" w:hAnsi="Times New Roman"/>
                <w:bCs/>
              </w:rPr>
              <w:t xml:space="preserve"> that </w:t>
            </w:r>
            <w:r w:rsidRPr="00B22CD1">
              <w:rPr>
                <w:rFonts w:ascii="Times New Roman" w:hAnsi="Times New Roman"/>
                <w:bCs/>
              </w:rPr>
              <w:t>support safety and quality</w:t>
            </w:r>
          </w:p>
        </w:tc>
        <w:tc>
          <w:tcPr>
            <w:tcW w:w="990" w:type="dxa"/>
          </w:tcPr>
          <w:p w:rsidR="00F30D89" w:rsidRPr="00B22CD1" w:rsidRDefault="00F30D89" w:rsidP="00DC0099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DC0099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DC0099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DC0099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DC0099">
            <w:pPr>
              <w:widowControl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uppressAutoHyphens/>
              <w:snapToGrid w:val="0"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73439D">
            <w:pPr>
              <w:rPr>
                <w:rFonts w:ascii="Times New Roman" w:hAnsi="Times New Roman"/>
                <w:b/>
              </w:rPr>
            </w:pPr>
            <w:r w:rsidRPr="00B22CD1">
              <w:rPr>
                <w:rFonts w:ascii="Times New Roman" w:hAnsi="Times New Roman"/>
                <w:b/>
              </w:rPr>
              <w:t>Professional Role Development</w:t>
            </w:r>
          </w:p>
        </w:tc>
        <w:tc>
          <w:tcPr>
            <w:tcW w:w="990" w:type="dxa"/>
          </w:tcPr>
          <w:p w:rsidR="00F30D89" w:rsidRPr="00B22CD1" w:rsidRDefault="00F30D89" w:rsidP="00AC5D18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AC5D18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AC5D18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AC5D18">
            <w:pPr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AC5D18">
            <w:pPr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DB1721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  <w:r w:rsidRPr="00B22CD1">
              <w:rPr>
                <w:rFonts w:ascii="Times New Roman" w:hAnsi="Times New Roman"/>
                <w:spacing w:val="-3"/>
              </w:rPr>
              <w:t xml:space="preserve">27. Begin to model professional practice by implementing strategies (compensating, teaching, counseling, supporting, stimulating, advocating, and comforting) to facilitate patients’ health-seeking behaviors 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89" w:rsidRPr="00B22CD1" w:rsidRDefault="00F30D89" w:rsidP="004848B5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  <w:r w:rsidRPr="00B22CD1">
              <w:rPr>
                <w:rFonts w:ascii="Times New Roman" w:hAnsi="Times New Roman"/>
                <w:spacing w:val="-3"/>
              </w:rPr>
              <w:t xml:space="preserve">28. </w:t>
            </w:r>
            <w:r w:rsidRPr="00B22CD1">
              <w:rPr>
                <w:rFonts w:ascii="Times New Roman" w:hAnsi="Times New Roman"/>
                <w:bCs/>
              </w:rPr>
              <w:t>Demonstrates initiative and self-direction in performing patient care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89" w:rsidRPr="00B22CD1" w:rsidRDefault="00F30D89" w:rsidP="005F20F1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89" w:rsidRPr="00B22CD1" w:rsidRDefault="00F30D89" w:rsidP="005F20F1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89" w:rsidRPr="00B22CD1" w:rsidRDefault="00F30D89" w:rsidP="005F20F1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89" w:rsidRPr="00B22CD1" w:rsidRDefault="00F30D89" w:rsidP="005F20F1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89" w:rsidRPr="00B22CD1" w:rsidRDefault="00F30D89" w:rsidP="005F20F1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56258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  <w:r w:rsidRPr="00B22CD1">
              <w:rPr>
                <w:rFonts w:ascii="Times New Roman" w:hAnsi="Times New Roman"/>
                <w:spacing w:val="-3"/>
              </w:rPr>
              <w:t>29. Maintain a positive attitude and interact with inter-professional team members, faculty, and fellow students in a positive, professional manner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4848B5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  <w:r w:rsidRPr="00B22CD1">
              <w:rPr>
                <w:rFonts w:ascii="Times New Roman" w:hAnsi="Times New Roman"/>
                <w:spacing w:val="-3"/>
              </w:rPr>
              <w:t xml:space="preserve">30. </w:t>
            </w:r>
            <w:r w:rsidRPr="00B22CD1">
              <w:rPr>
                <w:rFonts w:ascii="Times New Roman" w:hAnsi="Times New Roman"/>
                <w:bCs/>
              </w:rPr>
              <w:t>Arrives promptly, attends consistently and dresses appropriately according to school/agency policy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4848B5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  <w:r w:rsidRPr="00B22CD1">
              <w:rPr>
                <w:rFonts w:ascii="Times New Roman" w:hAnsi="Times New Roman"/>
              </w:rPr>
              <w:t xml:space="preserve">31. </w:t>
            </w:r>
            <w:r w:rsidRPr="00B22CD1">
              <w:rPr>
                <w:rFonts w:ascii="Times New Roman" w:hAnsi="Times New Roman"/>
                <w:bCs/>
              </w:rPr>
              <w:t>Evaluates own performance and abilities with feedback from preceptor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56258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  <w:spacing w:val="-3"/>
              </w:rPr>
              <w:t xml:space="preserve">32. Assume responsibility for own learning experiences </w:t>
            </w: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2880" w:type="dxa"/>
          </w:tcPr>
          <w:p w:rsidR="00F30D89" w:rsidRPr="00B22CD1" w:rsidRDefault="00F30D89" w:rsidP="00742263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CF2ABC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  <w:r w:rsidRPr="00B22CD1">
              <w:rPr>
                <w:rFonts w:ascii="Times New Roman" w:hAnsi="Times New Roman"/>
                <w:spacing w:val="-3"/>
              </w:rPr>
              <w:t xml:space="preserve">33. </w:t>
            </w:r>
            <w:r w:rsidRPr="00B22CD1">
              <w:rPr>
                <w:rFonts w:ascii="Times New Roman" w:hAnsi="Times New Roman"/>
                <w:bCs/>
              </w:rPr>
              <w:t>Identifies learning needs, develops contract and evaluates progress toward meeting needs throughout the semester</w:t>
            </w:r>
          </w:p>
        </w:tc>
        <w:tc>
          <w:tcPr>
            <w:tcW w:w="99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99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288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56258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 xml:space="preserve">34. Meet expectations of professional code of conduct as stated in the Ohio Revised Code chapter 4723-5-12  </w:t>
            </w:r>
          </w:p>
        </w:tc>
        <w:tc>
          <w:tcPr>
            <w:tcW w:w="99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56258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>35.  Maintain professional behavior in accordance with the FPB Student Handbook</w:t>
            </w:r>
          </w:p>
        </w:tc>
        <w:tc>
          <w:tcPr>
            <w:tcW w:w="99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</w:p>
        </w:tc>
      </w:tr>
      <w:tr w:rsidR="00F30D89" w:rsidRPr="00B22CD1" w:rsidTr="00F30D89">
        <w:trPr>
          <w:trHeight w:val="331"/>
        </w:trPr>
        <w:tc>
          <w:tcPr>
            <w:tcW w:w="6825" w:type="dxa"/>
          </w:tcPr>
          <w:p w:rsidR="00F30D89" w:rsidRPr="00B22CD1" w:rsidRDefault="00F30D89" w:rsidP="00DB1721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  <w:r w:rsidRPr="00B22CD1">
              <w:rPr>
                <w:rFonts w:ascii="Times New Roman" w:hAnsi="Times New Roman"/>
              </w:rPr>
              <w:t>36.  Comply with the policies and procedures of the clinical agency</w:t>
            </w:r>
          </w:p>
        </w:tc>
        <w:tc>
          <w:tcPr>
            <w:tcW w:w="99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F30D89" w:rsidRPr="00B22CD1" w:rsidRDefault="00F30D89" w:rsidP="00CB3450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ind w:left="0"/>
              <w:rPr>
                <w:rFonts w:ascii="Times New Roman" w:hAnsi="Times New Roman"/>
              </w:rPr>
            </w:pPr>
          </w:p>
        </w:tc>
      </w:tr>
    </w:tbl>
    <w:p w:rsidR="003E1292" w:rsidRDefault="003E1292" w:rsidP="005E48C7">
      <w:pPr>
        <w:rPr>
          <w:rFonts w:ascii="Times New Roman" w:hAnsi="Times New Roman"/>
          <w:b/>
          <w:u w:val="single"/>
        </w:rPr>
      </w:pPr>
    </w:p>
    <w:p w:rsidR="00B22CD1" w:rsidRDefault="00B22CD1" w:rsidP="005E48C7">
      <w:pPr>
        <w:rPr>
          <w:rFonts w:ascii="Times New Roman" w:hAnsi="Times New Roman"/>
          <w:b/>
          <w:u w:val="single"/>
        </w:rPr>
      </w:pPr>
    </w:p>
    <w:p w:rsidR="00B22CD1" w:rsidRDefault="00B22CD1" w:rsidP="005E48C7">
      <w:pPr>
        <w:rPr>
          <w:rFonts w:ascii="Times New Roman" w:hAnsi="Times New Roman"/>
          <w:b/>
          <w:u w:val="single"/>
        </w:rPr>
      </w:pPr>
    </w:p>
    <w:p w:rsidR="00B22CD1" w:rsidRDefault="00B22CD1" w:rsidP="005E48C7">
      <w:pPr>
        <w:rPr>
          <w:rFonts w:ascii="Times New Roman" w:hAnsi="Times New Roman"/>
          <w:b/>
          <w:u w:val="single"/>
        </w:rPr>
      </w:pPr>
    </w:p>
    <w:p w:rsidR="00B22CD1" w:rsidRDefault="00B22CD1" w:rsidP="005E48C7">
      <w:pPr>
        <w:rPr>
          <w:rFonts w:ascii="Times New Roman" w:hAnsi="Times New Roman"/>
          <w:b/>
          <w:u w:val="single"/>
        </w:rPr>
      </w:pPr>
    </w:p>
    <w:p w:rsidR="00B22CD1" w:rsidRPr="00B22CD1" w:rsidRDefault="00B22CD1" w:rsidP="005E48C7">
      <w:pPr>
        <w:rPr>
          <w:rFonts w:ascii="Times New Roman" w:hAnsi="Times New Roman"/>
          <w:b/>
          <w:u w:val="single"/>
        </w:rPr>
      </w:pPr>
    </w:p>
    <w:p w:rsidR="00164D91" w:rsidRPr="00B22CD1" w:rsidRDefault="00164D91" w:rsidP="005E48C7">
      <w:pPr>
        <w:rPr>
          <w:rFonts w:ascii="Times New Roman" w:hAnsi="Times New Roman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6"/>
        <w:gridCol w:w="6844"/>
      </w:tblGrid>
      <w:tr w:rsidR="00121BEF" w:rsidRPr="00B22CD1" w:rsidTr="00121BEF">
        <w:tc>
          <w:tcPr>
            <w:tcW w:w="6826" w:type="dxa"/>
          </w:tcPr>
          <w:p w:rsidR="00895F91" w:rsidRPr="00B22CD1" w:rsidRDefault="00895F91" w:rsidP="00895F91">
            <w:pPr>
              <w:tabs>
                <w:tab w:val="left" w:pos="0"/>
                <w:tab w:val="left" w:pos="652"/>
                <w:tab w:val="left" w:pos="1387"/>
                <w:tab w:val="left" w:pos="2121"/>
                <w:tab w:val="left" w:pos="2856"/>
                <w:tab w:val="left" w:pos="3590"/>
                <w:tab w:val="left" w:pos="4324"/>
                <w:tab w:val="left" w:pos="4977"/>
                <w:tab w:val="left" w:pos="5712"/>
                <w:tab w:val="left" w:pos="6446"/>
                <w:tab w:val="left" w:pos="7180"/>
                <w:tab w:val="left" w:pos="7915"/>
                <w:tab w:val="left" w:pos="8568"/>
                <w:tab w:val="left" w:pos="9302"/>
                <w:tab w:val="left" w:pos="14400"/>
              </w:tabs>
              <w:rPr>
                <w:rFonts w:ascii="Times New Roman" w:hAnsi="Times New Roman"/>
                <w:b/>
                <w:u w:val="single"/>
              </w:rPr>
            </w:pPr>
            <w:r w:rsidRPr="00B22CD1">
              <w:rPr>
                <w:rFonts w:ascii="Times New Roman" w:hAnsi="Times New Roman"/>
                <w:b/>
                <w:u w:val="single"/>
              </w:rPr>
              <w:t>Midterm Summary of performance in clinical setting:</w:t>
            </w:r>
          </w:p>
          <w:p w:rsidR="00895F91" w:rsidRPr="00B22CD1" w:rsidRDefault="00895F91" w:rsidP="00895F91">
            <w:pPr>
              <w:tabs>
                <w:tab w:val="left" w:pos="0"/>
                <w:tab w:val="left" w:pos="652"/>
                <w:tab w:val="left" w:pos="1387"/>
                <w:tab w:val="left" w:pos="2121"/>
                <w:tab w:val="left" w:pos="2856"/>
                <w:tab w:val="left" w:pos="3590"/>
                <w:tab w:val="left" w:pos="4324"/>
                <w:tab w:val="left" w:pos="4977"/>
                <w:tab w:val="left" w:pos="5712"/>
                <w:tab w:val="left" w:pos="6446"/>
                <w:tab w:val="left" w:pos="7180"/>
                <w:tab w:val="left" w:pos="7915"/>
                <w:tab w:val="left" w:pos="8568"/>
                <w:tab w:val="left" w:pos="9302"/>
                <w:tab w:val="left" w:pos="14400"/>
              </w:tabs>
              <w:rPr>
                <w:rFonts w:ascii="Times New Roman" w:hAnsi="Times New Roman"/>
                <w:u w:val="single"/>
              </w:rPr>
            </w:pPr>
          </w:p>
          <w:p w:rsidR="00895F91" w:rsidRPr="00B22CD1" w:rsidRDefault="00895F91" w:rsidP="00895F91">
            <w:pPr>
              <w:tabs>
                <w:tab w:val="left" w:pos="0"/>
                <w:tab w:val="left" w:pos="652"/>
                <w:tab w:val="left" w:pos="1387"/>
                <w:tab w:val="left" w:pos="2121"/>
                <w:tab w:val="left" w:pos="2856"/>
                <w:tab w:val="left" w:pos="3590"/>
                <w:tab w:val="left" w:pos="4324"/>
                <w:tab w:val="left" w:pos="4977"/>
                <w:tab w:val="left" w:pos="5712"/>
                <w:tab w:val="left" w:pos="6446"/>
                <w:tab w:val="left" w:pos="7180"/>
                <w:tab w:val="left" w:pos="7915"/>
                <w:tab w:val="left" w:pos="8568"/>
                <w:tab w:val="left" w:pos="9302"/>
                <w:tab w:val="left" w:pos="14400"/>
              </w:tabs>
              <w:rPr>
                <w:rFonts w:ascii="Times New Roman" w:hAnsi="Times New Roman"/>
                <w:u w:val="single"/>
              </w:rPr>
            </w:pPr>
          </w:p>
          <w:p w:rsidR="00895F91" w:rsidRPr="00B22CD1" w:rsidRDefault="00895F91" w:rsidP="00895F91">
            <w:pPr>
              <w:tabs>
                <w:tab w:val="left" w:pos="0"/>
                <w:tab w:val="left" w:pos="652"/>
                <w:tab w:val="left" w:pos="1387"/>
                <w:tab w:val="left" w:pos="2121"/>
                <w:tab w:val="left" w:pos="2856"/>
                <w:tab w:val="left" w:pos="3590"/>
                <w:tab w:val="left" w:pos="4324"/>
                <w:tab w:val="left" w:pos="4977"/>
                <w:tab w:val="left" w:pos="5712"/>
                <w:tab w:val="left" w:pos="6446"/>
                <w:tab w:val="left" w:pos="7180"/>
                <w:tab w:val="left" w:pos="7915"/>
                <w:tab w:val="left" w:pos="8568"/>
                <w:tab w:val="left" w:pos="9302"/>
                <w:tab w:val="left" w:pos="14400"/>
              </w:tabs>
              <w:rPr>
                <w:rFonts w:ascii="Times New Roman" w:hAnsi="Times New Roman"/>
                <w:u w:val="single"/>
              </w:rPr>
            </w:pPr>
          </w:p>
          <w:p w:rsidR="00895F91" w:rsidRPr="00B22CD1" w:rsidRDefault="00895F91" w:rsidP="00895F91">
            <w:pPr>
              <w:tabs>
                <w:tab w:val="left" w:pos="0"/>
                <w:tab w:val="left" w:pos="652"/>
                <w:tab w:val="left" w:pos="1387"/>
                <w:tab w:val="left" w:pos="2121"/>
                <w:tab w:val="left" w:pos="2856"/>
                <w:tab w:val="left" w:pos="3590"/>
                <w:tab w:val="left" w:pos="4324"/>
                <w:tab w:val="left" w:pos="4977"/>
                <w:tab w:val="left" w:pos="5712"/>
                <w:tab w:val="left" w:pos="6446"/>
                <w:tab w:val="left" w:pos="7180"/>
                <w:tab w:val="left" w:pos="7915"/>
                <w:tab w:val="left" w:pos="8568"/>
                <w:tab w:val="left" w:pos="9302"/>
                <w:tab w:val="left" w:pos="14400"/>
              </w:tabs>
              <w:rPr>
                <w:rFonts w:ascii="Times New Roman" w:hAnsi="Times New Roman"/>
                <w:u w:val="single"/>
              </w:rPr>
            </w:pPr>
          </w:p>
          <w:p w:rsidR="00121BEF" w:rsidRPr="00B22CD1" w:rsidRDefault="00121BEF" w:rsidP="00895F91">
            <w:pPr>
              <w:tabs>
                <w:tab w:val="left" w:pos="0"/>
                <w:tab w:val="left" w:pos="652"/>
                <w:tab w:val="left" w:pos="1387"/>
                <w:tab w:val="left" w:pos="2121"/>
                <w:tab w:val="left" w:pos="2856"/>
                <w:tab w:val="left" w:pos="3590"/>
                <w:tab w:val="left" w:pos="4324"/>
                <w:tab w:val="left" w:pos="4977"/>
                <w:tab w:val="left" w:pos="5712"/>
                <w:tab w:val="left" w:pos="6446"/>
                <w:tab w:val="left" w:pos="7180"/>
                <w:tab w:val="left" w:pos="7915"/>
                <w:tab w:val="left" w:pos="8568"/>
                <w:tab w:val="left" w:pos="9302"/>
                <w:tab w:val="left" w:pos="14400"/>
              </w:tabs>
              <w:rPr>
                <w:rFonts w:ascii="Times New Roman" w:hAnsi="Times New Roman"/>
                <w:u w:val="single"/>
              </w:rPr>
            </w:pPr>
          </w:p>
          <w:p w:rsidR="00121BEF" w:rsidRPr="00B22CD1" w:rsidRDefault="00121BEF" w:rsidP="00895F91">
            <w:pPr>
              <w:tabs>
                <w:tab w:val="left" w:pos="0"/>
                <w:tab w:val="left" w:pos="652"/>
                <w:tab w:val="left" w:pos="1387"/>
                <w:tab w:val="left" w:pos="2121"/>
                <w:tab w:val="left" w:pos="2856"/>
                <w:tab w:val="left" w:pos="3590"/>
                <w:tab w:val="left" w:pos="4324"/>
                <w:tab w:val="left" w:pos="4977"/>
                <w:tab w:val="left" w:pos="5712"/>
                <w:tab w:val="left" w:pos="6446"/>
                <w:tab w:val="left" w:pos="7180"/>
                <w:tab w:val="left" w:pos="7915"/>
                <w:tab w:val="left" w:pos="8568"/>
                <w:tab w:val="left" w:pos="9302"/>
                <w:tab w:val="left" w:pos="14400"/>
              </w:tabs>
              <w:rPr>
                <w:rFonts w:ascii="Times New Roman" w:hAnsi="Times New Roman"/>
                <w:u w:val="single"/>
              </w:rPr>
            </w:pPr>
          </w:p>
          <w:p w:rsidR="00121BEF" w:rsidRPr="00B22CD1" w:rsidRDefault="00121BEF" w:rsidP="00895F91">
            <w:pPr>
              <w:tabs>
                <w:tab w:val="left" w:pos="0"/>
                <w:tab w:val="left" w:pos="652"/>
                <w:tab w:val="left" w:pos="1387"/>
                <w:tab w:val="left" w:pos="2121"/>
                <w:tab w:val="left" w:pos="2856"/>
                <w:tab w:val="left" w:pos="3590"/>
                <w:tab w:val="left" w:pos="4324"/>
                <w:tab w:val="left" w:pos="4977"/>
                <w:tab w:val="left" w:pos="5712"/>
                <w:tab w:val="left" w:pos="6446"/>
                <w:tab w:val="left" w:pos="7180"/>
                <w:tab w:val="left" w:pos="7915"/>
                <w:tab w:val="left" w:pos="8568"/>
                <w:tab w:val="left" w:pos="9302"/>
                <w:tab w:val="left" w:pos="14400"/>
              </w:tabs>
              <w:rPr>
                <w:rFonts w:ascii="Times New Roman" w:hAnsi="Times New Roman"/>
                <w:u w:val="single"/>
              </w:rPr>
            </w:pPr>
          </w:p>
          <w:p w:rsidR="00121BEF" w:rsidRPr="00B22CD1" w:rsidRDefault="00121BEF" w:rsidP="00895F91">
            <w:pPr>
              <w:tabs>
                <w:tab w:val="left" w:pos="0"/>
                <w:tab w:val="left" w:pos="652"/>
                <w:tab w:val="left" w:pos="1387"/>
                <w:tab w:val="left" w:pos="2121"/>
                <w:tab w:val="left" w:pos="2856"/>
                <w:tab w:val="left" w:pos="3590"/>
                <w:tab w:val="left" w:pos="4324"/>
                <w:tab w:val="left" w:pos="4977"/>
                <w:tab w:val="left" w:pos="5712"/>
                <w:tab w:val="left" w:pos="6446"/>
                <w:tab w:val="left" w:pos="7180"/>
                <w:tab w:val="left" w:pos="7915"/>
                <w:tab w:val="left" w:pos="8568"/>
                <w:tab w:val="left" w:pos="9302"/>
                <w:tab w:val="left" w:pos="14400"/>
              </w:tabs>
              <w:rPr>
                <w:rFonts w:ascii="Times New Roman" w:hAnsi="Times New Roman"/>
                <w:u w:val="single"/>
              </w:rPr>
            </w:pPr>
          </w:p>
          <w:p w:rsidR="00121BEF" w:rsidRPr="00B22CD1" w:rsidRDefault="00121BEF" w:rsidP="00895F91">
            <w:pPr>
              <w:tabs>
                <w:tab w:val="left" w:pos="0"/>
                <w:tab w:val="left" w:pos="652"/>
                <w:tab w:val="left" w:pos="1387"/>
                <w:tab w:val="left" w:pos="2121"/>
                <w:tab w:val="left" w:pos="2856"/>
                <w:tab w:val="left" w:pos="3590"/>
                <w:tab w:val="left" w:pos="4324"/>
                <w:tab w:val="left" w:pos="4977"/>
                <w:tab w:val="left" w:pos="5712"/>
                <w:tab w:val="left" w:pos="6446"/>
                <w:tab w:val="left" w:pos="7180"/>
                <w:tab w:val="left" w:pos="7915"/>
                <w:tab w:val="left" w:pos="8568"/>
                <w:tab w:val="left" w:pos="9302"/>
                <w:tab w:val="left" w:pos="14400"/>
              </w:tabs>
              <w:rPr>
                <w:rFonts w:ascii="Times New Roman" w:hAnsi="Times New Roman"/>
                <w:u w:val="single"/>
              </w:rPr>
            </w:pPr>
          </w:p>
          <w:p w:rsidR="00121BEF" w:rsidRPr="00B22CD1" w:rsidRDefault="00121BEF" w:rsidP="00895F91">
            <w:pPr>
              <w:tabs>
                <w:tab w:val="left" w:pos="0"/>
                <w:tab w:val="left" w:pos="652"/>
                <w:tab w:val="left" w:pos="1387"/>
                <w:tab w:val="left" w:pos="2121"/>
                <w:tab w:val="left" w:pos="2856"/>
                <w:tab w:val="left" w:pos="3590"/>
                <w:tab w:val="left" w:pos="4324"/>
                <w:tab w:val="left" w:pos="4977"/>
                <w:tab w:val="left" w:pos="5712"/>
                <w:tab w:val="left" w:pos="6446"/>
                <w:tab w:val="left" w:pos="7180"/>
                <w:tab w:val="left" w:pos="7915"/>
                <w:tab w:val="left" w:pos="8568"/>
                <w:tab w:val="left" w:pos="9302"/>
                <w:tab w:val="left" w:pos="14400"/>
              </w:tabs>
              <w:rPr>
                <w:rFonts w:ascii="Times New Roman" w:hAnsi="Times New Roman"/>
                <w:u w:val="single"/>
              </w:rPr>
            </w:pPr>
          </w:p>
          <w:p w:rsidR="00895F91" w:rsidRPr="00B22CD1" w:rsidRDefault="00895F91" w:rsidP="00895F91">
            <w:pPr>
              <w:tabs>
                <w:tab w:val="left" w:pos="0"/>
                <w:tab w:val="left" w:pos="652"/>
                <w:tab w:val="left" w:pos="1387"/>
                <w:tab w:val="left" w:pos="2121"/>
                <w:tab w:val="left" w:pos="2856"/>
                <w:tab w:val="left" w:pos="3590"/>
                <w:tab w:val="left" w:pos="4324"/>
                <w:tab w:val="left" w:pos="4977"/>
                <w:tab w:val="left" w:pos="5712"/>
                <w:tab w:val="left" w:pos="6446"/>
                <w:tab w:val="left" w:pos="7180"/>
                <w:tab w:val="left" w:pos="7915"/>
                <w:tab w:val="left" w:pos="8568"/>
                <w:tab w:val="left" w:pos="9302"/>
                <w:tab w:val="left" w:pos="14400"/>
              </w:tabs>
              <w:rPr>
                <w:rFonts w:ascii="Times New Roman" w:hAnsi="Times New Roman"/>
                <w:b/>
                <w:u w:val="single"/>
              </w:rPr>
            </w:pPr>
            <w:r w:rsidRPr="00B22CD1">
              <w:rPr>
                <w:rFonts w:ascii="Times New Roman" w:hAnsi="Times New Roman"/>
                <w:b/>
                <w:u w:val="single"/>
              </w:rPr>
              <w:t>Midterm Goals/Recommendations:</w:t>
            </w:r>
          </w:p>
          <w:p w:rsidR="003E1292" w:rsidRPr="00B22CD1" w:rsidRDefault="003E1292" w:rsidP="003E1292">
            <w:pPr>
              <w:rPr>
                <w:rFonts w:ascii="Times New Roman" w:hAnsi="Times New Roman"/>
                <w:b/>
                <w:u w:val="single"/>
              </w:rPr>
            </w:pPr>
          </w:p>
          <w:p w:rsidR="003E1292" w:rsidRDefault="003E1292" w:rsidP="00121BEF">
            <w:pPr>
              <w:rPr>
                <w:rFonts w:ascii="Times New Roman" w:hAnsi="Times New Roman"/>
                <w:b/>
                <w:u w:val="single"/>
              </w:rPr>
            </w:pPr>
          </w:p>
          <w:p w:rsidR="00B22CD1" w:rsidRDefault="00B22CD1" w:rsidP="00121BEF">
            <w:pPr>
              <w:rPr>
                <w:rFonts w:ascii="Times New Roman" w:hAnsi="Times New Roman"/>
                <w:b/>
                <w:u w:val="single"/>
              </w:rPr>
            </w:pPr>
          </w:p>
          <w:p w:rsidR="00B22CD1" w:rsidRPr="00B22CD1" w:rsidRDefault="00B22CD1" w:rsidP="00121BEF">
            <w:pPr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6844" w:type="dxa"/>
          </w:tcPr>
          <w:p w:rsidR="003E1292" w:rsidRPr="00B22CD1" w:rsidRDefault="003E1292" w:rsidP="003E1292">
            <w:pPr>
              <w:rPr>
                <w:rFonts w:ascii="Times New Roman" w:hAnsi="Times New Roman"/>
                <w:b/>
                <w:u w:val="single"/>
              </w:rPr>
            </w:pPr>
            <w:r w:rsidRPr="00B22CD1">
              <w:rPr>
                <w:rFonts w:ascii="Times New Roman" w:hAnsi="Times New Roman"/>
                <w:b/>
                <w:u w:val="single"/>
              </w:rPr>
              <w:t xml:space="preserve">Final </w:t>
            </w:r>
            <w:r w:rsidR="00895F91" w:rsidRPr="00B22CD1">
              <w:rPr>
                <w:rFonts w:ascii="Times New Roman" w:hAnsi="Times New Roman"/>
                <w:b/>
                <w:u w:val="single"/>
              </w:rPr>
              <w:t>Summary of Performance in clinical setting:</w:t>
            </w:r>
          </w:p>
          <w:p w:rsidR="00895F91" w:rsidRPr="00B22CD1" w:rsidRDefault="00895F91" w:rsidP="003E1292">
            <w:pPr>
              <w:rPr>
                <w:rFonts w:ascii="Times New Roman" w:hAnsi="Times New Roman"/>
                <w:b/>
                <w:u w:val="single"/>
              </w:rPr>
            </w:pPr>
          </w:p>
          <w:p w:rsidR="00895F91" w:rsidRPr="00B22CD1" w:rsidRDefault="00895F91" w:rsidP="003E1292">
            <w:pPr>
              <w:rPr>
                <w:rFonts w:ascii="Times New Roman" w:hAnsi="Times New Roman"/>
                <w:b/>
                <w:u w:val="single"/>
              </w:rPr>
            </w:pPr>
          </w:p>
          <w:p w:rsidR="00895F91" w:rsidRPr="00B22CD1" w:rsidRDefault="00895F91" w:rsidP="003E1292">
            <w:pPr>
              <w:rPr>
                <w:rFonts w:ascii="Times New Roman" w:hAnsi="Times New Roman"/>
                <w:b/>
                <w:u w:val="single"/>
              </w:rPr>
            </w:pPr>
          </w:p>
          <w:p w:rsidR="00121BEF" w:rsidRPr="00B22CD1" w:rsidRDefault="00121BEF" w:rsidP="003E1292">
            <w:pPr>
              <w:rPr>
                <w:rFonts w:ascii="Times New Roman" w:hAnsi="Times New Roman"/>
                <w:b/>
                <w:u w:val="single"/>
              </w:rPr>
            </w:pPr>
          </w:p>
          <w:p w:rsidR="00121BEF" w:rsidRPr="00B22CD1" w:rsidRDefault="00121BEF" w:rsidP="003E1292">
            <w:pPr>
              <w:rPr>
                <w:rFonts w:ascii="Times New Roman" w:hAnsi="Times New Roman"/>
                <w:b/>
                <w:u w:val="single"/>
              </w:rPr>
            </w:pPr>
          </w:p>
          <w:p w:rsidR="00121BEF" w:rsidRPr="00B22CD1" w:rsidRDefault="00121BEF" w:rsidP="003E1292">
            <w:pPr>
              <w:rPr>
                <w:rFonts w:ascii="Times New Roman" w:hAnsi="Times New Roman"/>
                <w:b/>
                <w:u w:val="single"/>
              </w:rPr>
            </w:pPr>
          </w:p>
          <w:p w:rsidR="00121BEF" w:rsidRPr="00B22CD1" w:rsidRDefault="00121BEF" w:rsidP="003E1292">
            <w:pPr>
              <w:rPr>
                <w:rFonts w:ascii="Times New Roman" w:hAnsi="Times New Roman"/>
                <w:b/>
                <w:u w:val="single"/>
              </w:rPr>
            </w:pPr>
          </w:p>
          <w:p w:rsidR="00121BEF" w:rsidRPr="00B22CD1" w:rsidRDefault="00121BEF" w:rsidP="003E1292">
            <w:pPr>
              <w:rPr>
                <w:rFonts w:ascii="Times New Roman" w:hAnsi="Times New Roman"/>
                <w:b/>
                <w:u w:val="single"/>
              </w:rPr>
            </w:pPr>
          </w:p>
          <w:p w:rsidR="00121BEF" w:rsidRPr="00B22CD1" w:rsidRDefault="00121BEF" w:rsidP="003E1292">
            <w:pPr>
              <w:rPr>
                <w:rFonts w:ascii="Times New Roman" w:hAnsi="Times New Roman"/>
                <w:b/>
                <w:u w:val="single"/>
              </w:rPr>
            </w:pPr>
          </w:p>
          <w:p w:rsidR="00121BEF" w:rsidRPr="00B22CD1" w:rsidRDefault="00121BEF" w:rsidP="003E1292">
            <w:pPr>
              <w:rPr>
                <w:rFonts w:ascii="Times New Roman" w:hAnsi="Times New Roman"/>
                <w:b/>
                <w:u w:val="single"/>
              </w:rPr>
            </w:pPr>
          </w:p>
          <w:p w:rsidR="00895F91" w:rsidRPr="00B22CD1" w:rsidRDefault="00895F91" w:rsidP="003E1292">
            <w:pPr>
              <w:rPr>
                <w:rFonts w:ascii="Times New Roman" w:hAnsi="Times New Roman"/>
                <w:b/>
              </w:rPr>
            </w:pPr>
            <w:r w:rsidRPr="00B22CD1">
              <w:rPr>
                <w:rFonts w:ascii="Times New Roman" w:hAnsi="Times New Roman"/>
                <w:b/>
                <w:u w:val="single"/>
              </w:rPr>
              <w:t>Final Summary/Recommendations</w:t>
            </w:r>
            <w:r w:rsidRPr="00B22CD1">
              <w:rPr>
                <w:rFonts w:ascii="Times New Roman" w:hAnsi="Times New Roman"/>
                <w:b/>
              </w:rPr>
              <w:t>:</w:t>
            </w:r>
          </w:p>
          <w:p w:rsidR="00895F91" w:rsidRPr="00B22CD1" w:rsidRDefault="00895F91" w:rsidP="003E1292">
            <w:pPr>
              <w:rPr>
                <w:rFonts w:ascii="Times New Roman" w:hAnsi="Times New Roman"/>
                <w:b/>
              </w:rPr>
            </w:pPr>
          </w:p>
          <w:p w:rsidR="00895F91" w:rsidRPr="00B22CD1" w:rsidRDefault="00895F91" w:rsidP="003E1292">
            <w:pPr>
              <w:rPr>
                <w:rFonts w:ascii="Times New Roman" w:hAnsi="Times New Roman"/>
                <w:b/>
              </w:rPr>
            </w:pPr>
          </w:p>
          <w:p w:rsidR="00895F91" w:rsidRPr="00B22CD1" w:rsidRDefault="00895F91" w:rsidP="003E1292">
            <w:pPr>
              <w:rPr>
                <w:rFonts w:ascii="Times New Roman" w:hAnsi="Times New Roman"/>
                <w:b/>
              </w:rPr>
            </w:pPr>
          </w:p>
          <w:p w:rsidR="003E1292" w:rsidRPr="00B22CD1" w:rsidRDefault="003E1292" w:rsidP="003E1292">
            <w:pPr>
              <w:rPr>
                <w:rFonts w:ascii="Times New Roman" w:hAnsi="Times New Roman"/>
                <w:b/>
              </w:rPr>
            </w:pPr>
          </w:p>
          <w:p w:rsidR="003E1292" w:rsidRPr="00B22CD1" w:rsidRDefault="003E1292" w:rsidP="003E1292">
            <w:pPr>
              <w:rPr>
                <w:rFonts w:ascii="Times New Roman" w:hAnsi="Times New Roman"/>
                <w:b/>
              </w:rPr>
            </w:pPr>
          </w:p>
          <w:p w:rsidR="003E1292" w:rsidRDefault="003E1292" w:rsidP="003E1292">
            <w:pPr>
              <w:rPr>
                <w:rFonts w:ascii="Times New Roman" w:hAnsi="Times New Roman"/>
                <w:b/>
              </w:rPr>
            </w:pPr>
          </w:p>
          <w:p w:rsidR="00B22CD1" w:rsidRPr="00B22CD1" w:rsidRDefault="00B22CD1" w:rsidP="003E1292">
            <w:pPr>
              <w:rPr>
                <w:rFonts w:ascii="Times New Roman" w:hAnsi="Times New Roman"/>
                <w:b/>
              </w:rPr>
            </w:pPr>
          </w:p>
          <w:p w:rsidR="003E1292" w:rsidRPr="00B22CD1" w:rsidRDefault="003E1292" w:rsidP="003E1292">
            <w:pPr>
              <w:rPr>
                <w:rFonts w:ascii="Times New Roman" w:hAnsi="Times New Roman"/>
                <w:b/>
                <w:u w:val="single"/>
              </w:rPr>
            </w:pPr>
          </w:p>
          <w:p w:rsidR="003E1292" w:rsidRPr="00B22CD1" w:rsidRDefault="003E1292" w:rsidP="003E1292">
            <w:pPr>
              <w:rPr>
                <w:rFonts w:ascii="Times New Roman" w:hAnsi="Times New Roman"/>
                <w:b/>
                <w:u w:val="single"/>
              </w:rPr>
            </w:pPr>
          </w:p>
          <w:p w:rsidR="003E1292" w:rsidRPr="00B22CD1" w:rsidRDefault="003E1292" w:rsidP="003E1292">
            <w:pPr>
              <w:rPr>
                <w:rFonts w:ascii="Times New Roman" w:hAnsi="Times New Roman"/>
                <w:b/>
                <w:u w:val="single"/>
              </w:rPr>
            </w:pPr>
          </w:p>
          <w:p w:rsidR="003E1292" w:rsidRPr="00B22CD1" w:rsidRDefault="003E1292" w:rsidP="00121BEF">
            <w:pPr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B8159E" w:rsidRPr="00B22CD1" w:rsidRDefault="00B8159E" w:rsidP="00121BEF">
      <w:pPr>
        <w:tabs>
          <w:tab w:val="left" w:pos="0"/>
          <w:tab w:val="left" w:pos="652"/>
          <w:tab w:val="left" w:pos="1387"/>
          <w:tab w:val="left" w:pos="2121"/>
          <w:tab w:val="left" w:pos="2856"/>
          <w:tab w:val="left" w:pos="3590"/>
          <w:tab w:val="left" w:pos="4324"/>
          <w:tab w:val="left" w:pos="4977"/>
          <w:tab w:val="left" w:pos="5712"/>
          <w:tab w:val="left" w:pos="6446"/>
          <w:tab w:val="left" w:pos="7180"/>
          <w:tab w:val="left" w:pos="7915"/>
          <w:tab w:val="left" w:pos="8568"/>
          <w:tab w:val="left" w:pos="9302"/>
          <w:tab w:val="left" w:pos="14400"/>
        </w:tabs>
        <w:jc w:val="both"/>
        <w:rPr>
          <w:rFonts w:ascii="Times New Roman" w:hAnsi="Times New Roman"/>
          <w:b/>
          <w:u w:val="single"/>
        </w:rPr>
      </w:pPr>
    </w:p>
    <w:p w:rsidR="00121BEF" w:rsidRPr="00B22CD1" w:rsidRDefault="00121BEF" w:rsidP="00121BEF">
      <w:pPr>
        <w:tabs>
          <w:tab w:val="left" w:pos="0"/>
          <w:tab w:val="left" w:pos="652"/>
          <w:tab w:val="left" w:pos="1387"/>
          <w:tab w:val="left" w:pos="2121"/>
          <w:tab w:val="left" w:pos="2856"/>
          <w:tab w:val="left" w:pos="3590"/>
          <w:tab w:val="left" w:pos="4324"/>
          <w:tab w:val="left" w:pos="4977"/>
          <w:tab w:val="left" w:pos="5712"/>
          <w:tab w:val="left" w:pos="6446"/>
          <w:tab w:val="left" w:pos="7180"/>
          <w:tab w:val="left" w:pos="7915"/>
          <w:tab w:val="left" w:pos="8568"/>
          <w:tab w:val="left" w:pos="9302"/>
          <w:tab w:val="left" w:pos="14400"/>
        </w:tabs>
        <w:jc w:val="both"/>
        <w:rPr>
          <w:rFonts w:ascii="Times New Roman" w:hAnsi="Times New Roman"/>
          <w:b/>
        </w:rPr>
      </w:pPr>
      <w:r w:rsidRPr="00B22CD1">
        <w:rPr>
          <w:rFonts w:ascii="Times New Roman" w:hAnsi="Times New Roman"/>
          <w:b/>
          <w:u w:val="single"/>
        </w:rPr>
        <w:t>Midterm</w:t>
      </w:r>
      <w:r w:rsidRPr="00B22CD1">
        <w:rPr>
          <w:rFonts w:ascii="Times New Roman" w:hAnsi="Times New Roman"/>
          <w:b/>
        </w:rPr>
        <w:t>:</w:t>
      </w:r>
      <w:r w:rsidRPr="00B22CD1">
        <w:rPr>
          <w:rFonts w:ascii="Times New Roman" w:hAnsi="Times New Roman"/>
          <w:b/>
        </w:rPr>
        <w:tab/>
      </w:r>
      <w:r w:rsidRPr="00B22CD1">
        <w:rPr>
          <w:rFonts w:ascii="Times New Roman" w:hAnsi="Times New Roman"/>
          <w:b/>
        </w:rPr>
        <w:tab/>
      </w:r>
      <w:r w:rsidRPr="00B22CD1">
        <w:rPr>
          <w:rFonts w:ascii="Times New Roman" w:hAnsi="Times New Roman"/>
          <w:b/>
        </w:rPr>
        <w:tab/>
      </w:r>
      <w:r w:rsidRPr="00B22CD1">
        <w:rPr>
          <w:rFonts w:ascii="Times New Roman" w:hAnsi="Times New Roman"/>
          <w:b/>
        </w:rPr>
        <w:tab/>
      </w:r>
      <w:r w:rsidRPr="00B22CD1">
        <w:rPr>
          <w:rFonts w:ascii="Times New Roman" w:hAnsi="Times New Roman"/>
          <w:b/>
        </w:rPr>
        <w:tab/>
      </w:r>
      <w:r w:rsidRPr="00B22CD1">
        <w:rPr>
          <w:rFonts w:ascii="Times New Roman" w:hAnsi="Times New Roman"/>
          <w:b/>
        </w:rPr>
        <w:tab/>
      </w:r>
      <w:r w:rsidRPr="00B22CD1">
        <w:rPr>
          <w:rFonts w:ascii="Times New Roman" w:hAnsi="Times New Roman"/>
          <w:b/>
        </w:rPr>
        <w:tab/>
      </w:r>
      <w:r w:rsidRPr="00B22CD1">
        <w:rPr>
          <w:rFonts w:ascii="Times New Roman" w:hAnsi="Times New Roman"/>
          <w:b/>
        </w:rPr>
        <w:tab/>
      </w:r>
    </w:p>
    <w:p w:rsidR="00121BEF" w:rsidRPr="00B22CD1" w:rsidRDefault="00121BEF" w:rsidP="00121BEF">
      <w:pPr>
        <w:tabs>
          <w:tab w:val="left" w:pos="0"/>
          <w:tab w:val="left" w:pos="652"/>
          <w:tab w:val="left" w:pos="1387"/>
          <w:tab w:val="left" w:pos="2121"/>
          <w:tab w:val="left" w:pos="2856"/>
          <w:tab w:val="left" w:pos="3590"/>
          <w:tab w:val="left" w:pos="4324"/>
          <w:tab w:val="left" w:pos="4977"/>
          <w:tab w:val="left" w:pos="5712"/>
          <w:tab w:val="left" w:pos="6446"/>
          <w:tab w:val="left" w:pos="7180"/>
          <w:tab w:val="left" w:pos="7915"/>
          <w:tab w:val="left" w:pos="8568"/>
          <w:tab w:val="left" w:pos="9302"/>
          <w:tab w:val="left" w:pos="14400"/>
        </w:tabs>
        <w:jc w:val="both"/>
        <w:rPr>
          <w:rFonts w:ascii="Times New Roman" w:hAnsi="Times New Roman"/>
          <w:b/>
        </w:rPr>
      </w:pPr>
      <w:r w:rsidRPr="00B22CD1">
        <w:rPr>
          <w:rFonts w:ascii="Times New Roman" w:hAnsi="Times New Roman"/>
          <w:b/>
        </w:rPr>
        <w:t xml:space="preserve">                                                                                                    </w:t>
      </w:r>
    </w:p>
    <w:p w:rsidR="00121BEF" w:rsidRPr="00B22CD1" w:rsidRDefault="00121BEF" w:rsidP="00121BEF">
      <w:pPr>
        <w:tabs>
          <w:tab w:val="left" w:pos="0"/>
          <w:tab w:val="left" w:pos="652"/>
          <w:tab w:val="left" w:pos="1387"/>
          <w:tab w:val="left" w:pos="2121"/>
          <w:tab w:val="left" w:pos="2856"/>
          <w:tab w:val="left" w:pos="3590"/>
          <w:tab w:val="left" w:pos="4324"/>
          <w:tab w:val="left" w:pos="4977"/>
          <w:tab w:val="left" w:pos="5712"/>
          <w:tab w:val="left" w:pos="6446"/>
          <w:tab w:val="left" w:pos="7180"/>
          <w:tab w:val="left" w:pos="7915"/>
          <w:tab w:val="left" w:pos="8568"/>
          <w:tab w:val="left" w:pos="9302"/>
          <w:tab w:val="left" w:pos="14400"/>
        </w:tabs>
        <w:jc w:val="both"/>
        <w:rPr>
          <w:rFonts w:ascii="Times New Roman" w:hAnsi="Times New Roman"/>
        </w:rPr>
      </w:pPr>
      <w:r w:rsidRPr="00B22CD1">
        <w:rPr>
          <w:rFonts w:ascii="Times New Roman" w:hAnsi="Times New Roman"/>
        </w:rPr>
        <w:t>Student Signature/Date:</w:t>
      </w:r>
      <w:r w:rsidR="007F3491" w:rsidRPr="00B22CD1">
        <w:rPr>
          <w:rFonts w:ascii="Times New Roman" w:hAnsi="Times New Roman"/>
        </w:rPr>
        <w:t xml:space="preserve"> </w:t>
      </w:r>
      <w:r w:rsidRPr="00B22CD1">
        <w:rPr>
          <w:rFonts w:ascii="Times New Roman" w:hAnsi="Times New Roman"/>
        </w:rPr>
        <w:t>_______________________________________</w:t>
      </w:r>
      <w:r w:rsidR="00773854">
        <w:rPr>
          <w:rFonts w:ascii="Times New Roman" w:hAnsi="Times New Roman"/>
        </w:rPr>
        <w:softHyphen/>
      </w:r>
      <w:r w:rsidR="00773854">
        <w:rPr>
          <w:rFonts w:ascii="Times New Roman" w:hAnsi="Times New Roman"/>
        </w:rPr>
        <w:softHyphen/>
      </w:r>
      <w:r w:rsidR="00773854">
        <w:rPr>
          <w:rFonts w:ascii="Times New Roman" w:hAnsi="Times New Roman"/>
        </w:rPr>
        <w:softHyphen/>
      </w:r>
      <w:r w:rsidR="00773854">
        <w:rPr>
          <w:rFonts w:ascii="Times New Roman" w:hAnsi="Times New Roman"/>
        </w:rPr>
        <w:softHyphen/>
        <w:t>_______________</w:t>
      </w:r>
    </w:p>
    <w:p w:rsidR="00121BEF" w:rsidRPr="00B22CD1" w:rsidRDefault="00121BEF" w:rsidP="00121BEF">
      <w:pPr>
        <w:tabs>
          <w:tab w:val="left" w:pos="0"/>
          <w:tab w:val="left" w:pos="652"/>
          <w:tab w:val="left" w:pos="1387"/>
          <w:tab w:val="left" w:pos="2121"/>
          <w:tab w:val="left" w:pos="2856"/>
          <w:tab w:val="left" w:pos="3590"/>
          <w:tab w:val="left" w:pos="4324"/>
          <w:tab w:val="left" w:pos="4977"/>
          <w:tab w:val="left" w:pos="5712"/>
          <w:tab w:val="left" w:pos="6446"/>
          <w:tab w:val="left" w:pos="7180"/>
          <w:tab w:val="left" w:pos="7915"/>
          <w:tab w:val="left" w:pos="8568"/>
          <w:tab w:val="left" w:pos="9302"/>
          <w:tab w:val="left" w:pos="14400"/>
        </w:tabs>
        <w:jc w:val="both"/>
        <w:rPr>
          <w:rFonts w:ascii="Times New Roman" w:hAnsi="Times New Roman"/>
        </w:rPr>
      </w:pPr>
    </w:p>
    <w:p w:rsidR="00131BD0" w:rsidRPr="00B22CD1" w:rsidRDefault="007F3491" w:rsidP="00121BEF">
      <w:pPr>
        <w:rPr>
          <w:rFonts w:ascii="Times New Roman" w:hAnsi="Times New Roman"/>
        </w:rPr>
      </w:pPr>
      <w:r w:rsidRPr="00B22CD1">
        <w:rPr>
          <w:rFonts w:ascii="Times New Roman" w:hAnsi="Times New Roman"/>
        </w:rPr>
        <w:t xml:space="preserve">Clinical </w:t>
      </w:r>
      <w:r w:rsidR="00121BEF" w:rsidRPr="00B22CD1">
        <w:rPr>
          <w:rFonts w:ascii="Times New Roman" w:hAnsi="Times New Roman"/>
        </w:rPr>
        <w:t xml:space="preserve">Faculty </w:t>
      </w:r>
      <w:r w:rsidRPr="00B22CD1">
        <w:rPr>
          <w:rFonts w:ascii="Times New Roman" w:hAnsi="Times New Roman"/>
        </w:rPr>
        <w:t xml:space="preserve">Supervisor </w:t>
      </w:r>
      <w:r w:rsidR="00121BEF" w:rsidRPr="00B22CD1">
        <w:rPr>
          <w:rFonts w:ascii="Times New Roman" w:hAnsi="Times New Roman"/>
        </w:rPr>
        <w:t>Signature/Date: _______________________________________</w:t>
      </w:r>
    </w:p>
    <w:p w:rsidR="009B47BF" w:rsidRPr="00B22CD1" w:rsidRDefault="009B47BF" w:rsidP="00121BEF">
      <w:pPr>
        <w:rPr>
          <w:rFonts w:ascii="Times New Roman" w:hAnsi="Times New Roman"/>
        </w:rPr>
      </w:pPr>
    </w:p>
    <w:p w:rsidR="00121BEF" w:rsidRPr="00B22CD1" w:rsidRDefault="00121BEF" w:rsidP="00121BEF">
      <w:pPr>
        <w:tabs>
          <w:tab w:val="left" w:pos="0"/>
          <w:tab w:val="left" w:pos="652"/>
          <w:tab w:val="left" w:pos="1387"/>
          <w:tab w:val="left" w:pos="2121"/>
          <w:tab w:val="left" w:pos="2856"/>
          <w:tab w:val="left" w:pos="3590"/>
          <w:tab w:val="left" w:pos="4324"/>
          <w:tab w:val="left" w:pos="4977"/>
          <w:tab w:val="left" w:pos="5712"/>
          <w:tab w:val="left" w:pos="6446"/>
          <w:tab w:val="left" w:pos="7180"/>
          <w:tab w:val="left" w:pos="7915"/>
          <w:tab w:val="left" w:pos="8568"/>
          <w:tab w:val="left" w:pos="9302"/>
          <w:tab w:val="left" w:pos="14400"/>
        </w:tabs>
        <w:jc w:val="both"/>
        <w:rPr>
          <w:rFonts w:ascii="Times New Roman" w:hAnsi="Times New Roman"/>
          <w:b/>
        </w:rPr>
      </w:pPr>
      <w:r w:rsidRPr="00B22CD1">
        <w:rPr>
          <w:rFonts w:ascii="Times New Roman" w:hAnsi="Times New Roman"/>
          <w:b/>
          <w:u w:val="single"/>
        </w:rPr>
        <w:t>Final:</w:t>
      </w:r>
    </w:p>
    <w:p w:rsidR="00121BEF" w:rsidRPr="00B22CD1" w:rsidRDefault="00121BEF" w:rsidP="00121BEF">
      <w:pPr>
        <w:tabs>
          <w:tab w:val="left" w:pos="0"/>
          <w:tab w:val="left" w:pos="652"/>
          <w:tab w:val="left" w:pos="1387"/>
          <w:tab w:val="left" w:pos="2121"/>
          <w:tab w:val="left" w:pos="2856"/>
          <w:tab w:val="left" w:pos="3590"/>
          <w:tab w:val="left" w:pos="4324"/>
          <w:tab w:val="left" w:pos="4977"/>
          <w:tab w:val="left" w:pos="5712"/>
          <w:tab w:val="left" w:pos="6446"/>
          <w:tab w:val="left" w:pos="7180"/>
          <w:tab w:val="left" w:pos="7915"/>
          <w:tab w:val="left" w:pos="8568"/>
          <w:tab w:val="left" w:pos="9302"/>
          <w:tab w:val="left" w:pos="14400"/>
        </w:tabs>
        <w:jc w:val="both"/>
        <w:rPr>
          <w:rFonts w:ascii="Times New Roman" w:hAnsi="Times New Roman"/>
        </w:rPr>
      </w:pPr>
      <w:r w:rsidRPr="00B22CD1">
        <w:rPr>
          <w:rFonts w:ascii="Times New Roman" w:hAnsi="Times New Roman"/>
        </w:rPr>
        <w:t xml:space="preserve">                                                                                                 </w:t>
      </w:r>
    </w:p>
    <w:p w:rsidR="00121BEF" w:rsidRPr="00B22CD1" w:rsidRDefault="00121BEF" w:rsidP="00121BEF">
      <w:pPr>
        <w:tabs>
          <w:tab w:val="left" w:pos="0"/>
          <w:tab w:val="left" w:pos="652"/>
          <w:tab w:val="left" w:pos="1387"/>
          <w:tab w:val="left" w:pos="2121"/>
          <w:tab w:val="left" w:pos="2856"/>
          <w:tab w:val="left" w:pos="3590"/>
          <w:tab w:val="left" w:pos="4324"/>
          <w:tab w:val="left" w:pos="4977"/>
          <w:tab w:val="left" w:pos="5712"/>
          <w:tab w:val="left" w:pos="6446"/>
          <w:tab w:val="left" w:pos="7180"/>
          <w:tab w:val="left" w:pos="7915"/>
          <w:tab w:val="left" w:pos="8568"/>
          <w:tab w:val="left" w:pos="9302"/>
          <w:tab w:val="left" w:pos="14400"/>
        </w:tabs>
        <w:jc w:val="both"/>
        <w:rPr>
          <w:rFonts w:ascii="Times New Roman" w:hAnsi="Times New Roman"/>
        </w:rPr>
      </w:pPr>
      <w:r w:rsidRPr="00B22CD1">
        <w:rPr>
          <w:rFonts w:ascii="Times New Roman" w:hAnsi="Times New Roman"/>
        </w:rPr>
        <w:t>Student Signature/Date: ______________</w:t>
      </w:r>
      <w:r w:rsidR="009B47BF" w:rsidRPr="00B22CD1">
        <w:rPr>
          <w:rFonts w:ascii="Times New Roman" w:hAnsi="Times New Roman"/>
        </w:rPr>
        <w:t>_____________________</w:t>
      </w:r>
      <w:r w:rsidR="00773854">
        <w:rPr>
          <w:rFonts w:ascii="Times New Roman" w:hAnsi="Times New Roman"/>
        </w:rPr>
        <w:t>____________________</w:t>
      </w:r>
    </w:p>
    <w:p w:rsidR="009B47BF" w:rsidRPr="00B22CD1" w:rsidRDefault="009B47BF" w:rsidP="00121BEF">
      <w:pPr>
        <w:tabs>
          <w:tab w:val="left" w:pos="0"/>
          <w:tab w:val="left" w:pos="652"/>
          <w:tab w:val="left" w:pos="1387"/>
          <w:tab w:val="left" w:pos="2121"/>
          <w:tab w:val="left" w:pos="2856"/>
          <w:tab w:val="left" w:pos="3590"/>
          <w:tab w:val="left" w:pos="4324"/>
          <w:tab w:val="left" w:pos="4977"/>
          <w:tab w:val="left" w:pos="5712"/>
          <w:tab w:val="left" w:pos="6446"/>
          <w:tab w:val="left" w:pos="7180"/>
          <w:tab w:val="left" w:pos="7915"/>
          <w:tab w:val="left" w:pos="8568"/>
          <w:tab w:val="left" w:pos="9302"/>
          <w:tab w:val="left" w:pos="14400"/>
        </w:tabs>
        <w:jc w:val="both"/>
        <w:rPr>
          <w:rFonts w:ascii="Times New Roman" w:hAnsi="Times New Roman"/>
          <w:b/>
          <w:bCs/>
        </w:rPr>
      </w:pPr>
    </w:p>
    <w:p w:rsidR="00121BEF" w:rsidRPr="00B22CD1" w:rsidRDefault="007F3491" w:rsidP="00121BEF">
      <w:pPr>
        <w:rPr>
          <w:rFonts w:ascii="Times New Roman" w:hAnsi="Times New Roman"/>
          <w:b/>
        </w:rPr>
      </w:pPr>
      <w:r w:rsidRPr="00B22CD1">
        <w:rPr>
          <w:rFonts w:ascii="Times New Roman" w:hAnsi="Times New Roman"/>
          <w:bCs/>
        </w:rPr>
        <w:t xml:space="preserve">Clinical </w:t>
      </w:r>
      <w:r w:rsidR="00121BEF" w:rsidRPr="00B22CD1">
        <w:rPr>
          <w:rFonts w:ascii="Times New Roman" w:hAnsi="Times New Roman"/>
          <w:bCs/>
        </w:rPr>
        <w:t xml:space="preserve">Faculty </w:t>
      </w:r>
      <w:r w:rsidRPr="00B22CD1">
        <w:rPr>
          <w:rFonts w:ascii="Times New Roman" w:hAnsi="Times New Roman"/>
          <w:bCs/>
        </w:rPr>
        <w:t xml:space="preserve">Supervisor </w:t>
      </w:r>
      <w:r w:rsidR="00121BEF" w:rsidRPr="00B22CD1">
        <w:rPr>
          <w:rFonts w:ascii="Times New Roman" w:hAnsi="Times New Roman"/>
          <w:bCs/>
        </w:rPr>
        <w:t>Signature/Date: _____________</w:t>
      </w:r>
      <w:r w:rsidR="009B47BF" w:rsidRPr="00B22CD1">
        <w:rPr>
          <w:rFonts w:ascii="Times New Roman" w:hAnsi="Times New Roman"/>
          <w:bCs/>
        </w:rPr>
        <w:t>_______________________</w:t>
      </w:r>
      <w:r w:rsidR="00121BEF" w:rsidRPr="00B22CD1">
        <w:rPr>
          <w:rFonts w:ascii="Times New Roman" w:hAnsi="Times New Roman"/>
          <w:bCs/>
        </w:rPr>
        <w:t>___</w:t>
      </w:r>
      <w:r w:rsidR="00773854">
        <w:rPr>
          <w:rFonts w:ascii="Times New Roman" w:hAnsi="Times New Roman"/>
          <w:bCs/>
        </w:rPr>
        <w:t>_</w:t>
      </w:r>
    </w:p>
    <w:sectPr w:rsidR="00121BEF" w:rsidRPr="00B22CD1" w:rsidSect="00B8159E">
      <w:footerReference w:type="default" r:id="rId9"/>
      <w:pgSz w:w="15840" w:h="12240" w:orient="landscape"/>
      <w:pgMar w:top="1080" w:right="1080" w:bottom="1440" w:left="1080" w:header="720" w:footer="3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304" w:rsidRDefault="00C94304" w:rsidP="005E48C7">
      <w:r>
        <w:separator/>
      </w:r>
    </w:p>
  </w:endnote>
  <w:endnote w:type="continuationSeparator" w:id="0">
    <w:p w:rsidR="00C94304" w:rsidRDefault="00C94304" w:rsidP="005E4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80B" w:rsidRPr="00F5280B" w:rsidRDefault="00F5280B">
    <w:pPr>
      <w:pStyle w:val="Footer"/>
      <w:rPr>
        <w:sz w:val="18"/>
        <w:szCs w:val="18"/>
      </w:rPr>
    </w:pPr>
    <w:r w:rsidRPr="00F5280B">
      <w:rPr>
        <w:sz w:val="18"/>
        <w:szCs w:val="18"/>
      </w:rPr>
      <w:t>Clinical Performance Evaluation adapted with permission from the College of New Jersey School of Nursing</w:t>
    </w:r>
  </w:p>
  <w:p w:rsidR="006E77BF" w:rsidRDefault="006E77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304" w:rsidRDefault="00C94304" w:rsidP="005E48C7">
      <w:r>
        <w:separator/>
      </w:r>
    </w:p>
  </w:footnote>
  <w:footnote w:type="continuationSeparator" w:id="0">
    <w:p w:rsidR="00C94304" w:rsidRDefault="00C94304" w:rsidP="005E4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3AF"/>
    <w:multiLevelType w:val="multilevel"/>
    <w:tmpl w:val="B406F39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Theme="majorHAnsi" w:eastAsia="Times New Roman" w:hAnsiTheme="majorHAnsi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1">
    <w:nsid w:val="094E1611"/>
    <w:multiLevelType w:val="hybridMultilevel"/>
    <w:tmpl w:val="A3CA03BE"/>
    <w:lvl w:ilvl="0" w:tplc="D2909B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22273"/>
    <w:multiLevelType w:val="hybridMultilevel"/>
    <w:tmpl w:val="E550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62C6F"/>
    <w:multiLevelType w:val="hybridMultilevel"/>
    <w:tmpl w:val="245A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70888"/>
    <w:multiLevelType w:val="hybridMultilevel"/>
    <w:tmpl w:val="FE42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D51DC"/>
    <w:multiLevelType w:val="hybridMultilevel"/>
    <w:tmpl w:val="B0764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3C587F"/>
    <w:multiLevelType w:val="multilevel"/>
    <w:tmpl w:val="0344C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ajorHAnsi" w:eastAsia="Times New Roman" w:hAnsiTheme="majorHAnsi" w:cs="Times New Roman"/>
      </w:rPr>
    </w:lvl>
    <w:lvl w:ilvl="1">
      <w:start w:val="1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F675E1"/>
    <w:multiLevelType w:val="hybridMultilevel"/>
    <w:tmpl w:val="0F4A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A96109"/>
    <w:multiLevelType w:val="hybridMultilevel"/>
    <w:tmpl w:val="65CA886A"/>
    <w:lvl w:ilvl="0" w:tplc="A9F6E22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F6E2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9A7772"/>
    <w:multiLevelType w:val="hybridMultilevel"/>
    <w:tmpl w:val="51E08CE6"/>
    <w:lvl w:ilvl="0" w:tplc="F9A840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F055798"/>
    <w:multiLevelType w:val="hybridMultilevel"/>
    <w:tmpl w:val="5C70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70D57"/>
    <w:multiLevelType w:val="hybridMultilevel"/>
    <w:tmpl w:val="B4B40EE2"/>
    <w:lvl w:ilvl="0" w:tplc="A9F6E22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42F29"/>
    <w:multiLevelType w:val="hybridMultilevel"/>
    <w:tmpl w:val="29CA7412"/>
    <w:lvl w:ilvl="0" w:tplc="64DCC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AB1FE6"/>
    <w:multiLevelType w:val="hybridMultilevel"/>
    <w:tmpl w:val="87B6C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E738D5"/>
    <w:multiLevelType w:val="hybridMultilevel"/>
    <w:tmpl w:val="EBBA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4A1C2D"/>
    <w:multiLevelType w:val="hybridMultilevel"/>
    <w:tmpl w:val="580C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50D39"/>
    <w:multiLevelType w:val="hybridMultilevel"/>
    <w:tmpl w:val="FD16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6B7C7F"/>
    <w:multiLevelType w:val="hybridMultilevel"/>
    <w:tmpl w:val="34BA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296FF9"/>
    <w:multiLevelType w:val="hybridMultilevel"/>
    <w:tmpl w:val="13EC81C2"/>
    <w:lvl w:ilvl="0" w:tplc="A9F6E22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363B9F"/>
    <w:multiLevelType w:val="hybridMultilevel"/>
    <w:tmpl w:val="E1EC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374380"/>
    <w:multiLevelType w:val="hybridMultilevel"/>
    <w:tmpl w:val="A452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470AB7"/>
    <w:multiLevelType w:val="singleLevel"/>
    <w:tmpl w:val="7A2A3C3A"/>
    <w:lvl w:ilvl="0">
      <w:start w:val="1"/>
      <w:numFmt w:val="upperLetter"/>
      <w:lvlText w:val="%1-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num w:numId="1">
    <w:abstractNumId w:val="8"/>
  </w:num>
  <w:num w:numId="2">
    <w:abstractNumId w:val="18"/>
  </w:num>
  <w:num w:numId="3">
    <w:abstractNumId w:val="11"/>
  </w:num>
  <w:num w:numId="4">
    <w:abstractNumId w:val="9"/>
  </w:num>
  <w:num w:numId="5">
    <w:abstractNumId w:val="21"/>
  </w:num>
  <w:num w:numId="6">
    <w:abstractNumId w:val="4"/>
  </w:num>
  <w:num w:numId="7">
    <w:abstractNumId w:val="19"/>
  </w:num>
  <w:num w:numId="8">
    <w:abstractNumId w:val="20"/>
  </w:num>
  <w:num w:numId="9">
    <w:abstractNumId w:val="16"/>
  </w:num>
  <w:num w:numId="10">
    <w:abstractNumId w:val="10"/>
  </w:num>
  <w:num w:numId="11">
    <w:abstractNumId w:val="15"/>
  </w:num>
  <w:num w:numId="12">
    <w:abstractNumId w:val="7"/>
  </w:num>
  <w:num w:numId="13">
    <w:abstractNumId w:val="14"/>
  </w:num>
  <w:num w:numId="14">
    <w:abstractNumId w:val="6"/>
  </w:num>
  <w:num w:numId="15">
    <w:abstractNumId w:val="0"/>
  </w:num>
  <w:num w:numId="1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5"/>
  </w:num>
  <w:num w:numId="19">
    <w:abstractNumId w:val="1"/>
  </w:num>
  <w:num w:numId="20">
    <w:abstractNumId w:val="2"/>
  </w:num>
  <w:num w:numId="21">
    <w:abstractNumId w:val="3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43"/>
    <w:rsid w:val="00020BEF"/>
    <w:rsid w:val="00022044"/>
    <w:rsid w:val="0002239F"/>
    <w:rsid w:val="000224B6"/>
    <w:rsid w:val="00030805"/>
    <w:rsid w:val="0004630A"/>
    <w:rsid w:val="00046FFC"/>
    <w:rsid w:val="0005636A"/>
    <w:rsid w:val="000736D4"/>
    <w:rsid w:val="0008343B"/>
    <w:rsid w:val="000B2F63"/>
    <w:rsid w:val="000B336A"/>
    <w:rsid w:val="000E1921"/>
    <w:rsid w:val="000F189C"/>
    <w:rsid w:val="000F3D57"/>
    <w:rsid w:val="0010251B"/>
    <w:rsid w:val="00117290"/>
    <w:rsid w:val="00121BEF"/>
    <w:rsid w:val="00121FBB"/>
    <w:rsid w:val="00131BD0"/>
    <w:rsid w:val="0014036D"/>
    <w:rsid w:val="00144AAA"/>
    <w:rsid w:val="00144F36"/>
    <w:rsid w:val="001461F2"/>
    <w:rsid w:val="00150EC8"/>
    <w:rsid w:val="001600B7"/>
    <w:rsid w:val="00164D91"/>
    <w:rsid w:val="00175095"/>
    <w:rsid w:val="00187FD0"/>
    <w:rsid w:val="00191BD2"/>
    <w:rsid w:val="001963FE"/>
    <w:rsid w:val="001C53F3"/>
    <w:rsid w:val="001D6ADB"/>
    <w:rsid w:val="001E335D"/>
    <w:rsid w:val="001F5E75"/>
    <w:rsid w:val="002165A9"/>
    <w:rsid w:val="00225A9F"/>
    <w:rsid w:val="0023637E"/>
    <w:rsid w:val="00254F04"/>
    <w:rsid w:val="002620B6"/>
    <w:rsid w:val="002744D6"/>
    <w:rsid w:val="002C7918"/>
    <w:rsid w:val="002E4012"/>
    <w:rsid w:val="002E40E0"/>
    <w:rsid w:val="002F546A"/>
    <w:rsid w:val="00306203"/>
    <w:rsid w:val="00317037"/>
    <w:rsid w:val="003170BC"/>
    <w:rsid w:val="003174D6"/>
    <w:rsid w:val="00322573"/>
    <w:rsid w:val="00332506"/>
    <w:rsid w:val="003467CD"/>
    <w:rsid w:val="003548B9"/>
    <w:rsid w:val="00371320"/>
    <w:rsid w:val="00376639"/>
    <w:rsid w:val="00392898"/>
    <w:rsid w:val="003A245A"/>
    <w:rsid w:val="003A4DFE"/>
    <w:rsid w:val="003B5680"/>
    <w:rsid w:val="003C0B32"/>
    <w:rsid w:val="003C5800"/>
    <w:rsid w:val="003D21A5"/>
    <w:rsid w:val="003E1292"/>
    <w:rsid w:val="0040399D"/>
    <w:rsid w:val="00405D7D"/>
    <w:rsid w:val="00411F94"/>
    <w:rsid w:val="00477BDF"/>
    <w:rsid w:val="004835F3"/>
    <w:rsid w:val="004848B5"/>
    <w:rsid w:val="00494EE7"/>
    <w:rsid w:val="0049648F"/>
    <w:rsid w:val="004A47B2"/>
    <w:rsid w:val="004B7D2C"/>
    <w:rsid w:val="004C1A8A"/>
    <w:rsid w:val="004D094B"/>
    <w:rsid w:val="004D26F2"/>
    <w:rsid w:val="005034E1"/>
    <w:rsid w:val="00511DE6"/>
    <w:rsid w:val="005212FF"/>
    <w:rsid w:val="00544467"/>
    <w:rsid w:val="00545711"/>
    <w:rsid w:val="00562580"/>
    <w:rsid w:val="00571E0B"/>
    <w:rsid w:val="00581CA4"/>
    <w:rsid w:val="00585C63"/>
    <w:rsid w:val="00591E25"/>
    <w:rsid w:val="005A1CD3"/>
    <w:rsid w:val="005A7482"/>
    <w:rsid w:val="005B607A"/>
    <w:rsid w:val="005E48C7"/>
    <w:rsid w:val="005E65E6"/>
    <w:rsid w:val="005E7FF4"/>
    <w:rsid w:val="005F4AB6"/>
    <w:rsid w:val="00622577"/>
    <w:rsid w:val="006439B7"/>
    <w:rsid w:val="006457F2"/>
    <w:rsid w:val="00661C21"/>
    <w:rsid w:val="00675A4D"/>
    <w:rsid w:val="00692326"/>
    <w:rsid w:val="00693784"/>
    <w:rsid w:val="006A19F5"/>
    <w:rsid w:val="006A4C89"/>
    <w:rsid w:val="006A73EE"/>
    <w:rsid w:val="006C3543"/>
    <w:rsid w:val="006E3F80"/>
    <w:rsid w:val="006E77BF"/>
    <w:rsid w:val="0070046B"/>
    <w:rsid w:val="00700E82"/>
    <w:rsid w:val="00706781"/>
    <w:rsid w:val="00715AE9"/>
    <w:rsid w:val="00726D3C"/>
    <w:rsid w:val="0073439D"/>
    <w:rsid w:val="00742263"/>
    <w:rsid w:val="00746B90"/>
    <w:rsid w:val="007576A8"/>
    <w:rsid w:val="0077062A"/>
    <w:rsid w:val="00772FAC"/>
    <w:rsid w:val="00773854"/>
    <w:rsid w:val="00774FE2"/>
    <w:rsid w:val="00796A3B"/>
    <w:rsid w:val="00796D82"/>
    <w:rsid w:val="007C0EB9"/>
    <w:rsid w:val="007C5103"/>
    <w:rsid w:val="007D3CF9"/>
    <w:rsid w:val="007D4310"/>
    <w:rsid w:val="007D453C"/>
    <w:rsid w:val="007D70B2"/>
    <w:rsid w:val="007E7201"/>
    <w:rsid w:val="007F3491"/>
    <w:rsid w:val="00813568"/>
    <w:rsid w:val="0081689D"/>
    <w:rsid w:val="00817D5E"/>
    <w:rsid w:val="008304F5"/>
    <w:rsid w:val="008341CD"/>
    <w:rsid w:val="0085399B"/>
    <w:rsid w:val="008541B6"/>
    <w:rsid w:val="0088651E"/>
    <w:rsid w:val="00893F90"/>
    <w:rsid w:val="00894AC0"/>
    <w:rsid w:val="0089516E"/>
    <w:rsid w:val="00895F91"/>
    <w:rsid w:val="008975AC"/>
    <w:rsid w:val="008A377B"/>
    <w:rsid w:val="008A448E"/>
    <w:rsid w:val="008A588D"/>
    <w:rsid w:val="008D24BC"/>
    <w:rsid w:val="008D28F0"/>
    <w:rsid w:val="008F6F14"/>
    <w:rsid w:val="00903920"/>
    <w:rsid w:val="00910120"/>
    <w:rsid w:val="00910F63"/>
    <w:rsid w:val="009200C6"/>
    <w:rsid w:val="00920E3D"/>
    <w:rsid w:val="00951AE6"/>
    <w:rsid w:val="00954808"/>
    <w:rsid w:val="00954D18"/>
    <w:rsid w:val="009551CE"/>
    <w:rsid w:val="009567AE"/>
    <w:rsid w:val="0096149E"/>
    <w:rsid w:val="0096692B"/>
    <w:rsid w:val="009B47BF"/>
    <w:rsid w:val="009B6FE0"/>
    <w:rsid w:val="009C276D"/>
    <w:rsid w:val="009C3065"/>
    <w:rsid w:val="009D2FB2"/>
    <w:rsid w:val="00A06360"/>
    <w:rsid w:val="00A218D1"/>
    <w:rsid w:val="00A26E1A"/>
    <w:rsid w:val="00A34D67"/>
    <w:rsid w:val="00A516DE"/>
    <w:rsid w:val="00AA01F5"/>
    <w:rsid w:val="00AB039F"/>
    <w:rsid w:val="00AC53AF"/>
    <w:rsid w:val="00AC5D18"/>
    <w:rsid w:val="00AD31E7"/>
    <w:rsid w:val="00AD71E7"/>
    <w:rsid w:val="00AE581F"/>
    <w:rsid w:val="00AF37B9"/>
    <w:rsid w:val="00AF4624"/>
    <w:rsid w:val="00B102B8"/>
    <w:rsid w:val="00B1222F"/>
    <w:rsid w:val="00B14760"/>
    <w:rsid w:val="00B22CD1"/>
    <w:rsid w:val="00B311CC"/>
    <w:rsid w:val="00B429EC"/>
    <w:rsid w:val="00B52B60"/>
    <w:rsid w:val="00B661F5"/>
    <w:rsid w:val="00B66B46"/>
    <w:rsid w:val="00B75C97"/>
    <w:rsid w:val="00B8159E"/>
    <w:rsid w:val="00B9558F"/>
    <w:rsid w:val="00BA5AC9"/>
    <w:rsid w:val="00BB3376"/>
    <w:rsid w:val="00BE0DAC"/>
    <w:rsid w:val="00BE2DC0"/>
    <w:rsid w:val="00BE3764"/>
    <w:rsid w:val="00BE44AA"/>
    <w:rsid w:val="00C2491B"/>
    <w:rsid w:val="00C33AF5"/>
    <w:rsid w:val="00C479CF"/>
    <w:rsid w:val="00C54FD4"/>
    <w:rsid w:val="00C60156"/>
    <w:rsid w:val="00C61F70"/>
    <w:rsid w:val="00C864D4"/>
    <w:rsid w:val="00C94304"/>
    <w:rsid w:val="00CB3450"/>
    <w:rsid w:val="00CF2ABC"/>
    <w:rsid w:val="00D01BDD"/>
    <w:rsid w:val="00D02722"/>
    <w:rsid w:val="00D04AC4"/>
    <w:rsid w:val="00D104E8"/>
    <w:rsid w:val="00D16335"/>
    <w:rsid w:val="00D37C29"/>
    <w:rsid w:val="00D607FC"/>
    <w:rsid w:val="00D62FD1"/>
    <w:rsid w:val="00D67DF9"/>
    <w:rsid w:val="00D705A9"/>
    <w:rsid w:val="00D81B88"/>
    <w:rsid w:val="00D85BA0"/>
    <w:rsid w:val="00DB1721"/>
    <w:rsid w:val="00DB758B"/>
    <w:rsid w:val="00DC0099"/>
    <w:rsid w:val="00DC61FF"/>
    <w:rsid w:val="00DD3815"/>
    <w:rsid w:val="00DE4748"/>
    <w:rsid w:val="00DE519E"/>
    <w:rsid w:val="00DF5D3F"/>
    <w:rsid w:val="00E221EE"/>
    <w:rsid w:val="00E37900"/>
    <w:rsid w:val="00E562F6"/>
    <w:rsid w:val="00E73A1C"/>
    <w:rsid w:val="00E80455"/>
    <w:rsid w:val="00E84069"/>
    <w:rsid w:val="00EA6492"/>
    <w:rsid w:val="00F237FD"/>
    <w:rsid w:val="00F30D89"/>
    <w:rsid w:val="00F5280B"/>
    <w:rsid w:val="00F62443"/>
    <w:rsid w:val="00F6516F"/>
    <w:rsid w:val="00F7729A"/>
    <w:rsid w:val="00F80B56"/>
    <w:rsid w:val="00FA7672"/>
    <w:rsid w:val="00FD734C"/>
    <w:rsid w:val="00FE4A26"/>
    <w:rsid w:val="00F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450"/>
    <w:rPr>
      <w:rFonts w:ascii="Tahoma" w:eastAsia="Times New Roman" w:hAnsi="Tahoma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62443"/>
    <w:pPr>
      <w:keepNext/>
      <w:spacing w:before="12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F62443"/>
    <w:rPr>
      <w:rFonts w:ascii="Tahoma" w:eastAsia="Times New Roman" w:hAnsi="Tahoma" w:cs="Arial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443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244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48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E48C7"/>
    <w:rPr>
      <w:rFonts w:ascii="Tahoma" w:eastAsia="Times New Roman" w:hAnsi="Tahom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48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E48C7"/>
    <w:rPr>
      <w:rFonts w:ascii="Tahoma" w:eastAsia="Times New Roman" w:hAnsi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9C3065"/>
    <w:pPr>
      <w:ind w:left="720"/>
      <w:contextualSpacing/>
    </w:pPr>
  </w:style>
  <w:style w:type="table" w:styleId="TableGrid">
    <w:name w:val="Table Grid"/>
    <w:basedOn w:val="TableNormal"/>
    <w:uiPriority w:val="59"/>
    <w:rsid w:val="0037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450"/>
    <w:rPr>
      <w:rFonts w:ascii="Tahoma" w:eastAsia="Times New Roman" w:hAnsi="Tahoma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62443"/>
    <w:pPr>
      <w:keepNext/>
      <w:spacing w:before="12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F62443"/>
    <w:rPr>
      <w:rFonts w:ascii="Tahoma" w:eastAsia="Times New Roman" w:hAnsi="Tahoma" w:cs="Arial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443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244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48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E48C7"/>
    <w:rPr>
      <w:rFonts w:ascii="Tahoma" w:eastAsia="Times New Roman" w:hAnsi="Tahom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48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E48C7"/>
    <w:rPr>
      <w:rFonts w:ascii="Tahoma" w:eastAsia="Times New Roman" w:hAnsi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9C3065"/>
    <w:pPr>
      <w:ind w:left="720"/>
      <w:contextualSpacing/>
    </w:pPr>
  </w:style>
  <w:style w:type="table" w:styleId="TableGrid">
    <w:name w:val="Table Grid"/>
    <w:basedOn w:val="TableNormal"/>
    <w:uiPriority w:val="59"/>
    <w:rsid w:val="0037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6299F-1FA1-45F3-8B56-EC5D4426A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</Company>
  <LinksUpToDate>false</LinksUpToDate>
  <CharactersWithSpaces>8576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</dc:creator>
  <cp:lastModifiedBy>Connie Kelling</cp:lastModifiedBy>
  <cp:revision>2</cp:revision>
  <cp:lastPrinted>2017-05-12T14:33:00Z</cp:lastPrinted>
  <dcterms:created xsi:type="dcterms:W3CDTF">2017-09-21T14:31:00Z</dcterms:created>
  <dcterms:modified xsi:type="dcterms:W3CDTF">2017-09-21T14:31:00Z</dcterms:modified>
</cp:coreProperties>
</file>