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945" w:rsidRPr="001D47C8" w:rsidRDefault="00BC3E86" w:rsidP="00E42CA5">
      <w:pPr>
        <w:jc w:val="center"/>
        <w:rPr>
          <w:rFonts w:asciiTheme="majorBidi" w:hAnsiTheme="majorBidi" w:cstheme="majorBidi"/>
          <w:sz w:val="28"/>
          <w:szCs w:val="16"/>
        </w:rPr>
      </w:pPr>
      <w:r w:rsidRPr="001D47C8">
        <w:rPr>
          <w:rFonts w:asciiTheme="majorBidi" w:hAnsiTheme="majorBidi" w:cstheme="majorBidi"/>
          <w:sz w:val="28"/>
          <w:szCs w:val="16"/>
        </w:rPr>
        <w:t>Idea Document</w:t>
      </w:r>
    </w:p>
    <w:p w:rsidR="00E42CA5" w:rsidRPr="001D47C8" w:rsidRDefault="00E42CA5" w:rsidP="00E42CA5">
      <w:pPr>
        <w:jc w:val="center"/>
        <w:rPr>
          <w:rFonts w:asciiTheme="majorBidi" w:hAnsiTheme="majorBidi" w:cstheme="majorBidi"/>
          <w:sz w:val="28"/>
          <w:szCs w:val="20"/>
        </w:rPr>
      </w:pPr>
    </w:p>
    <w:p w:rsidR="00E42CA5" w:rsidRPr="001D47C8" w:rsidRDefault="00E42CA5" w:rsidP="00E42CA5">
      <w:pPr>
        <w:jc w:val="center"/>
        <w:rPr>
          <w:rFonts w:asciiTheme="majorBidi" w:hAnsiTheme="majorBidi" w:cstheme="majorBidi"/>
          <w:sz w:val="28"/>
          <w:szCs w:val="20"/>
        </w:rPr>
      </w:pPr>
    </w:p>
    <w:p w:rsidR="00E42CA5" w:rsidRPr="001D47C8" w:rsidRDefault="00E42CA5" w:rsidP="00E42CA5">
      <w:pPr>
        <w:jc w:val="center"/>
        <w:rPr>
          <w:rFonts w:asciiTheme="majorBidi" w:hAnsiTheme="majorBidi" w:cstheme="majorBidi"/>
          <w:sz w:val="28"/>
          <w:szCs w:val="20"/>
        </w:rPr>
      </w:pPr>
    </w:p>
    <w:p w:rsidR="00E42CA5" w:rsidRPr="001D47C8" w:rsidRDefault="00994F47" w:rsidP="00E42CA5">
      <w:pPr>
        <w:jc w:val="center"/>
        <w:rPr>
          <w:rFonts w:asciiTheme="majorBidi" w:hAnsiTheme="majorBidi" w:cstheme="majorBidi"/>
          <w:sz w:val="28"/>
          <w:szCs w:val="20"/>
        </w:rPr>
      </w:pPr>
      <w:r w:rsidRPr="001D47C8">
        <w:rPr>
          <w:rFonts w:asciiTheme="majorBidi" w:hAnsiTheme="majorBidi" w:cstheme="majorBidi"/>
          <w:sz w:val="28"/>
          <w:szCs w:val="20"/>
        </w:rPr>
        <w:t>Complementarity and Substitution of App-Category in App-Store</w:t>
      </w:r>
      <w:r w:rsidR="00E42CA5" w:rsidRPr="001D47C8">
        <w:rPr>
          <w:rFonts w:asciiTheme="majorBidi" w:hAnsiTheme="majorBidi" w:cstheme="majorBidi"/>
          <w:sz w:val="28"/>
          <w:szCs w:val="20"/>
        </w:rPr>
        <w:t xml:space="preserve">: </w:t>
      </w:r>
    </w:p>
    <w:p w:rsidR="00E42CA5" w:rsidRPr="001D47C8" w:rsidRDefault="00994F47" w:rsidP="00E42CA5">
      <w:pPr>
        <w:jc w:val="center"/>
        <w:rPr>
          <w:rFonts w:asciiTheme="majorBidi" w:hAnsiTheme="majorBidi" w:cstheme="majorBidi"/>
          <w:sz w:val="28"/>
          <w:szCs w:val="20"/>
        </w:rPr>
      </w:pPr>
      <w:r w:rsidRPr="001D47C8">
        <w:rPr>
          <w:rFonts w:asciiTheme="majorBidi" w:hAnsiTheme="majorBidi" w:cstheme="majorBidi"/>
          <w:sz w:val="28"/>
          <w:szCs w:val="20"/>
        </w:rPr>
        <w:t>Empirical Study of Nigerian App-store</w:t>
      </w:r>
    </w:p>
    <w:p w:rsidR="00E42CA5" w:rsidRPr="001D47C8" w:rsidRDefault="00E42CA5" w:rsidP="00E42CA5">
      <w:pPr>
        <w:jc w:val="center"/>
        <w:rPr>
          <w:rFonts w:asciiTheme="majorBidi" w:hAnsiTheme="majorBidi" w:cstheme="majorBidi"/>
          <w:sz w:val="28"/>
          <w:szCs w:val="20"/>
        </w:rPr>
      </w:pPr>
    </w:p>
    <w:p w:rsidR="00E42CA5" w:rsidRPr="001D47C8" w:rsidRDefault="00E42CA5" w:rsidP="00E42CA5">
      <w:pPr>
        <w:jc w:val="center"/>
        <w:rPr>
          <w:rFonts w:asciiTheme="majorBidi" w:hAnsiTheme="majorBidi" w:cstheme="majorBidi"/>
          <w:sz w:val="28"/>
          <w:szCs w:val="20"/>
        </w:rPr>
      </w:pPr>
    </w:p>
    <w:p w:rsidR="00E42CA5" w:rsidRPr="001D47C8" w:rsidRDefault="00E42CA5" w:rsidP="00E42CA5">
      <w:pPr>
        <w:jc w:val="center"/>
        <w:rPr>
          <w:rFonts w:asciiTheme="majorBidi" w:hAnsiTheme="majorBidi" w:cstheme="majorBidi"/>
          <w:sz w:val="28"/>
          <w:szCs w:val="20"/>
        </w:rPr>
      </w:pPr>
      <w:r w:rsidRPr="001D47C8">
        <w:rPr>
          <w:rFonts w:asciiTheme="majorBidi" w:hAnsiTheme="majorBidi" w:cstheme="majorBidi"/>
          <w:sz w:val="28"/>
          <w:szCs w:val="20"/>
        </w:rPr>
        <w:t xml:space="preserve">Author: </w:t>
      </w:r>
      <w:proofErr w:type="spellStart"/>
      <w:r w:rsidRPr="001D47C8">
        <w:rPr>
          <w:rFonts w:asciiTheme="majorBidi" w:hAnsiTheme="majorBidi" w:cstheme="majorBidi"/>
          <w:sz w:val="28"/>
          <w:szCs w:val="20"/>
        </w:rPr>
        <w:t>Meisam</w:t>
      </w:r>
      <w:proofErr w:type="spellEnd"/>
      <w:r w:rsidRPr="001D47C8">
        <w:rPr>
          <w:rFonts w:asciiTheme="majorBidi" w:hAnsiTheme="majorBidi" w:cstheme="majorBidi"/>
          <w:sz w:val="28"/>
          <w:szCs w:val="20"/>
        </w:rPr>
        <w:t xml:space="preserve"> </w:t>
      </w:r>
      <w:proofErr w:type="spellStart"/>
      <w:r w:rsidRPr="001D47C8">
        <w:rPr>
          <w:rFonts w:asciiTheme="majorBidi" w:hAnsiTheme="majorBidi" w:cstheme="majorBidi"/>
          <w:sz w:val="28"/>
          <w:szCs w:val="20"/>
        </w:rPr>
        <w:t>Hejazi</w:t>
      </w:r>
      <w:proofErr w:type="spellEnd"/>
      <w:r w:rsidRPr="001D47C8">
        <w:rPr>
          <w:rFonts w:asciiTheme="majorBidi" w:hAnsiTheme="majorBidi" w:cstheme="majorBidi"/>
          <w:sz w:val="28"/>
          <w:szCs w:val="20"/>
        </w:rPr>
        <w:t xml:space="preserve"> </w:t>
      </w:r>
      <w:proofErr w:type="spellStart"/>
      <w:r w:rsidRPr="001D47C8">
        <w:rPr>
          <w:rFonts w:asciiTheme="majorBidi" w:hAnsiTheme="majorBidi" w:cstheme="majorBidi"/>
          <w:sz w:val="28"/>
          <w:szCs w:val="20"/>
        </w:rPr>
        <w:t>Nia</w:t>
      </w:r>
      <w:proofErr w:type="spellEnd"/>
    </w:p>
    <w:p w:rsidR="00E42CA5" w:rsidRPr="001D47C8" w:rsidRDefault="00E42CA5" w:rsidP="00E42CA5">
      <w:pPr>
        <w:jc w:val="center"/>
        <w:rPr>
          <w:rFonts w:asciiTheme="majorBidi" w:hAnsiTheme="majorBidi" w:cstheme="majorBidi"/>
          <w:sz w:val="28"/>
          <w:szCs w:val="20"/>
        </w:rPr>
      </w:pPr>
      <w:r w:rsidRPr="001D47C8">
        <w:rPr>
          <w:rFonts w:asciiTheme="majorBidi" w:hAnsiTheme="majorBidi" w:cstheme="majorBidi"/>
          <w:sz w:val="28"/>
          <w:szCs w:val="20"/>
        </w:rPr>
        <w:t>Supervisor: Dr. Norris Bruce</w:t>
      </w:r>
    </w:p>
    <w:p w:rsidR="00E42CA5" w:rsidRPr="001D47C8" w:rsidRDefault="00E42CA5" w:rsidP="00E42CA5">
      <w:pPr>
        <w:jc w:val="center"/>
        <w:rPr>
          <w:rFonts w:asciiTheme="majorBidi" w:hAnsiTheme="majorBidi" w:cstheme="majorBidi"/>
          <w:sz w:val="28"/>
          <w:szCs w:val="20"/>
        </w:rPr>
      </w:pPr>
    </w:p>
    <w:p w:rsidR="00E42CA5" w:rsidRPr="001D47C8" w:rsidRDefault="00E42CA5" w:rsidP="00E42CA5">
      <w:pPr>
        <w:jc w:val="center"/>
        <w:rPr>
          <w:rFonts w:asciiTheme="majorBidi" w:hAnsiTheme="majorBidi" w:cstheme="majorBidi"/>
          <w:sz w:val="28"/>
          <w:szCs w:val="20"/>
        </w:rPr>
      </w:pPr>
    </w:p>
    <w:p w:rsidR="00955119" w:rsidRPr="001D47C8" w:rsidRDefault="00E42CA5" w:rsidP="00D736BC">
      <w:pPr>
        <w:jc w:val="center"/>
        <w:rPr>
          <w:rFonts w:asciiTheme="majorBidi" w:hAnsiTheme="majorBidi" w:cstheme="majorBidi"/>
          <w:sz w:val="28"/>
          <w:szCs w:val="20"/>
        </w:rPr>
      </w:pPr>
      <w:r w:rsidRPr="001D47C8">
        <w:rPr>
          <w:rFonts w:asciiTheme="majorBidi" w:hAnsiTheme="majorBidi" w:cstheme="majorBidi"/>
          <w:sz w:val="28"/>
          <w:szCs w:val="20"/>
        </w:rPr>
        <w:t>Date: 05/</w:t>
      </w:r>
      <w:r w:rsidR="00D736BC" w:rsidRPr="001D47C8">
        <w:rPr>
          <w:rFonts w:asciiTheme="majorBidi" w:hAnsiTheme="majorBidi" w:cstheme="majorBidi"/>
          <w:sz w:val="28"/>
          <w:szCs w:val="20"/>
        </w:rPr>
        <w:t>13</w:t>
      </w:r>
      <w:r w:rsidRPr="001D47C8">
        <w:rPr>
          <w:rFonts w:asciiTheme="majorBidi" w:hAnsiTheme="majorBidi" w:cstheme="majorBidi"/>
          <w:sz w:val="28"/>
          <w:szCs w:val="20"/>
        </w:rPr>
        <w:t>/2014</w:t>
      </w:r>
    </w:p>
    <w:p w:rsidR="00955119" w:rsidRPr="001D47C8" w:rsidRDefault="00955119">
      <w:pPr>
        <w:rPr>
          <w:rFonts w:asciiTheme="majorBidi" w:hAnsiTheme="majorBidi" w:cstheme="majorBidi"/>
          <w:sz w:val="28"/>
          <w:szCs w:val="20"/>
        </w:rPr>
      </w:pPr>
      <w:r w:rsidRPr="001D47C8">
        <w:rPr>
          <w:rFonts w:asciiTheme="majorBidi" w:hAnsiTheme="majorBidi" w:cstheme="majorBidi"/>
          <w:sz w:val="28"/>
          <w:szCs w:val="20"/>
        </w:rPr>
        <w:br w:type="page"/>
      </w:r>
    </w:p>
    <w:p w:rsidR="00E42CA5" w:rsidRPr="001D47C8" w:rsidRDefault="00EA2C70" w:rsidP="002843F5">
      <w:pPr>
        <w:jc w:val="both"/>
        <w:rPr>
          <w:rFonts w:asciiTheme="majorBidi" w:hAnsiTheme="majorBidi" w:cstheme="majorBidi"/>
          <w:sz w:val="28"/>
          <w:szCs w:val="20"/>
        </w:rPr>
      </w:pPr>
      <w:r w:rsidRPr="001D47C8">
        <w:rPr>
          <w:rFonts w:asciiTheme="majorBidi" w:hAnsiTheme="majorBidi" w:cstheme="majorBidi"/>
          <w:b/>
          <w:sz w:val="28"/>
          <w:szCs w:val="20"/>
        </w:rPr>
        <w:lastRenderedPageBreak/>
        <w:t>Abstract</w:t>
      </w:r>
    </w:p>
    <w:p w:rsidR="00EA2C70" w:rsidRPr="001D47C8" w:rsidRDefault="00E43608" w:rsidP="004C0CEC">
      <w:pPr>
        <w:jc w:val="both"/>
        <w:rPr>
          <w:rFonts w:asciiTheme="majorBidi" w:hAnsiTheme="majorBidi" w:cstheme="majorBidi"/>
          <w:sz w:val="28"/>
          <w:szCs w:val="20"/>
        </w:rPr>
      </w:pPr>
      <w:r w:rsidRPr="001D47C8">
        <w:rPr>
          <w:rFonts w:asciiTheme="majorBidi" w:hAnsiTheme="majorBidi" w:cstheme="majorBidi"/>
          <w:sz w:val="28"/>
          <w:szCs w:val="20"/>
        </w:rPr>
        <w:t xml:space="preserve">Fueled by widespread smartphone adoption and increasing mobile internet access the mobile app market has experienced significant growth during the last 3 years. The mobile app market reached 64 billion download in 2012 up from 8.2 billion downloads in 2010 and its total revenue in 2012 was $18 billion up from $5.2 billion in 2010. In this market three types of agents operate: (1) platform owners (2) app developers and (3) consumers. </w:t>
      </w:r>
      <w:r w:rsidR="004C0CEC" w:rsidRPr="001D47C8">
        <w:rPr>
          <w:rFonts w:asciiTheme="majorBidi" w:hAnsiTheme="majorBidi" w:cstheme="majorBidi"/>
          <w:sz w:val="28"/>
          <w:szCs w:val="20"/>
        </w:rPr>
        <w:t>For the platform owner that seeks the diffusion of its platform, it is important to understand which app-category can drive the diffusion of its platform, and what app-categories are substitutes. In this study we develop a structural model that seeks to find the level of substitution and complementarity between different app-store app-categories. We test our model using 9 month unique panel data of consumer purchases. We use state space model and hierarchical Bayesian to model consumer’s choice. Our counterfactual analysis of the incentive of the firm for different product categories has managerial implication for app-store platform owners.</w:t>
      </w:r>
    </w:p>
    <w:p w:rsidR="009C0ED7" w:rsidRPr="001D47C8" w:rsidRDefault="003E20EA" w:rsidP="002843F5">
      <w:pPr>
        <w:jc w:val="both"/>
        <w:rPr>
          <w:rFonts w:asciiTheme="majorBidi" w:hAnsiTheme="majorBidi" w:cstheme="majorBidi"/>
          <w:b/>
          <w:sz w:val="28"/>
          <w:szCs w:val="20"/>
        </w:rPr>
      </w:pPr>
      <w:r w:rsidRPr="001D47C8">
        <w:rPr>
          <w:rFonts w:asciiTheme="majorBidi" w:hAnsiTheme="majorBidi" w:cstheme="majorBidi"/>
          <w:b/>
          <w:sz w:val="28"/>
          <w:szCs w:val="20"/>
        </w:rPr>
        <w:t>Model</w:t>
      </w:r>
    </w:p>
    <w:p w:rsidR="00BC3E86" w:rsidRPr="001D47C8" w:rsidRDefault="00BC3E86" w:rsidP="00831318">
      <w:pPr>
        <w:jc w:val="both"/>
        <w:rPr>
          <w:rFonts w:asciiTheme="majorBidi" w:hAnsiTheme="majorBidi" w:cstheme="majorBidi"/>
          <w:sz w:val="28"/>
          <w:szCs w:val="20"/>
        </w:rPr>
      </w:pPr>
      <w:r w:rsidRPr="001D47C8">
        <w:rPr>
          <w:rFonts w:asciiTheme="majorBidi" w:hAnsiTheme="majorBidi" w:cstheme="majorBidi"/>
          <w:sz w:val="28"/>
          <w:szCs w:val="20"/>
        </w:rPr>
        <w:t xml:space="preserve">As currently we do not have data for the time of each purchase, we use more structure to identify our model. </w:t>
      </w:r>
      <w:r w:rsidR="00BD4611" w:rsidRPr="001D47C8">
        <w:rPr>
          <w:rFonts w:asciiTheme="majorBidi" w:hAnsiTheme="majorBidi" w:cstheme="majorBidi"/>
          <w:sz w:val="28"/>
          <w:szCs w:val="20"/>
        </w:rPr>
        <w:t xml:space="preserve">Consumer information processing theory and household production model, assume that consumer considers perceived risk of a purchase decision, and she is more prone to select a product that she has more familiarity with. These studies such as </w:t>
      </w:r>
      <w:proofErr w:type="spellStart"/>
      <w:r w:rsidR="00BD4611" w:rsidRPr="001D47C8">
        <w:rPr>
          <w:rFonts w:asciiTheme="majorBidi" w:hAnsiTheme="majorBidi" w:cstheme="majorBidi"/>
          <w:sz w:val="28"/>
          <w:szCs w:val="20"/>
        </w:rPr>
        <w:t>Ratchford</w:t>
      </w:r>
      <w:proofErr w:type="spellEnd"/>
      <w:r w:rsidR="00BD4611" w:rsidRPr="001D47C8">
        <w:rPr>
          <w:rFonts w:asciiTheme="majorBidi" w:hAnsiTheme="majorBidi" w:cstheme="majorBidi"/>
          <w:sz w:val="28"/>
          <w:szCs w:val="20"/>
        </w:rPr>
        <w:t xml:space="preserve"> (1982) and </w:t>
      </w:r>
      <w:proofErr w:type="spellStart"/>
      <w:r w:rsidR="00BD4611" w:rsidRPr="001D47C8">
        <w:rPr>
          <w:rFonts w:asciiTheme="majorBidi" w:hAnsiTheme="majorBidi" w:cstheme="majorBidi"/>
          <w:sz w:val="28"/>
          <w:szCs w:val="20"/>
        </w:rPr>
        <w:t>Kok</w:t>
      </w:r>
      <w:proofErr w:type="spellEnd"/>
      <w:r w:rsidR="00BD4611" w:rsidRPr="001D47C8">
        <w:rPr>
          <w:rFonts w:asciiTheme="majorBidi" w:hAnsiTheme="majorBidi" w:cstheme="majorBidi"/>
          <w:sz w:val="28"/>
          <w:szCs w:val="20"/>
        </w:rPr>
        <w:t xml:space="preserve"> and </w:t>
      </w:r>
      <w:proofErr w:type="spellStart"/>
      <w:r w:rsidR="00BD4611" w:rsidRPr="001D47C8">
        <w:rPr>
          <w:rFonts w:asciiTheme="majorBidi" w:hAnsiTheme="majorBidi" w:cstheme="majorBidi"/>
          <w:sz w:val="28"/>
          <w:szCs w:val="20"/>
        </w:rPr>
        <w:t>Xu</w:t>
      </w:r>
      <w:proofErr w:type="spellEnd"/>
      <w:r w:rsidR="00BD4611" w:rsidRPr="001D47C8">
        <w:rPr>
          <w:rFonts w:asciiTheme="majorBidi" w:hAnsiTheme="majorBidi" w:cstheme="majorBidi"/>
          <w:sz w:val="28"/>
          <w:szCs w:val="20"/>
        </w:rPr>
        <w:t xml:space="preserve"> (2011) suggest that consumer decision may follow nested </w:t>
      </w:r>
      <w:proofErr w:type="spellStart"/>
      <w:r w:rsidR="00BD4611" w:rsidRPr="001D47C8">
        <w:rPr>
          <w:rFonts w:asciiTheme="majorBidi" w:hAnsiTheme="majorBidi" w:cstheme="majorBidi"/>
          <w:sz w:val="28"/>
          <w:szCs w:val="20"/>
        </w:rPr>
        <w:t>logit</w:t>
      </w:r>
      <w:proofErr w:type="spellEnd"/>
      <w:r w:rsidR="00BD4611" w:rsidRPr="001D47C8">
        <w:rPr>
          <w:rFonts w:asciiTheme="majorBidi" w:hAnsiTheme="majorBidi" w:cstheme="majorBidi"/>
          <w:sz w:val="28"/>
          <w:szCs w:val="20"/>
        </w:rPr>
        <w:t xml:space="preserve"> structure. Parallel with these studies search theories in computer science suggest that there are two solutions in searching solution tree for a problem: depth first, and breath first. On the other hand, greedy algorithm in computer science literature, and optimal control theory in management science literature, and search theory in economics literature, suggest that if consumer faces an uncertain life time, and uncertain consumption, she may select a choice that gives her highest utility among all the available choices. Therefore, we model consumer’s decision in two steps. In the first step, consumer selects the category from which she will purchase, and in the second one, she will select among all the available categories which product to purchase. This is close to the specification of </w:t>
      </w:r>
      <w:proofErr w:type="spellStart"/>
      <w:r w:rsidR="00BD4611" w:rsidRPr="001D47C8">
        <w:rPr>
          <w:rFonts w:asciiTheme="majorBidi" w:hAnsiTheme="majorBidi" w:cstheme="majorBidi"/>
          <w:sz w:val="28"/>
          <w:szCs w:val="20"/>
        </w:rPr>
        <w:t>Kok</w:t>
      </w:r>
      <w:proofErr w:type="spellEnd"/>
      <w:r w:rsidR="00BD4611" w:rsidRPr="001D47C8">
        <w:rPr>
          <w:rFonts w:asciiTheme="majorBidi" w:hAnsiTheme="majorBidi" w:cstheme="majorBidi"/>
          <w:sz w:val="28"/>
          <w:szCs w:val="20"/>
        </w:rPr>
        <w:t xml:space="preserve"> and </w:t>
      </w:r>
      <w:proofErr w:type="spellStart"/>
      <w:r w:rsidR="00BD4611" w:rsidRPr="001D47C8">
        <w:rPr>
          <w:rFonts w:asciiTheme="majorBidi" w:hAnsiTheme="majorBidi" w:cstheme="majorBidi"/>
          <w:sz w:val="28"/>
          <w:szCs w:val="20"/>
        </w:rPr>
        <w:t>Xu</w:t>
      </w:r>
      <w:proofErr w:type="spellEnd"/>
      <w:r w:rsidR="00BD4611" w:rsidRPr="001D47C8">
        <w:rPr>
          <w:rFonts w:asciiTheme="majorBidi" w:hAnsiTheme="majorBidi" w:cstheme="majorBidi"/>
          <w:sz w:val="28"/>
          <w:szCs w:val="20"/>
        </w:rPr>
        <w:t xml:space="preserve"> (2011) on consumer’s decision among product types in the first stage and among the brands for a given </w:t>
      </w:r>
      <w:r w:rsidR="00BD4611" w:rsidRPr="001D47C8">
        <w:rPr>
          <w:rFonts w:asciiTheme="majorBidi" w:hAnsiTheme="majorBidi" w:cstheme="majorBidi"/>
          <w:sz w:val="28"/>
          <w:szCs w:val="20"/>
        </w:rPr>
        <w:lastRenderedPageBreak/>
        <w:t xml:space="preserve">product type in the second stage. Therefore, we </w:t>
      </w:r>
      <w:r w:rsidR="00831318" w:rsidRPr="001D47C8">
        <w:rPr>
          <w:rFonts w:asciiTheme="majorBidi" w:hAnsiTheme="majorBidi" w:cstheme="majorBidi"/>
          <w:sz w:val="28"/>
          <w:szCs w:val="20"/>
        </w:rPr>
        <w:t>specify</w:t>
      </w:r>
      <w:r w:rsidR="00BD4611" w:rsidRPr="001D47C8">
        <w:rPr>
          <w:rFonts w:asciiTheme="majorBidi" w:hAnsiTheme="majorBidi" w:cstheme="majorBidi"/>
          <w:sz w:val="28"/>
          <w:szCs w:val="20"/>
        </w:rPr>
        <w:t xml:space="preserve"> the ut</w:t>
      </w:r>
      <w:r w:rsidR="00831318" w:rsidRPr="001D47C8">
        <w:rPr>
          <w:rFonts w:asciiTheme="majorBidi" w:hAnsiTheme="majorBidi" w:cstheme="majorBidi"/>
          <w:sz w:val="28"/>
          <w:szCs w:val="20"/>
        </w:rPr>
        <w:t>ility of consumer purchase among app categories in the app store in the following form:</w:t>
      </w:r>
    </w:p>
    <w:p w:rsidR="00BD4611" w:rsidRPr="001D47C8" w:rsidRDefault="001D47C8" w:rsidP="00831318">
      <w:pPr>
        <w:jc w:val="center"/>
        <w:rPr>
          <w:rFonts w:asciiTheme="majorBidi" w:hAnsiTheme="majorBidi" w:cstheme="majorBidi"/>
          <w:sz w:val="28"/>
          <w:szCs w:val="20"/>
        </w:rPr>
      </w:pPr>
      <w:r w:rsidRPr="001D47C8">
        <w:rPr>
          <w:rFonts w:asciiTheme="majorBidi" w:hAnsiTheme="majorBidi" w:cstheme="majorBidi"/>
          <w:position w:val="-24"/>
          <w:sz w:val="28"/>
          <w:szCs w:val="20"/>
        </w:rPr>
        <w:object w:dxaOrig="77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5pt;height:31.9pt" o:ole="">
            <v:imagedata r:id="rId5" o:title=""/>
          </v:shape>
          <o:OLEObject Type="Embed" ProgID="Equation.3" ShapeID="_x0000_i1025" DrawAspect="Content" ObjectID="_1463031298" r:id="rId6"/>
        </w:object>
      </w:r>
      <w:r w:rsidR="00E46F6C">
        <w:rPr>
          <w:rFonts w:asciiTheme="majorBidi" w:hAnsiTheme="majorBidi" w:cstheme="majorBidi"/>
          <w:position w:val="-24"/>
          <w:sz w:val="28"/>
          <w:szCs w:val="20"/>
        </w:rPr>
        <w:t xml:space="preserve">   (1)</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831318" w:rsidRPr="001D47C8" w:rsidTr="001D47C8">
        <w:trPr>
          <w:jc w:val="center"/>
        </w:trPr>
        <w:tc>
          <w:tcPr>
            <w:tcW w:w="1776" w:type="dxa"/>
            <w:tcBorders>
              <w:top w:val="double" w:sz="4" w:space="0" w:color="auto"/>
              <w:bottom w:val="single" w:sz="4" w:space="0" w:color="auto"/>
            </w:tcBorders>
            <w:shd w:val="clear" w:color="auto" w:fill="auto"/>
            <w:vAlign w:val="center"/>
          </w:tcPr>
          <w:p w:rsidR="00831318" w:rsidRPr="001D47C8" w:rsidRDefault="00831318" w:rsidP="001D47C8">
            <w:pPr>
              <w:spacing w:after="0"/>
              <w:ind w:left="-97" w:firstLine="97"/>
              <w:rPr>
                <w:rFonts w:asciiTheme="majorBidi" w:hAnsiTheme="majorBidi" w:cstheme="majorBidi"/>
                <w:bCs/>
                <w:sz w:val="20"/>
                <w:szCs w:val="20"/>
              </w:rPr>
            </w:pPr>
            <w:r w:rsidRPr="001D47C8">
              <w:rPr>
                <w:rFonts w:asciiTheme="majorBidi" w:hAnsiTheme="majorBidi" w:cstheme="majorBidi"/>
                <w:bCs/>
                <w:sz w:val="20"/>
                <w:szCs w:val="20"/>
              </w:rPr>
              <w:t>Variable</w:t>
            </w:r>
          </w:p>
        </w:tc>
        <w:tc>
          <w:tcPr>
            <w:tcW w:w="5735" w:type="dxa"/>
            <w:tcBorders>
              <w:top w:val="double" w:sz="4" w:space="0" w:color="auto"/>
              <w:bottom w:val="single" w:sz="4" w:space="0" w:color="auto"/>
            </w:tcBorders>
            <w:shd w:val="clear" w:color="auto" w:fill="auto"/>
            <w:vAlign w:val="center"/>
          </w:tcPr>
          <w:p w:rsidR="00831318" w:rsidRPr="001D47C8" w:rsidRDefault="00831318" w:rsidP="001D47C8">
            <w:pPr>
              <w:spacing w:after="0"/>
              <w:rPr>
                <w:rFonts w:asciiTheme="majorBidi" w:hAnsiTheme="majorBidi" w:cstheme="majorBidi"/>
                <w:sz w:val="20"/>
                <w:szCs w:val="20"/>
              </w:rPr>
            </w:pPr>
            <w:r w:rsidRPr="001D47C8">
              <w:rPr>
                <w:rFonts w:asciiTheme="majorBidi" w:hAnsiTheme="majorBidi" w:cstheme="majorBidi"/>
                <w:sz w:val="20"/>
                <w:szCs w:val="20"/>
              </w:rPr>
              <w:t>Definition</w:t>
            </w:r>
          </w:p>
        </w:tc>
      </w:tr>
      <w:tr w:rsidR="00831318" w:rsidRPr="001D47C8" w:rsidTr="001D47C8">
        <w:trPr>
          <w:trHeight w:val="368"/>
          <w:jc w:val="center"/>
        </w:trPr>
        <w:tc>
          <w:tcPr>
            <w:tcW w:w="1776" w:type="dxa"/>
            <w:tcBorders>
              <w:top w:val="single" w:sz="4" w:space="0" w:color="auto"/>
            </w:tcBorders>
            <w:shd w:val="clear" w:color="auto" w:fill="auto"/>
            <w:vAlign w:val="center"/>
          </w:tcPr>
          <w:p w:rsidR="00831318" w:rsidRPr="001D47C8" w:rsidRDefault="00831318" w:rsidP="001D47C8">
            <w:pPr>
              <w:spacing w:after="0"/>
              <w:ind w:left="-97" w:firstLine="97"/>
              <w:rPr>
                <w:rFonts w:asciiTheme="majorBidi" w:hAnsiTheme="majorBidi" w:cstheme="majorBidi"/>
                <w:bCs/>
                <w:sz w:val="20"/>
                <w:szCs w:val="20"/>
              </w:rPr>
            </w:pPr>
            <w:r w:rsidRPr="001D47C8">
              <w:rPr>
                <w:rFonts w:asciiTheme="majorBidi" w:hAnsiTheme="majorBidi" w:cstheme="majorBidi"/>
                <w:position w:val="-14"/>
                <w:sz w:val="20"/>
                <w:szCs w:val="20"/>
              </w:rPr>
              <w:object w:dxaOrig="320" w:dyaOrig="380">
                <v:shape id="_x0000_i1026" type="#_x0000_t75" style="width:16.3pt;height:19pt" o:ole="">
                  <v:imagedata r:id="rId7" o:title=""/>
                </v:shape>
                <o:OLEObject Type="Embed" ProgID="Equation.3" ShapeID="_x0000_i1026" DrawAspect="Content" ObjectID="_1463031299" r:id="rId8"/>
              </w:object>
            </w:r>
          </w:p>
        </w:tc>
        <w:tc>
          <w:tcPr>
            <w:tcW w:w="5735" w:type="dxa"/>
            <w:tcBorders>
              <w:top w:val="single" w:sz="4" w:space="0" w:color="auto"/>
            </w:tcBorders>
            <w:shd w:val="clear" w:color="auto" w:fill="auto"/>
            <w:vAlign w:val="center"/>
          </w:tcPr>
          <w:p w:rsidR="00831318" w:rsidRPr="001D47C8" w:rsidRDefault="00831318" w:rsidP="001D47C8">
            <w:pPr>
              <w:spacing w:after="0"/>
              <w:rPr>
                <w:rFonts w:asciiTheme="majorBidi" w:hAnsiTheme="majorBidi" w:cstheme="majorBidi"/>
                <w:sz w:val="20"/>
                <w:szCs w:val="20"/>
              </w:rPr>
            </w:pPr>
            <w:r w:rsidRPr="001D47C8">
              <w:rPr>
                <w:rFonts w:asciiTheme="majorBidi" w:hAnsiTheme="majorBidi" w:cstheme="majorBidi"/>
                <w:sz w:val="20"/>
                <w:szCs w:val="20"/>
              </w:rPr>
              <w:t xml:space="preserve">Utility of consumer </w:t>
            </w:r>
            <w:proofErr w:type="spellStart"/>
            <w:r w:rsidRPr="001D47C8">
              <w:rPr>
                <w:rFonts w:asciiTheme="majorBidi" w:hAnsiTheme="majorBidi" w:cstheme="majorBidi"/>
                <w:sz w:val="20"/>
                <w:szCs w:val="20"/>
              </w:rPr>
              <w:t>i</w:t>
            </w:r>
            <w:proofErr w:type="spellEnd"/>
            <w:r w:rsidRPr="001D47C8">
              <w:rPr>
                <w:rFonts w:asciiTheme="majorBidi" w:hAnsiTheme="majorBidi" w:cstheme="majorBidi"/>
                <w:sz w:val="20"/>
                <w:szCs w:val="20"/>
              </w:rPr>
              <w:t xml:space="preserve">, from purchasing in category j at time t </w:t>
            </w:r>
          </w:p>
        </w:tc>
      </w:tr>
      <w:tr w:rsidR="00831318" w:rsidRPr="001D47C8" w:rsidTr="001D47C8">
        <w:trPr>
          <w:trHeight w:val="80"/>
          <w:jc w:val="center"/>
        </w:trPr>
        <w:tc>
          <w:tcPr>
            <w:tcW w:w="1776" w:type="dxa"/>
            <w:shd w:val="clear" w:color="auto" w:fill="auto"/>
            <w:vAlign w:val="center"/>
          </w:tcPr>
          <w:p w:rsidR="00831318" w:rsidRPr="001D47C8" w:rsidRDefault="00B254DD" w:rsidP="001D47C8">
            <w:pPr>
              <w:spacing w:after="0"/>
              <w:ind w:left="-97" w:firstLine="97"/>
              <w:rPr>
                <w:rFonts w:asciiTheme="majorBidi" w:hAnsiTheme="majorBidi" w:cstheme="majorBidi"/>
                <w:sz w:val="20"/>
                <w:szCs w:val="20"/>
              </w:rPr>
            </w:pPr>
            <w:r w:rsidRPr="001D47C8">
              <w:rPr>
                <w:rFonts w:asciiTheme="majorBidi" w:hAnsiTheme="majorBidi" w:cstheme="majorBidi"/>
                <w:position w:val="-14"/>
                <w:sz w:val="20"/>
                <w:szCs w:val="20"/>
              </w:rPr>
              <w:object w:dxaOrig="440" w:dyaOrig="380">
                <v:shape id="_x0000_i1027" type="#_x0000_t75" style="width:21.75pt;height:19pt" o:ole="">
                  <v:imagedata r:id="rId9" o:title=""/>
                </v:shape>
                <o:OLEObject Type="Embed" ProgID="Equation.3" ShapeID="_x0000_i1027" DrawAspect="Content" ObjectID="_1463031300" r:id="rId10"/>
              </w:object>
            </w:r>
          </w:p>
        </w:tc>
        <w:tc>
          <w:tcPr>
            <w:tcW w:w="5735" w:type="dxa"/>
            <w:shd w:val="clear" w:color="auto" w:fill="auto"/>
            <w:vAlign w:val="center"/>
          </w:tcPr>
          <w:p w:rsidR="00831318" w:rsidRPr="001D47C8" w:rsidRDefault="00831318" w:rsidP="001D47C8">
            <w:pPr>
              <w:spacing w:after="0"/>
              <w:rPr>
                <w:rFonts w:asciiTheme="majorBidi" w:hAnsiTheme="majorBidi" w:cstheme="majorBidi"/>
                <w:sz w:val="20"/>
                <w:szCs w:val="20"/>
              </w:rPr>
            </w:pPr>
            <w:r w:rsidRPr="001D47C8">
              <w:rPr>
                <w:rFonts w:asciiTheme="majorBidi" w:hAnsiTheme="majorBidi" w:cstheme="majorBidi"/>
                <w:sz w:val="20"/>
                <w:szCs w:val="20"/>
              </w:rPr>
              <w:t xml:space="preserve">Goodwill of </w:t>
            </w:r>
            <w:r w:rsidR="0051270C" w:rsidRPr="001D47C8">
              <w:rPr>
                <w:rFonts w:asciiTheme="majorBidi" w:hAnsiTheme="majorBidi" w:cstheme="majorBidi"/>
                <w:sz w:val="20"/>
                <w:szCs w:val="20"/>
              </w:rPr>
              <w:t xml:space="preserve">app </w:t>
            </w:r>
            <w:r w:rsidRPr="001D47C8">
              <w:rPr>
                <w:rFonts w:asciiTheme="majorBidi" w:hAnsiTheme="majorBidi" w:cstheme="majorBidi"/>
                <w:sz w:val="20"/>
                <w:szCs w:val="20"/>
              </w:rPr>
              <w:t>category j at time t-1</w:t>
            </w:r>
          </w:p>
        </w:tc>
      </w:tr>
      <w:tr w:rsidR="00831318" w:rsidRPr="001D47C8" w:rsidTr="001D47C8">
        <w:trPr>
          <w:trHeight w:val="80"/>
          <w:jc w:val="center"/>
        </w:trPr>
        <w:tc>
          <w:tcPr>
            <w:tcW w:w="1776" w:type="dxa"/>
            <w:shd w:val="clear" w:color="auto" w:fill="auto"/>
            <w:vAlign w:val="center"/>
          </w:tcPr>
          <w:p w:rsidR="00831318" w:rsidRPr="001D47C8" w:rsidRDefault="00152BE5" w:rsidP="001D47C8">
            <w:pPr>
              <w:spacing w:after="0"/>
              <w:ind w:left="-97" w:firstLine="97"/>
              <w:rPr>
                <w:rFonts w:asciiTheme="majorBidi" w:hAnsiTheme="majorBidi" w:cstheme="majorBidi"/>
                <w:sz w:val="20"/>
                <w:szCs w:val="20"/>
              </w:rPr>
            </w:pPr>
            <w:r w:rsidRPr="001D47C8">
              <w:rPr>
                <w:rFonts w:asciiTheme="majorBidi" w:hAnsiTheme="majorBidi" w:cstheme="majorBidi"/>
                <w:position w:val="-14"/>
                <w:sz w:val="20"/>
                <w:szCs w:val="20"/>
              </w:rPr>
              <w:object w:dxaOrig="420" w:dyaOrig="380">
                <v:shape id="_x0000_i1028" type="#_x0000_t75" style="width:21.05pt;height:19pt" o:ole="">
                  <v:imagedata r:id="rId11" o:title=""/>
                </v:shape>
                <o:OLEObject Type="Embed" ProgID="Equation.3" ShapeID="_x0000_i1028" DrawAspect="Content" ObjectID="_1463031301" r:id="rId12"/>
              </w:object>
            </w:r>
          </w:p>
        </w:tc>
        <w:tc>
          <w:tcPr>
            <w:tcW w:w="5735" w:type="dxa"/>
            <w:shd w:val="clear" w:color="auto" w:fill="auto"/>
            <w:vAlign w:val="center"/>
          </w:tcPr>
          <w:p w:rsidR="00831318" w:rsidRPr="001D47C8" w:rsidRDefault="009B77BD" w:rsidP="001D47C8">
            <w:pPr>
              <w:spacing w:after="0"/>
              <w:jc w:val="both"/>
              <w:rPr>
                <w:rFonts w:asciiTheme="majorBidi" w:hAnsiTheme="majorBidi" w:cstheme="majorBidi"/>
                <w:sz w:val="20"/>
                <w:szCs w:val="20"/>
              </w:rPr>
            </w:pPr>
            <w:r w:rsidRPr="001D47C8">
              <w:rPr>
                <w:rFonts w:asciiTheme="majorBidi" w:hAnsiTheme="majorBidi" w:cstheme="majorBidi"/>
                <w:sz w:val="20"/>
                <w:szCs w:val="20"/>
              </w:rPr>
              <w:t xml:space="preserve">Mean of price of </w:t>
            </w:r>
            <w:r w:rsidR="00B254DD" w:rsidRPr="001D47C8">
              <w:rPr>
                <w:rFonts w:asciiTheme="majorBidi" w:hAnsiTheme="majorBidi" w:cstheme="majorBidi"/>
                <w:sz w:val="20"/>
                <w:szCs w:val="20"/>
              </w:rPr>
              <w:t>mobile app</w:t>
            </w:r>
            <w:r w:rsidR="0051270C" w:rsidRPr="001D47C8">
              <w:rPr>
                <w:rFonts w:asciiTheme="majorBidi" w:hAnsiTheme="majorBidi" w:cstheme="majorBidi"/>
                <w:sz w:val="20"/>
                <w:szCs w:val="20"/>
              </w:rPr>
              <w:t>’s</w:t>
            </w:r>
            <w:r w:rsidRPr="001D47C8">
              <w:rPr>
                <w:rFonts w:asciiTheme="majorBidi" w:hAnsiTheme="majorBidi" w:cstheme="majorBidi"/>
                <w:sz w:val="20"/>
                <w:szCs w:val="20"/>
              </w:rPr>
              <w:t xml:space="preserve"> in </w:t>
            </w:r>
            <w:r w:rsidR="00B254DD" w:rsidRPr="001D47C8">
              <w:rPr>
                <w:rFonts w:asciiTheme="majorBidi" w:hAnsiTheme="majorBidi" w:cstheme="majorBidi"/>
                <w:sz w:val="20"/>
                <w:szCs w:val="20"/>
              </w:rPr>
              <w:t xml:space="preserve">app </w:t>
            </w:r>
            <w:r w:rsidRPr="001D47C8">
              <w:rPr>
                <w:rFonts w:asciiTheme="majorBidi" w:hAnsiTheme="majorBidi" w:cstheme="majorBidi"/>
                <w:sz w:val="20"/>
                <w:szCs w:val="20"/>
              </w:rPr>
              <w:t>category j</w:t>
            </w:r>
            <w:r w:rsidR="00152BE5" w:rsidRPr="001D47C8">
              <w:rPr>
                <w:rFonts w:asciiTheme="majorBidi" w:hAnsiTheme="majorBidi" w:cstheme="majorBidi"/>
                <w:sz w:val="20"/>
                <w:szCs w:val="20"/>
              </w:rPr>
              <w:t xml:space="preserve"> at time t</w:t>
            </w:r>
          </w:p>
        </w:tc>
      </w:tr>
      <w:tr w:rsidR="00831318" w:rsidRPr="001D47C8" w:rsidTr="001D47C8">
        <w:trPr>
          <w:jc w:val="center"/>
        </w:trPr>
        <w:tc>
          <w:tcPr>
            <w:tcW w:w="1776" w:type="dxa"/>
            <w:shd w:val="clear" w:color="auto" w:fill="auto"/>
            <w:vAlign w:val="center"/>
          </w:tcPr>
          <w:p w:rsidR="00831318" w:rsidRPr="001D47C8" w:rsidRDefault="00325578" w:rsidP="001D47C8">
            <w:pPr>
              <w:spacing w:after="0"/>
              <w:ind w:left="-97" w:firstLine="97"/>
              <w:rPr>
                <w:rFonts w:asciiTheme="majorBidi" w:hAnsiTheme="majorBidi" w:cstheme="majorBidi"/>
                <w:sz w:val="20"/>
                <w:szCs w:val="20"/>
              </w:rPr>
            </w:pPr>
            <w:r w:rsidRPr="001D47C8">
              <w:rPr>
                <w:rFonts w:asciiTheme="majorBidi" w:hAnsiTheme="majorBidi" w:cstheme="majorBidi"/>
                <w:position w:val="-14"/>
                <w:sz w:val="20"/>
                <w:szCs w:val="20"/>
              </w:rPr>
              <w:object w:dxaOrig="380" w:dyaOrig="380">
                <v:shape id="_x0000_i1029" type="#_x0000_t75" style="width:19pt;height:19pt" o:ole="">
                  <v:imagedata r:id="rId13" o:title=""/>
                </v:shape>
                <o:OLEObject Type="Embed" ProgID="Equation.3" ShapeID="_x0000_i1029" DrawAspect="Content" ObjectID="_1463031302" r:id="rId14"/>
              </w:object>
            </w:r>
          </w:p>
        </w:tc>
        <w:tc>
          <w:tcPr>
            <w:tcW w:w="5735" w:type="dxa"/>
            <w:shd w:val="clear" w:color="auto" w:fill="auto"/>
            <w:vAlign w:val="center"/>
          </w:tcPr>
          <w:p w:rsidR="00831318" w:rsidRPr="001D47C8" w:rsidRDefault="00B254DD" w:rsidP="001D47C8">
            <w:pPr>
              <w:spacing w:after="0"/>
              <w:jc w:val="both"/>
              <w:rPr>
                <w:rFonts w:asciiTheme="majorBidi" w:hAnsiTheme="majorBidi" w:cstheme="majorBidi"/>
                <w:sz w:val="20"/>
                <w:szCs w:val="20"/>
              </w:rPr>
            </w:pPr>
            <w:r w:rsidRPr="001D47C8">
              <w:rPr>
                <w:rFonts w:asciiTheme="majorBidi" w:hAnsiTheme="majorBidi" w:cstheme="majorBidi"/>
                <w:sz w:val="20"/>
                <w:szCs w:val="20"/>
              </w:rPr>
              <w:t>Variance of price of mobile app</w:t>
            </w:r>
            <w:r w:rsidR="0051270C" w:rsidRPr="001D47C8">
              <w:rPr>
                <w:rFonts w:asciiTheme="majorBidi" w:hAnsiTheme="majorBidi" w:cstheme="majorBidi"/>
                <w:sz w:val="20"/>
                <w:szCs w:val="20"/>
              </w:rPr>
              <w:t>’</w:t>
            </w:r>
            <w:r w:rsidRPr="001D47C8">
              <w:rPr>
                <w:rFonts w:asciiTheme="majorBidi" w:hAnsiTheme="majorBidi" w:cstheme="majorBidi"/>
                <w:sz w:val="20"/>
                <w:szCs w:val="20"/>
              </w:rPr>
              <w:t>s in app category j</w:t>
            </w:r>
            <w:r w:rsidR="00325578" w:rsidRPr="001D47C8">
              <w:rPr>
                <w:rFonts w:asciiTheme="majorBidi" w:hAnsiTheme="majorBidi" w:cstheme="majorBidi"/>
                <w:sz w:val="20"/>
                <w:szCs w:val="20"/>
              </w:rPr>
              <w:t xml:space="preserve"> at time t</w:t>
            </w:r>
          </w:p>
        </w:tc>
      </w:tr>
      <w:tr w:rsidR="00831318" w:rsidRPr="001D47C8" w:rsidTr="001D47C8">
        <w:trPr>
          <w:jc w:val="center"/>
        </w:trPr>
        <w:tc>
          <w:tcPr>
            <w:tcW w:w="1776" w:type="dxa"/>
            <w:shd w:val="clear" w:color="auto" w:fill="auto"/>
            <w:vAlign w:val="center"/>
          </w:tcPr>
          <w:p w:rsidR="00831318" w:rsidRPr="001D47C8" w:rsidRDefault="00BE2AD0" w:rsidP="001D47C8">
            <w:pPr>
              <w:spacing w:after="0"/>
              <w:ind w:left="-97" w:firstLine="97"/>
              <w:rPr>
                <w:rFonts w:asciiTheme="majorBidi" w:hAnsiTheme="majorBidi" w:cstheme="majorBidi"/>
                <w:sz w:val="20"/>
                <w:szCs w:val="20"/>
              </w:rPr>
            </w:pPr>
            <w:r w:rsidRPr="001D47C8">
              <w:rPr>
                <w:rFonts w:asciiTheme="majorBidi" w:hAnsiTheme="majorBidi" w:cstheme="majorBidi"/>
                <w:position w:val="-14"/>
                <w:sz w:val="20"/>
                <w:szCs w:val="20"/>
              </w:rPr>
              <w:object w:dxaOrig="480" w:dyaOrig="380">
                <v:shape id="_x0000_i1030" type="#_x0000_t75" style="width:23.75pt;height:19pt" o:ole="">
                  <v:imagedata r:id="rId15" o:title=""/>
                </v:shape>
                <o:OLEObject Type="Embed" ProgID="Equation.3" ShapeID="_x0000_i1030" DrawAspect="Content" ObjectID="_1463031303" r:id="rId16"/>
              </w:object>
            </w:r>
          </w:p>
        </w:tc>
        <w:tc>
          <w:tcPr>
            <w:tcW w:w="5735" w:type="dxa"/>
            <w:shd w:val="clear" w:color="auto" w:fill="auto"/>
            <w:vAlign w:val="center"/>
          </w:tcPr>
          <w:p w:rsidR="00831318" w:rsidRPr="001D47C8" w:rsidRDefault="00471CEF" w:rsidP="001D47C8">
            <w:pPr>
              <w:spacing w:after="0"/>
              <w:jc w:val="both"/>
              <w:rPr>
                <w:rFonts w:asciiTheme="majorBidi" w:hAnsiTheme="majorBidi" w:cstheme="majorBidi"/>
                <w:sz w:val="20"/>
                <w:szCs w:val="20"/>
              </w:rPr>
            </w:pPr>
            <w:r w:rsidRPr="001D47C8">
              <w:rPr>
                <w:rFonts w:asciiTheme="majorBidi" w:hAnsiTheme="majorBidi" w:cstheme="majorBidi"/>
                <w:sz w:val="20"/>
                <w:szCs w:val="20"/>
              </w:rPr>
              <w:t xml:space="preserve">Mean of </w:t>
            </w:r>
            <w:r w:rsidR="00D272FF" w:rsidRPr="001D47C8">
              <w:rPr>
                <w:rFonts w:asciiTheme="majorBidi" w:hAnsiTheme="majorBidi" w:cstheme="majorBidi"/>
                <w:sz w:val="20"/>
                <w:szCs w:val="20"/>
              </w:rPr>
              <w:t xml:space="preserve">file </w:t>
            </w:r>
            <w:r w:rsidRPr="001D47C8">
              <w:rPr>
                <w:rFonts w:asciiTheme="majorBidi" w:hAnsiTheme="majorBidi" w:cstheme="majorBidi"/>
                <w:sz w:val="20"/>
                <w:szCs w:val="20"/>
              </w:rPr>
              <w:t>size of mobile app</w:t>
            </w:r>
            <w:r w:rsidR="0051270C" w:rsidRPr="001D47C8">
              <w:rPr>
                <w:rFonts w:asciiTheme="majorBidi" w:hAnsiTheme="majorBidi" w:cstheme="majorBidi"/>
                <w:sz w:val="20"/>
                <w:szCs w:val="20"/>
              </w:rPr>
              <w:t>’s</w:t>
            </w:r>
            <w:r w:rsidRPr="001D47C8">
              <w:rPr>
                <w:rFonts w:asciiTheme="majorBidi" w:hAnsiTheme="majorBidi" w:cstheme="majorBidi"/>
                <w:sz w:val="20"/>
                <w:szCs w:val="20"/>
              </w:rPr>
              <w:t xml:space="preserve"> in app category j</w:t>
            </w:r>
            <w:r w:rsidR="00325578" w:rsidRPr="001D47C8">
              <w:rPr>
                <w:rFonts w:asciiTheme="majorBidi" w:hAnsiTheme="majorBidi" w:cstheme="majorBidi"/>
                <w:sz w:val="20"/>
                <w:szCs w:val="20"/>
              </w:rPr>
              <w:t xml:space="preserve"> at time t</w:t>
            </w:r>
            <w:r w:rsidRPr="001D47C8">
              <w:rPr>
                <w:rFonts w:asciiTheme="majorBidi" w:hAnsiTheme="majorBidi" w:cstheme="majorBidi"/>
                <w:sz w:val="20"/>
                <w:szCs w:val="20"/>
              </w:rPr>
              <w:t xml:space="preserve"> (first for the limitation of mobile phone memory size, second as the proxy for complexity of mobile app)</w:t>
            </w:r>
          </w:p>
        </w:tc>
      </w:tr>
      <w:tr w:rsidR="00831318" w:rsidRPr="001D47C8" w:rsidTr="001D47C8">
        <w:trPr>
          <w:jc w:val="center"/>
        </w:trPr>
        <w:tc>
          <w:tcPr>
            <w:tcW w:w="1776" w:type="dxa"/>
            <w:shd w:val="clear" w:color="auto" w:fill="auto"/>
            <w:vAlign w:val="center"/>
          </w:tcPr>
          <w:p w:rsidR="00831318" w:rsidRPr="001D47C8" w:rsidRDefault="0079005E" w:rsidP="001D47C8">
            <w:pPr>
              <w:spacing w:after="0"/>
              <w:ind w:left="-97" w:firstLine="97"/>
              <w:rPr>
                <w:rFonts w:asciiTheme="majorBidi" w:hAnsiTheme="majorBidi" w:cstheme="majorBidi"/>
                <w:sz w:val="20"/>
                <w:szCs w:val="20"/>
              </w:rPr>
            </w:pPr>
            <w:r w:rsidRPr="001D47C8">
              <w:rPr>
                <w:rFonts w:asciiTheme="majorBidi" w:hAnsiTheme="majorBidi" w:cstheme="majorBidi"/>
                <w:position w:val="-14"/>
                <w:sz w:val="20"/>
                <w:szCs w:val="20"/>
              </w:rPr>
              <w:object w:dxaOrig="460" w:dyaOrig="380">
                <v:shape id="_x0000_i1031" type="#_x0000_t75" style="width:23.1pt;height:19pt" o:ole="">
                  <v:imagedata r:id="rId17" o:title=""/>
                </v:shape>
                <o:OLEObject Type="Embed" ProgID="Equation.3" ShapeID="_x0000_i1031" DrawAspect="Content" ObjectID="_1463031304" r:id="rId18"/>
              </w:object>
            </w:r>
          </w:p>
        </w:tc>
        <w:tc>
          <w:tcPr>
            <w:tcW w:w="5735" w:type="dxa"/>
            <w:shd w:val="clear" w:color="auto" w:fill="auto"/>
            <w:vAlign w:val="center"/>
          </w:tcPr>
          <w:p w:rsidR="00831318" w:rsidRPr="001D47C8" w:rsidRDefault="0051270C" w:rsidP="001D47C8">
            <w:pPr>
              <w:spacing w:after="0"/>
              <w:jc w:val="both"/>
              <w:rPr>
                <w:rFonts w:asciiTheme="majorBidi" w:hAnsiTheme="majorBidi" w:cstheme="majorBidi"/>
                <w:sz w:val="20"/>
                <w:szCs w:val="20"/>
              </w:rPr>
            </w:pPr>
            <w:r w:rsidRPr="001D47C8">
              <w:rPr>
                <w:rFonts w:asciiTheme="majorBidi" w:hAnsiTheme="majorBidi" w:cstheme="majorBidi"/>
                <w:sz w:val="20"/>
                <w:szCs w:val="20"/>
              </w:rPr>
              <w:t>Mean of the tenure of mobile app’s in app category j (</w:t>
            </w:r>
            <w:r w:rsidR="00ED7EBC" w:rsidRPr="001D47C8">
              <w:rPr>
                <w:rFonts w:asciiTheme="majorBidi" w:hAnsiTheme="majorBidi" w:cstheme="majorBidi"/>
                <w:sz w:val="20"/>
                <w:szCs w:val="20"/>
              </w:rPr>
              <w:t>p</w:t>
            </w:r>
            <w:r w:rsidRPr="001D47C8">
              <w:rPr>
                <w:rFonts w:asciiTheme="majorBidi" w:hAnsiTheme="majorBidi" w:cstheme="majorBidi"/>
                <w:sz w:val="20"/>
                <w:szCs w:val="20"/>
              </w:rPr>
              <w:t>roxy for maturity of app’s in the category)</w:t>
            </w:r>
          </w:p>
        </w:tc>
      </w:tr>
      <w:tr w:rsidR="00831318" w:rsidRPr="001D47C8" w:rsidTr="001D47C8">
        <w:trPr>
          <w:jc w:val="center"/>
        </w:trPr>
        <w:tc>
          <w:tcPr>
            <w:tcW w:w="1776" w:type="dxa"/>
            <w:shd w:val="clear" w:color="auto" w:fill="auto"/>
            <w:vAlign w:val="center"/>
          </w:tcPr>
          <w:p w:rsidR="00831318" w:rsidRPr="001D47C8" w:rsidRDefault="001D47C8" w:rsidP="001D47C8">
            <w:pPr>
              <w:spacing w:after="0"/>
              <w:ind w:left="-97" w:firstLine="97"/>
              <w:rPr>
                <w:rFonts w:asciiTheme="majorBidi" w:hAnsiTheme="majorBidi" w:cstheme="majorBidi"/>
                <w:sz w:val="20"/>
                <w:szCs w:val="20"/>
              </w:rPr>
            </w:pPr>
            <w:r w:rsidRPr="001D47C8">
              <w:rPr>
                <w:rFonts w:asciiTheme="majorBidi" w:hAnsiTheme="majorBidi" w:cstheme="majorBidi"/>
                <w:position w:val="-14"/>
                <w:sz w:val="20"/>
                <w:szCs w:val="20"/>
              </w:rPr>
              <w:object w:dxaOrig="440" w:dyaOrig="380">
                <v:shape id="_x0000_i1032" type="#_x0000_t75" style="width:21.75pt;height:19pt" o:ole="">
                  <v:imagedata r:id="rId19" o:title=""/>
                </v:shape>
                <o:OLEObject Type="Embed" ProgID="Equation.3" ShapeID="_x0000_i1032" DrawAspect="Content" ObjectID="_1463031305" r:id="rId20"/>
              </w:object>
            </w:r>
          </w:p>
        </w:tc>
        <w:tc>
          <w:tcPr>
            <w:tcW w:w="5735" w:type="dxa"/>
            <w:shd w:val="clear" w:color="auto" w:fill="auto"/>
            <w:vAlign w:val="center"/>
          </w:tcPr>
          <w:p w:rsidR="00831318" w:rsidRPr="001D47C8" w:rsidRDefault="00152BE5" w:rsidP="001D47C8">
            <w:pPr>
              <w:spacing w:after="0"/>
              <w:jc w:val="both"/>
              <w:rPr>
                <w:rFonts w:asciiTheme="majorBidi" w:hAnsiTheme="majorBidi" w:cstheme="majorBidi"/>
                <w:sz w:val="20"/>
                <w:szCs w:val="20"/>
              </w:rPr>
            </w:pPr>
            <w:r w:rsidRPr="001D47C8">
              <w:rPr>
                <w:rFonts w:asciiTheme="majorBidi" w:hAnsiTheme="majorBidi" w:cstheme="majorBidi"/>
                <w:sz w:val="20"/>
                <w:szCs w:val="20"/>
              </w:rPr>
              <w:t xml:space="preserve">Total number of mobile app’s available </w:t>
            </w:r>
            <w:r w:rsidR="0079005E" w:rsidRPr="001D47C8">
              <w:rPr>
                <w:rFonts w:asciiTheme="majorBidi" w:hAnsiTheme="majorBidi" w:cstheme="majorBidi"/>
                <w:sz w:val="20"/>
                <w:szCs w:val="20"/>
              </w:rPr>
              <w:t>in app category j at time t.</w:t>
            </w:r>
          </w:p>
        </w:tc>
      </w:tr>
      <w:tr w:rsidR="00831318" w:rsidRPr="001D47C8" w:rsidTr="001D47C8">
        <w:trPr>
          <w:jc w:val="center"/>
        </w:trPr>
        <w:tc>
          <w:tcPr>
            <w:tcW w:w="1776" w:type="dxa"/>
            <w:shd w:val="clear" w:color="auto" w:fill="auto"/>
            <w:vAlign w:val="center"/>
          </w:tcPr>
          <w:p w:rsidR="00831318" w:rsidRPr="001D47C8" w:rsidRDefault="001D47C8" w:rsidP="001D47C8">
            <w:pPr>
              <w:spacing w:after="0"/>
              <w:ind w:left="-97" w:firstLine="97"/>
              <w:rPr>
                <w:rFonts w:asciiTheme="majorBidi" w:hAnsiTheme="majorBidi" w:cstheme="majorBidi"/>
                <w:sz w:val="20"/>
                <w:szCs w:val="20"/>
              </w:rPr>
            </w:pPr>
            <w:r w:rsidRPr="001D47C8">
              <w:rPr>
                <w:rFonts w:asciiTheme="majorBidi" w:hAnsiTheme="majorBidi" w:cstheme="majorBidi"/>
                <w:position w:val="-12"/>
                <w:sz w:val="20"/>
                <w:szCs w:val="20"/>
              </w:rPr>
              <w:object w:dxaOrig="920" w:dyaOrig="360">
                <v:shape id="_x0000_i1033" type="#_x0000_t75" style="width:46.2pt;height:18.35pt" o:ole="">
                  <v:imagedata r:id="rId21" o:title=""/>
                </v:shape>
                <o:OLEObject Type="Embed" ProgID="Equation.3" ShapeID="_x0000_i1033" DrawAspect="Content" ObjectID="_1463031306" r:id="rId22"/>
              </w:object>
            </w:r>
          </w:p>
        </w:tc>
        <w:tc>
          <w:tcPr>
            <w:tcW w:w="5735" w:type="dxa"/>
            <w:shd w:val="clear" w:color="auto" w:fill="auto"/>
            <w:vAlign w:val="center"/>
          </w:tcPr>
          <w:p w:rsidR="00831318" w:rsidRPr="001D47C8" w:rsidRDefault="00BE2AD0" w:rsidP="001D47C8">
            <w:pPr>
              <w:spacing w:after="0"/>
              <w:jc w:val="both"/>
              <w:rPr>
                <w:rFonts w:asciiTheme="majorBidi" w:hAnsiTheme="majorBidi" w:cstheme="majorBidi"/>
                <w:sz w:val="20"/>
                <w:szCs w:val="20"/>
              </w:rPr>
            </w:pPr>
            <w:r w:rsidRPr="001D47C8">
              <w:rPr>
                <w:rFonts w:asciiTheme="majorBidi" w:hAnsiTheme="majorBidi" w:cstheme="majorBidi"/>
                <w:sz w:val="20"/>
                <w:szCs w:val="20"/>
              </w:rPr>
              <w:t>Parameters to estimate</w:t>
            </w:r>
          </w:p>
        </w:tc>
      </w:tr>
    </w:tbl>
    <w:p w:rsidR="00831318" w:rsidRPr="001D47C8" w:rsidRDefault="00831318" w:rsidP="004C0CEC">
      <w:pPr>
        <w:jc w:val="both"/>
        <w:rPr>
          <w:rFonts w:asciiTheme="majorBidi" w:hAnsiTheme="majorBidi" w:cstheme="majorBidi"/>
          <w:sz w:val="28"/>
          <w:szCs w:val="20"/>
        </w:rPr>
      </w:pPr>
    </w:p>
    <w:p w:rsidR="001D47C8" w:rsidRPr="001D47C8" w:rsidRDefault="001D47C8" w:rsidP="004C0CEC">
      <w:pPr>
        <w:jc w:val="both"/>
        <w:rPr>
          <w:rFonts w:asciiTheme="majorBidi" w:hAnsiTheme="majorBidi" w:cstheme="majorBidi"/>
          <w:sz w:val="28"/>
          <w:szCs w:val="20"/>
        </w:rPr>
      </w:pPr>
      <w:r w:rsidRPr="001D47C8">
        <w:rPr>
          <w:rFonts w:asciiTheme="majorBidi" w:hAnsiTheme="majorBidi" w:cstheme="majorBidi"/>
          <w:sz w:val="28"/>
          <w:szCs w:val="20"/>
        </w:rPr>
        <w:t>The</w:t>
      </w:r>
      <w:r>
        <w:rPr>
          <w:rFonts w:asciiTheme="majorBidi" w:hAnsiTheme="majorBidi" w:cstheme="majorBidi"/>
          <w:sz w:val="28"/>
          <w:szCs w:val="20"/>
        </w:rPr>
        <w:t xml:space="preserve">refore, we can write the probability that consumer </w:t>
      </w:r>
      <w:proofErr w:type="spellStart"/>
      <w:r>
        <w:rPr>
          <w:rFonts w:asciiTheme="majorBidi" w:hAnsiTheme="majorBidi" w:cstheme="majorBidi"/>
          <w:sz w:val="28"/>
          <w:szCs w:val="20"/>
        </w:rPr>
        <w:t>i</w:t>
      </w:r>
      <w:proofErr w:type="spellEnd"/>
      <w:r>
        <w:rPr>
          <w:rFonts w:asciiTheme="majorBidi" w:hAnsiTheme="majorBidi" w:cstheme="majorBidi"/>
          <w:sz w:val="28"/>
          <w:szCs w:val="20"/>
        </w:rPr>
        <w:t xml:space="preserve"> </w:t>
      </w:r>
      <w:proofErr w:type="gramStart"/>
      <w:r>
        <w:rPr>
          <w:rFonts w:asciiTheme="majorBidi" w:hAnsiTheme="majorBidi" w:cstheme="majorBidi"/>
          <w:sz w:val="28"/>
          <w:szCs w:val="20"/>
        </w:rPr>
        <w:t>selects</w:t>
      </w:r>
      <w:proofErr w:type="gramEnd"/>
      <w:r>
        <w:rPr>
          <w:rFonts w:asciiTheme="majorBidi" w:hAnsiTheme="majorBidi" w:cstheme="majorBidi"/>
          <w:sz w:val="28"/>
          <w:szCs w:val="20"/>
        </w:rPr>
        <w:t xml:space="preserve"> product category j at time t that she is created in the following form:</w:t>
      </w:r>
    </w:p>
    <w:p w:rsidR="001D47C8" w:rsidRPr="001D47C8" w:rsidRDefault="00D36345" w:rsidP="005F34EA">
      <w:pPr>
        <w:jc w:val="center"/>
        <w:rPr>
          <w:rFonts w:asciiTheme="majorBidi" w:hAnsiTheme="majorBidi" w:cstheme="majorBidi"/>
          <w:sz w:val="28"/>
          <w:szCs w:val="20"/>
        </w:rPr>
      </w:pPr>
      <w:r w:rsidRPr="001D47C8">
        <w:rPr>
          <w:rFonts w:asciiTheme="majorBidi" w:hAnsiTheme="majorBidi" w:cstheme="majorBidi"/>
          <w:position w:val="-64"/>
          <w:sz w:val="28"/>
          <w:szCs w:val="20"/>
        </w:rPr>
        <w:object w:dxaOrig="2100" w:dyaOrig="1060">
          <v:shape id="_x0000_i1034" type="#_x0000_t75" style="width:104.6pt;height:53pt" o:ole="">
            <v:imagedata r:id="rId23" o:title=""/>
          </v:shape>
          <o:OLEObject Type="Embed" ProgID="Equation.3" ShapeID="_x0000_i1034" DrawAspect="Content" ObjectID="_1463031307" r:id="rId24"/>
        </w:object>
      </w:r>
      <w:r w:rsidR="00FF2819">
        <w:rPr>
          <w:rFonts w:asciiTheme="majorBidi" w:hAnsiTheme="majorBidi" w:cstheme="majorBidi"/>
          <w:position w:val="-64"/>
          <w:sz w:val="28"/>
          <w:szCs w:val="20"/>
        </w:rPr>
        <w:tab/>
      </w:r>
      <w:r w:rsidR="00FF2819">
        <w:rPr>
          <w:rFonts w:asciiTheme="majorBidi" w:hAnsiTheme="majorBidi" w:cstheme="majorBidi"/>
          <w:position w:val="-64"/>
          <w:sz w:val="28"/>
          <w:szCs w:val="20"/>
        </w:rPr>
        <w:tab/>
      </w:r>
      <w:r w:rsidR="00FF2819">
        <w:rPr>
          <w:rFonts w:asciiTheme="majorBidi" w:hAnsiTheme="majorBidi" w:cstheme="majorBidi"/>
          <w:position w:val="-64"/>
          <w:sz w:val="28"/>
          <w:szCs w:val="20"/>
        </w:rPr>
        <w:tab/>
        <w:t>(2)</w:t>
      </w:r>
    </w:p>
    <w:p w:rsidR="00CD58AF" w:rsidRDefault="00CD58AF" w:rsidP="004C0CEC">
      <w:pPr>
        <w:jc w:val="both"/>
        <w:rPr>
          <w:rFonts w:asciiTheme="majorBidi" w:hAnsiTheme="majorBidi" w:cstheme="majorBidi"/>
          <w:sz w:val="28"/>
          <w:szCs w:val="20"/>
        </w:rPr>
      </w:pPr>
      <w:r>
        <w:rPr>
          <w:rFonts w:asciiTheme="majorBidi" w:hAnsiTheme="majorBidi" w:cstheme="majorBidi"/>
          <w:sz w:val="28"/>
          <w:szCs w:val="20"/>
        </w:rPr>
        <w:t>Therefore, we can write the expected total diffusion of category j at time t in the following form:</w:t>
      </w:r>
    </w:p>
    <w:p w:rsidR="00CD58AF" w:rsidRDefault="001539D0" w:rsidP="00D36345">
      <w:pPr>
        <w:jc w:val="center"/>
        <w:rPr>
          <w:rFonts w:asciiTheme="majorBidi" w:hAnsiTheme="majorBidi" w:cstheme="majorBidi"/>
          <w:sz w:val="28"/>
          <w:szCs w:val="20"/>
        </w:rPr>
      </w:pPr>
      <w:r w:rsidRPr="00D36345">
        <w:rPr>
          <w:rFonts w:asciiTheme="majorBidi" w:hAnsiTheme="majorBidi" w:cstheme="majorBidi"/>
          <w:position w:val="-28"/>
          <w:sz w:val="28"/>
          <w:szCs w:val="20"/>
        </w:rPr>
        <w:object w:dxaOrig="1480" w:dyaOrig="680">
          <v:shape id="_x0000_i1059" type="#_x0000_t75" style="width:74.05pt;height:33.95pt" o:ole="">
            <v:imagedata r:id="rId25" o:title=""/>
          </v:shape>
          <o:OLEObject Type="Embed" ProgID="Equation.3" ShapeID="_x0000_i1059" DrawAspect="Content" ObjectID="_1463031308" r:id="rId26"/>
        </w:object>
      </w:r>
      <w:r w:rsidR="00950293">
        <w:rPr>
          <w:rFonts w:asciiTheme="majorBidi" w:hAnsiTheme="majorBidi" w:cstheme="majorBidi"/>
          <w:position w:val="-64"/>
          <w:sz w:val="28"/>
          <w:szCs w:val="20"/>
        </w:rPr>
        <w:t xml:space="preserve">          (3)</w:t>
      </w:r>
    </w:p>
    <w:p w:rsidR="00D36345" w:rsidRDefault="00D36345" w:rsidP="00797655">
      <w:pPr>
        <w:jc w:val="both"/>
        <w:rPr>
          <w:rFonts w:asciiTheme="majorBidi" w:hAnsiTheme="majorBidi" w:cstheme="majorBidi"/>
          <w:sz w:val="28"/>
          <w:szCs w:val="20"/>
        </w:rPr>
      </w:pPr>
      <w:r>
        <w:rPr>
          <w:rFonts w:asciiTheme="majorBidi" w:hAnsiTheme="majorBidi" w:cstheme="majorBidi"/>
          <w:sz w:val="28"/>
          <w:szCs w:val="20"/>
        </w:rPr>
        <w:t xml:space="preserve">Where </w:t>
      </w:r>
      <w:r w:rsidRPr="002B7920">
        <w:rPr>
          <w:rFonts w:asciiTheme="majorBidi" w:hAnsiTheme="majorBidi" w:cstheme="majorBidi"/>
          <w:sz w:val="28"/>
          <w:szCs w:val="20"/>
        </w:rPr>
        <w:object w:dxaOrig="300" w:dyaOrig="380">
          <v:shape id="_x0000_i1061" type="#_x0000_t75" style="width:14.95pt;height:19pt" o:ole="">
            <v:imagedata r:id="rId27" o:title=""/>
          </v:shape>
          <o:OLEObject Type="Embed" ProgID="Equation.3" ShapeID="_x0000_i1061" DrawAspect="Content" ObjectID="_1463031309" r:id="rId28"/>
        </w:object>
      </w:r>
      <w:r w:rsidRPr="002B7920">
        <w:rPr>
          <w:rFonts w:asciiTheme="majorBidi" w:hAnsiTheme="majorBidi" w:cstheme="majorBidi"/>
          <w:sz w:val="28"/>
          <w:szCs w:val="20"/>
        </w:rPr>
        <w:t xml:space="preserve">is </w:t>
      </w:r>
      <w:r w:rsidR="003974DD">
        <w:rPr>
          <w:rFonts w:asciiTheme="majorBidi" w:hAnsiTheme="majorBidi" w:cstheme="majorBidi"/>
          <w:sz w:val="28"/>
          <w:szCs w:val="20"/>
        </w:rPr>
        <w:t>a dummy variable that indicate</w:t>
      </w:r>
      <w:bookmarkStart w:id="0" w:name="_GoBack"/>
      <w:bookmarkEnd w:id="0"/>
      <w:r w:rsidR="003974DD">
        <w:rPr>
          <w:rFonts w:asciiTheme="majorBidi" w:hAnsiTheme="majorBidi" w:cstheme="majorBidi"/>
          <w:sz w:val="28"/>
          <w:szCs w:val="20"/>
        </w:rPr>
        <w:t xml:space="preserve"> whether </w:t>
      </w:r>
      <w:r w:rsidRPr="002B7920">
        <w:rPr>
          <w:rFonts w:asciiTheme="majorBidi" w:hAnsiTheme="majorBidi" w:cstheme="majorBidi"/>
          <w:sz w:val="28"/>
          <w:szCs w:val="20"/>
        </w:rPr>
        <w:t xml:space="preserve">consumer </w:t>
      </w:r>
      <w:proofErr w:type="spellStart"/>
      <w:r w:rsidRPr="002B7920">
        <w:rPr>
          <w:rFonts w:asciiTheme="majorBidi" w:hAnsiTheme="majorBidi" w:cstheme="majorBidi"/>
          <w:sz w:val="28"/>
          <w:szCs w:val="20"/>
        </w:rPr>
        <w:t>i</w:t>
      </w:r>
      <w:proofErr w:type="spellEnd"/>
      <w:r w:rsidRPr="002B7920">
        <w:rPr>
          <w:rFonts w:asciiTheme="majorBidi" w:hAnsiTheme="majorBidi" w:cstheme="majorBidi"/>
          <w:sz w:val="28"/>
          <w:szCs w:val="20"/>
        </w:rPr>
        <w:t xml:space="preserve"> purchases product category j </w:t>
      </w:r>
      <w:r w:rsidR="006151B8">
        <w:rPr>
          <w:rFonts w:asciiTheme="majorBidi" w:hAnsiTheme="majorBidi" w:cstheme="majorBidi"/>
          <w:sz w:val="28"/>
          <w:szCs w:val="20"/>
        </w:rPr>
        <w:t xml:space="preserve">either at the time of its creation on the app store platform or later. </w:t>
      </w:r>
      <w:r w:rsidR="001715A8">
        <w:rPr>
          <w:rFonts w:asciiTheme="majorBidi" w:hAnsiTheme="majorBidi" w:cstheme="majorBidi"/>
          <w:sz w:val="28"/>
          <w:szCs w:val="20"/>
        </w:rPr>
        <w:t xml:space="preserve"> At this stage as a result </w:t>
      </w:r>
      <w:r w:rsidR="001539D0" w:rsidRPr="001539D0">
        <w:rPr>
          <w:rFonts w:asciiTheme="majorBidi" w:hAnsiTheme="majorBidi" w:cstheme="majorBidi"/>
          <w:position w:val="-14"/>
          <w:sz w:val="28"/>
          <w:szCs w:val="20"/>
        </w:rPr>
        <w:object w:dxaOrig="340" w:dyaOrig="380">
          <v:shape id="_x0000_i1063" type="#_x0000_t75" style="width:17pt;height:19pt" o:ole="">
            <v:imagedata r:id="rId29" o:title=""/>
          </v:shape>
          <o:OLEObject Type="Embed" ProgID="Equation.3" ShapeID="_x0000_i1063" DrawAspect="Content" ObjectID="_1463031310" r:id="rId30"/>
        </w:object>
      </w:r>
      <w:r w:rsidR="006A4174">
        <w:rPr>
          <w:rFonts w:asciiTheme="majorBidi" w:hAnsiTheme="majorBidi" w:cstheme="majorBidi"/>
          <w:sz w:val="28"/>
          <w:szCs w:val="20"/>
        </w:rPr>
        <w:t xml:space="preserve"> can be considered known, or data if we condition </w:t>
      </w:r>
      <w:proofErr w:type="gramStart"/>
      <w:r w:rsidR="006A4174">
        <w:rPr>
          <w:rFonts w:asciiTheme="majorBidi" w:hAnsiTheme="majorBidi" w:cstheme="majorBidi"/>
          <w:sz w:val="28"/>
          <w:szCs w:val="20"/>
        </w:rPr>
        <w:t xml:space="preserve">on </w:t>
      </w:r>
      <w:proofErr w:type="gramEnd"/>
      <w:r w:rsidR="006A4174" w:rsidRPr="002E72A2">
        <w:rPr>
          <w:position w:val="-14"/>
        </w:rPr>
        <w:object w:dxaOrig="360" w:dyaOrig="380">
          <v:shape id="_x0000_i1062" type="#_x0000_t75" style="width:18.35pt;height:19pt" o:ole="">
            <v:imagedata r:id="rId31" o:title=""/>
          </v:shape>
          <o:OLEObject Type="Embed" ProgID="Equation.3" ShapeID="_x0000_i1062" DrawAspect="Content" ObjectID="_1463031311" r:id="rId32"/>
        </w:object>
      </w:r>
      <w:r w:rsidR="006A4174">
        <w:t>.</w:t>
      </w:r>
      <w:r w:rsidR="001539D0">
        <w:t xml:space="preserve"> </w:t>
      </w:r>
      <w:r w:rsidR="00797655" w:rsidRPr="00797655">
        <w:rPr>
          <w:rFonts w:asciiTheme="majorBidi" w:hAnsiTheme="majorBidi" w:cstheme="majorBidi"/>
          <w:sz w:val="28"/>
          <w:szCs w:val="20"/>
        </w:rPr>
        <w:lastRenderedPageBreak/>
        <w:t>Therefore, w</w:t>
      </w:r>
      <w:r w:rsidR="001539D0" w:rsidRPr="001539D0">
        <w:rPr>
          <w:rFonts w:asciiTheme="majorBidi" w:hAnsiTheme="majorBidi" w:cstheme="majorBidi"/>
          <w:sz w:val="28"/>
          <w:szCs w:val="20"/>
        </w:rPr>
        <w:t>e define the observation equation for latent diffusion of app category users in the following form:</w:t>
      </w:r>
    </w:p>
    <w:p w:rsidR="001539D0" w:rsidRDefault="00287432" w:rsidP="001539D0">
      <w:pPr>
        <w:jc w:val="center"/>
        <w:rPr>
          <w:rFonts w:asciiTheme="majorBidi" w:hAnsiTheme="majorBidi" w:cstheme="majorBidi"/>
          <w:sz w:val="28"/>
          <w:szCs w:val="20"/>
        </w:rPr>
      </w:pPr>
      <w:r w:rsidRPr="001539D0">
        <w:rPr>
          <w:rFonts w:asciiTheme="majorBidi" w:hAnsiTheme="majorBidi" w:cstheme="majorBidi"/>
          <w:position w:val="-14"/>
          <w:sz w:val="28"/>
          <w:szCs w:val="20"/>
        </w:rPr>
        <w:object w:dxaOrig="2880" w:dyaOrig="380">
          <v:shape id="_x0000_i1064" type="#_x0000_t75" style="width:2in;height:19pt" o:ole="">
            <v:imagedata r:id="rId33" o:title=""/>
          </v:shape>
          <o:OLEObject Type="Embed" ProgID="Equation.3" ShapeID="_x0000_i1064" DrawAspect="Content" ObjectID="_1463031312" r:id="rId34"/>
        </w:object>
      </w:r>
      <w:r w:rsidR="001539D0">
        <w:rPr>
          <w:rFonts w:asciiTheme="majorBidi" w:hAnsiTheme="majorBidi" w:cstheme="majorBidi"/>
          <w:sz w:val="28"/>
          <w:szCs w:val="20"/>
        </w:rPr>
        <w:tab/>
        <w:t>(4)</w:t>
      </w:r>
    </w:p>
    <w:p w:rsidR="009C0ED7" w:rsidRPr="001D47C8" w:rsidRDefault="004C0CEC" w:rsidP="004C0CEC">
      <w:pPr>
        <w:jc w:val="both"/>
        <w:rPr>
          <w:rFonts w:asciiTheme="majorBidi" w:hAnsiTheme="majorBidi" w:cstheme="majorBidi"/>
          <w:sz w:val="28"/>
          <w:szCs w:val="20"/>
        </w:rPr>
      </w:pPr>
      <w:r w:rsidRPr="001D47C8">
        <w:rPr>
          <w:rFonts w:asciiTheme="majorBidi" w:hAnsiTheme="majorBidi" w:cstheme="majorBidi"/>
          <w:sz w:val="28"/>
          <w:szCs w:val="20"/>
        </w:rPr>
        <w:t xml:space="preserve">In contrast to prior studies such as </w:t>
      </w:r>
      <w:proofErr w:type="spellStart"/>
      <w:r w:rsidRPr="001D47C8">
        <w:rPr>
          <w:rFonts w:asciiTheme="majorBidi" w:hAnsiTheme="majorBidi" w:cstheme="majorBidi"/>
          <w:sz w:val="28"/>
          <w:szCs w:val="20"/>
        </w:rPr>
        <w:t>Carare</w:t>
      </w:r>
      <w:proofErr w:type="spellEnd"/>
      <w:r w:rsidRPr="001D47C8">
        <w:rPr>
          <w:rFonts w:asciiTheme="majorBidi" w:hAnsiTheme="majorBidi" w:cstheme="majorBidi"/>
          <w:sz w:val="28"/>
          <w:szCs w:val="20"/>
        </w:rPr>
        <w:t xml:space="preserve"> (2011) do not account for consumers’ decision within the category, we start our model with product category. In this sense, we assume that each product category has a model of bass diffusion, or formally</w:t>
      </w:r>
    </w:p>
    <w:p w:rsidR="004610E4" w:rsidRPr="001D47C8" w:rsidRDefault="001539D0" w:rsidP="00EF71BF">
      <w:pPr>
        <w:jc w:val="center"/>
        <w:rPr>
          <w:rFonts w:asciiTheme="majorBidi" w:hAnsiTheme="majorBidi" w:cstheme="majorBidi"/>
          <w:sz w:val="28"/>
          <w:szCs w:val="20"/>
        </w:rPr>
      </w:pPr>
      <w:r w:rsidRPr="001D47C8">
        <w:rPr>
          <w:rFonts w:asciiTheme="majorBidi" w:hAnsiTheme="majorBidi" w:cstheme="majorBidi"/>
          <w:position w:val="-32"/>
          <w:sz w:val="28"/>
          <w:szCs w:val="20"/>
        </w:rPr>
        <w:object w:dxaOrig="6540" w:dyaOrig="740">
          <v:shape id="_x0000_i1060" type="#_x0000_t75" style="width:326.7pt;height:36.7pt" o:ole="">
            <v:imagedata r:id="rId35" o:title=""/>
          </v:shape>
          <o:OLEObject Type="Embed" ProgID="Equation.3" ShapeID="_x0000_i1060" DrawAspect="Content" ObjectID="_1463031313" r:id="rId36"/>
        </w:object>
      </w:r>
      <w:r w:rsidR="00081567">
        <w:rPr>
          <w:rFonts w:asciiTheme="majorBidi" w:hAnsiTheme="majorBidi" w:cstheme="majorBidi"/>
          <w:position w:val="-32"/>
          <w:sz w:val="28"/>
          <w:szCs w:val="20"/>
        </w:rPr>
        <w:t xml:space="preserve">    (</w:t>
      </w:r>
      <w:r w:rsidR="00EF71BF">
        <w:rPr>
          <w:rFonts w:asciiTheme="majorBidi" w:hAnsiTheme="majorBidi" w:cstheme="majorBidi"/>
          <w:position w:val="-32"/>
          <w:sz w:val="28"/>
          <w:szCs w:val="20"/>
        </w:rPr>
        <w:t>5</w:t>
      </w:r>
      <w:r w:rsidR="00081567">
        <w:rPr>
          <w:rFonts w:asciiTheme="majorBidi" w:hAnsiTheme="majorBidi" w:cstheme="majorBidi"/>
          <w:position w:val="-32"/>
          <w:sz w:val="28"/>
          <w:szCs w:val="20"/>
        </w:rPr>
        <w:t>)</w:t>
      </w:r>
    </w:p>
    <w:p w:rsidR="002A7C39" w:rsidRDefault="002A7C39" w:rsidP="000000A8">
      <w:pPr>
        <w:jc w:val="both"/>
        <w:rPr>
          <w:rFonts w:asciiTheme="majorBidi" w:hAnsiTheme="majorBidi" w:cstheme="majorBidi"/>
          <w:sz w:val="28"/>
          <w:szCs w:val="20"/>
        </w:rPr>
      </w:pP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2A7C39" w:rsidRPr="001D47C8" w:rsidTr="002E72A2">
        <w:trPr>
          <w:jc w:val="center"/>
        </w:trPr>
        <w:tc>
          <w:tcPr>
            <w:tcW w:w="1776" w:type="dxa"/>
            <w:tcBorders>
              <w:top w:val="double" w:sz="4" w:space="0" w:color="auto"/>
              <w:bottom w:val="single" w:sz="4" w:space="0" w:color="auto"/>
            </w:tcBorders>
            <w:shd w:val="clear" w:color="auto" w:fill="auto"/>
            <w:vAlign w:val="center"/>
          </w:tcPr>
          <w:p w:rsidR="002A7C39" w:rsidRPr="001D47C8" w:rsidRDefault="002A7C39" w:rsidP="002E72A2">
            <w:pPr>
              <w:spacing w:after="0"/>
              <w:ind w:left="-97" w:firstLine="97"/>
              <w:rPr>
                <w:rFonts w:asciiTheme="majorBidi" w:hAnsiTheme="majorBidi" w:cstheme="majorBidi"/>
                <w:bCs/>
                <w:sz w:val="20"/>
                <w:szCs w:val="20"/>
              </w:rPr>
            </w:pPr>
            <w:r w:rsidRPr="001D47C8">
              <w:rPr>
                <w:rFonts w:asciiTheme="majorBidi" w:hAnsiTheme="majorBidi" w:cstheme="majorBidi"/>
                <w:bCs/>
                <w:sz w:val="20"/>
                <w:szCs w:val="20"/>
              </w:rPr>
              <w:t>Variable</w:t>
            </w:r>
          </w:p>
        </w:tc>
        <w:tc>
          <w:tcPr>
            <w:tcW w:w="5735" w:type="dxa"/>
            <w:tcBorders>
              <w:top w:val="double" w:sz="4" w:space="0" w:color="auto"/>
              <w:bottom w:val="single" w:sz="4" w:space="0" w:color="auto"/>
            </w:tcBorders>
            <w:shd w:val="clear" w:color="auto" w:fill="auto"/>
            <w:vAlign w:val="center"/>
          </w:tcPr>
          <w:p w:rsidR="002A7C39" w:rsidRPr="001D47C8" w:rsidRDefault="002A7C39" w:rsidP="002E72A2">
            <w:pPr>
              <w:spacing w:after="0"/>
              <w:rPr>
                <w:rFonts w:asciiTheme="majorBidi" w:hAnsiTheme="majorBidi" w:cstheme="majorBidi"/>
                <w:sz w:val="20"/>
                <w:szCs w:val="20"/>
              </w:rPr>
            </w:pPr>
            <w:r w:rsidRPr="001D47C8">
              <w:rPr>
                <w:rFonts w:asciiTheme="majorBidi" w:hAnsiTheme="majorBidi" w:cstheme="majorBidi"/>
                <w:sz w:val="20"/>
                <w:szCs w:val="20"/>
              </w:rPr>
              <w:t>Definition</w:t>
            </w:r>
          </w:p>
        </w:tc>
      </w:tr>
      <w:tr w:rsidR="002A7C39" w:rsidRPr="001D47C8" w:rsidTr="002E72A2">
        <w:trPr>
          <w:trHeight w:val="368"/>
          <w:jc w:val="center"/>
        </w:trPr>
        <w:tc>
          <w:tcPr>
            <w:tcW w:w="1776" w:type="dxa"/>
            <w:tcBorders>
              <w:top w:val="single" w:sz="4" w:space="0" w:color="auto"/>
            </w:tcBorders>
            <w:shd w:val="clear" w:color="auto" w:fill="auto"/>
            <w:vAlign w:val="center"/>
          </w:tcPr>
          <w:p w:rsidR="002A7C39" w:rsidRPr="001D47C8" w:rsidRDefault="002A7C39" w:rsidP="002E72A2">
            <w:pPr>
              <w:spacing w:after="0"/>
              <w:ind w:left="-97" w:firstLine="97"/>
              <w:rPr>
                <w:rFonts w:asciiTheme="majorBidi" w:hAnsiTheme="majorBidi" w:cstheme="majorBidi"/>
                <w:bCs/>
                <w:sz w:val="20"/>
                <w:szCs w:val="20"/>
              </w:rPr>
            </w:pPr>
            <w:r w:rsidRPr="001D47C8">
              <w:rPr>
                <w:rFonts w:asciiTheme="majorBidi" w:hAnsiTheme="majorBidi" w:cstheme="majorBidi"/>
                <w:position w:val="-14"/>
                <w:sz w:val="20"/>
                <w:szCs w:val="20"/>
              </w:rPr>
              <w:object w:dxaOrig="300" w:dyaOrig="380">
                <v:shape id="_x0000_i1035" type="#_x0000_t75" style="width:14.95pt;height:19pt" o:ole="">
                  <v:imagedata r:id="rId37" o:title=""/>
                </v:shape>
                <o:OLEObject Type="Embed" ProgID="Equation.3" ShapeID="_x0000_i1035" DrawAspect="Content" ObjectID="_1463031314" r:id="rId38"/>
              </w:object>
            </w:r>
          </w:p>
        </w:tc>
        <w:tc>
          <w:tcPr>
            <w:tcW w:w="5735" w:type="dxa"/>
            <w:tcBorders>
              <w:top w:val="single" w:sz="4" w:space="0" w:color="auto"/>
            </w:tcBorders>
            <w:shd w:val="clear" w:color="auto" w:fill="auto"/>
            <w:vAlign w:val="center"/>
          </w:tcPr>
          <w:p w:rsidR="002A7C39" w:rsidRPr="001D47C8" w:rsidRDefault="002A7C39" w:rsidP="009D6DEF">
            <w:pPr>
              <w:spacing w:after="0"/>
              <w:rPr>
                <w:rFonts w:asciiTheme="majorBidi" w:hAnsiTheme="majorBidi" w:cstheme="majorBidi"/>
                <w:sz w:val="20"/>
                <w:szCs w:val="20"/>
              </w:rPr>
            </w:pPr>
            <w:r w:rsidRPr="002A7C39">
              <w:rPr>
                <w:rFonts w:asciiTheme="majorBidi" w:hAnsiTheme="majorBidi" w:cstheme="majorBidi"/>
                <w:sz w:val="20"/>
                <w:szCs w:val="20"/>
              </w:rPr>
              <w:t xml:space="preserve">cumulative number of users of each </w:t>
            </w:r>
            <w:r w:rsidR="009D6DEF">
              <w:rPr>
                <w:rFonts w:asciiTheme="majorBidi" w:hAnsiTheme="majorBidi" w:cstheme="majorBidi"/>
                <w:sz w:val="20"/>
                <w:szCs w:val="20"/>
              </w:rPr>
              <w:t>app</w:t>
            </w:r>
            <w:r w:rsidRPr="002A7C39">
              <w:rPr>
                <w:rFonts w:asciiTheme="majorBidi" w:hAnsiTheme="majorBidi" w:cstheme="majorBidi"/>
                <w:sz w:val="20"/>
                <w:szCs w:val="20"/>
              </w:rPr>
              <w:t xml:space="preserve"> category j at day t on the platform</w:t>
            </w:r>
          </w:p>
        </w:tc>
      </w:tr>
      <w:tr w:rsidR="002A7C39" w:rsidRPr="001D47C8" w:rsidTr="002E72A2">
        <w:trPr>
          <w:trHeight w:val="80"/>
          <w:jc w:val="center"/>
        </w:trPr>
        <w:tc>
          <w:tcPr>
            <w:tcW w:w="1776" w:type="dxa"/>
            <w:shd w:val="clear" w:color="auto" w:fill="auto"/>
            <w:vAlign w:val="center"/>
          </w:tcPr>
          <w:p w:rsidR="002A7C39" w:rsidRPr="001D47C8" w:rsidRDefault="002A7C39" w:rsidP="002E72A2">
            <w:pPr>
              <w:spacing w:after="0"/>
              <w:ind w:left="-97" w:firstLine="97"/>
              <w:rPr>
                <w:rFonts w:asciiTheme="majorBidi" w:hAnsiTheme="majorBidi" w:cstheme="majorBidi"/>
                <w:sz w:val="20"/>
                <w:szCs w:val="20"/>
              </w:rPr>
            </w:pPr>
            <w:r w:rsidRPr="001D47C8">
              <w:rPr>
                <w:rFonts w:asciiTheme="majorBidi" w:hAnsiTheme="majorBidi" w:cstheme="majorBidi"/>
                <w:position w:val="-14"/>
                <w:sz w:val="20"/>
                <w:szCs w:val="20"/>
              </w:rPr>
              <w:object w:dxaOrig="320" w:dyaOrig="380">
                <v:shape id="_x0000_i1036" type="#_x0000_t75" style="width:15.6pt;height:19pt" o:ole="">
                  <v:imagedata r:id="rId39" o:title=""/>
                </v:shape>
                <o:OLEObject Type="Embed" ProgID="Equation.3" ShapeID="_x0000_i1036" DrawAspect="Content" ObjectID="_1463031315" r:id="rId40"/>
              </w:object>
            </w:r>
          </w:p>
        </w:tc>
        <w:tc>
          <w:tcPr>
            <w:tcW w:w="5735" w:type="dxa"/>
            <w:shd w:val="clear" w:color="auto" w:fill="auto"/>
            <w:vAlign w:val="center"/>
          </w:tcPr>
          <w:p w:rsidR="002A7C39" w:rsidRPr="001D47C8" w:rsidRDefault="002A7C39" w:rsidP="002E72A2">
            <w:pPr>
              <w:spacing w:after="0"/>
              <w:rPr>
                <w:rFonts w:asciiTheme="majorBidi" w:hAnsiTheme="majorBidi" w:cstheme="majorBidi"/>
                <w:sz w:val="20"/>
                <w:szCs w:val="20"/>
              </w:rPr>
            </w:pPr>
            <w:r w:rsidRPr="002A7C39">
              <w:rPr>
                <w:rFonts w:asciiTheme="majorBidi" w:hAnsiTheme="majorBidi" w:cstheme="majorBidi"/>
                <w:sz w:val="20"/>
                <w:szCs w:val="20"/>
              </w:rPr>
              <w:t xml:space="preserve">market size of the </w:t>
            </w:r>
            <w:r w:rsidR="00D76BC6">
              <w:rPr>
                <w:rFonts w:asciiTheme="majorBidi" w:hAnsiTheme="majorBidi" w:cstheme="majorBidi"/>
                <w:sz w:val="20"/>
                <w:szCs w:val="20"/>
              </w:rPr>
              <w:t xml:space="preserve">app </w:t>
            </w:r>
            <w:r w:rsidRPr="002A7C39">
              <w:rPr>
                <w:rFonts w:asciiTheme="majorBidi" w:hAnsiTheme="majorBidi" w:cstheme="majorBidi"/>
                <w:sz w:val="20"/>
                <w:szCs w:val="20"/>
              </w:rPr>
              <w:t>category j</w:t>
            </w:r>
          </w:p>
        </w:tc>
      </w:tr>
      <w:tr w:rsidR="002A7C39" w:rsidRPr="001D47C8" w:rsidTr="002E72A2">
        <w:trPr>
          <w:trHeight w:val="80"/>
          <w:jc w:val="center"/>
        </w:trPr>
        <w:tc>
          <w:tcPr>
            <w:tcW w:w="1776" w:type="dxa"/>
            <w:shd w:val="clear" w:color="auto" w:fill="auto"/>
            <w:vAlign w:val="center"/>
          </w:tcPr>
          <w:p w:rsidR="002A7C39" w:rsidRPr="001D47C8" w:rsidRDefault="001D2A84" w:rsidP="002E72A2">
            <w:pPr>
              <w:spacing w:after="0"/>
              <w:ind w:left="-97" w:firstLine="97"/>
              <w:rPr>
                <w:rFonts w:asciiTheme="majorBidi" w:hAnsiTheme="majorBidi" w:cstheme="majorBidi"/>
                <w:sz w:val="20"/>
                <w:szCs w:val="20"/>
              </w:rPr>
            </w:pPr>
            <w:r w:rsidRPr="00D612CE">
              <w:rPr>
                <w:rFonts w:asciiTheme="majorBidi" w:hAnsiTheme="majorBidi" w:cstheme="majorBidi"/>
                <w:position w:val="-14"/>
                <w:sz w:val="28"/>
                <w:szCs w:val="20"/>
              </w:rPr>
              <w:object w:dxaOrig="360" w:dyaOrig="380">
                <v:shape id="_x0000_i1037" type="#_x0000_t75" style="width:17.65pt;height:19pt" o:ole="">
                  <v:imagedata r:id="rId41" o:title=""/>
                </v:shape>
                <o:OLEObject Type="Embed" ProgID="Equation.3" ShapeID="_x0000_i1037" DrawAspect="Content" ObjectID="_1463031316" r:id="rId42"/>
              </w:object>
            </w:r>
          </w:p>
        </w:tc>
        <w:tc>
          <w:tcPr>
            <w:tcW w:w="5735" w:type="dxa"/>
            <w:shd w:val="clear" w:color="auto" w:fill="auto"/>
            <w:vAlign w:val="center"/>
          </w:tcPr>
          <w:p w:rsidR="002A7C39" w:rsidRPr="001D47C8" w:rsidRDefault="00C7416A" w:rsidP="002E72A2">
            <w:pPr>
              <w:spacing w:after="0"/>
              <w:jc w:val="both"/>
              <w:rPr>
                <w:rFonts w:asciiTheme="majorBidi" w:hAnsiTheme="majorBidi" w:cstheme="majorBidi"/>
                <w:sz w:val="20"/>
                <w:szCs w:val="20"/>
              </w:rPr>
            </w:pPr>
            <w:r w:rsidRPr="00C7416A">
              <w:rPr>
                <w:rFonts w:asciiTheme="majorBidi" w:hAnsiTheme="majorBidi" w:cstheme="majorBidi"/>
                <w:sz w:val="20"/>
                <w:szCs w:val="20"/>
              </w:rPr>
              <w:t>error term of diffusion</w:t>
            </w:r>
            <w:r>
              <w:rPr>
                <w:rFonts w:asciiTheme="majorBidi" w:hAnsiTheme="majorBidi" w:cstheme="majorBidi"/>
                <w:sz w:val="20"/>
                <w:szCs w:val="20"/>
              </w:rPr>
              <w:t xml:space="preserve"> of category j at time t</w:t>
            </w:r>
          </w:p>
        </w:tc>
      </w:tr>
      <w:tr w:rsidR="002A7C39" w:rsidRPr="001D47C8" w:rsidTr="002E72A2">
        <w:trPr>
          <w:jc w:val="center"/>
        </w:trPr>
        <w:tc>
          <w:tcPr>
            <w:tcW w:w="1776" w:type="dxa"/>
            <w:shd w:val="clear" w:color="auto" w:fill="auto"/>
            <w:vAlign w:val="center"/>
          </w:tcPr>
          <w:p w:rsidR="002A7C39" w:rsidRPr="001D47C8" w:rsidRDefault="002A7C39" w:rsidP="002E72A2">
            <w:pPr>
              <w:spacing w:after="0"/>
              <w:ind w:left="-97" w:firstLine="97"/>
              <w:rPr>
                <w:rFonts w:asciiTheme="majorBidi" w:hAnsiTheme="majorBidi" w:cstheme="majorBidi"/>
                <w:sz w:val="20"/>
                <w:szCs w:val="20"/>
              </w:rPr>
            </w:pPr>
            <w:r w:rsidRPr="001D47C8">
              <w:rPr>
                <w:rFonts w:asciiTheme="majorBidi" w:hAnsiTheme="majorBidi" w:cstheme="majorBidi"/>
                <w:position w:val="-14"/>
                <w:sz w:val="20"/>
                <w:szCs w:val="20"/>
              </w:rPr>
              <w:object w:dxaOrig="380" w:dyaOrig="380">
                <v:shape id="_x0000_i1038" type="#_x0000_t75" style="width:19pt;height:19pt" o:ole="">
                  <v:imagedata r:id="rId13" o:title=""/>
                </v:shape>
                <o:OLEObject Type="Embed" ProgID="Equation.3" ShapeID="_x0000_i1038" DrawAspect="Content" ObjectID="_1463031317" r:id="rId43"/>
              </w:object>
            </w:r>
          </w:p>
        </w:tc>
        <w:tc>
          <w:tcPr>
            <w:tcW w:w="5735" w:type="dxa"/>
            <w:shd w:val="clear" w:color="auto" w:fill="auto"/>
            <w:vAlign w:val="center"/>
          </w:tcPr>
          <w:p w:rsidR="002A7C39" w:rsidRPr="001D47C8" w:rsidRDefault="002A7C39" w:rsidP="002E72A2">
            <w:pPr>
              <w:spacing w:after="0"/>
              <w:jc w:val="both"/>
              <w:rPr>
                <w:rFonts w:asciiTheme="majorBidi" w:hAnsiTheme="majorBidi" w:cstheme="majorBidi"/>
                <w:sz w:val="20"/>
                <w:szCs w:val="20"/>
              </w:rPr>
            </w:pPr>
            <w:r w:rsidRPr="001D47C8">
              <w:rPr>
                <w:rFonts w:asciiTheme="majorBidi" w:hAnsiTheme="majorBidi" w:cstheme="majorBidi"/>
                <w:sz w:val="20"/>
                <w:szCs w:val="20"/>
              </w:rPr>
              <w:t>Variance of price of mobile app’s in app category j at time t</w:t>
            </w:r>
          </w:p>
        </w:tc>
      </w:tr>
      <w:tr w:rsidR="002A7C39" w:rsidRPr="001D47C8" w:rsidTr="002E72A2">
        <w:trPr>
          <w:jc w:val="center"/>
        </w:trPr>
        <w:tc>
          <w:tcPr>
            <w:tcW w:w="1776" w:type="dxa"/>
            <w:shd w:val="clear" w:color="auto" w:fill="auto"/>
            <w:vAlign w:val="center"/>
          </w:tcPr>
          <w:p w:rsidR="002A7C39" w:rsidRPr="001D47C8" w:rsidRDefault="00D612CE" w:rsidP="002E72A2">
            <w:pPr>
              <w:spacing w:after="0"/>
              <w:ind w:left="-97" w:firstLine="97"/>
              <w:rPr>
                <w:rFonts w:asciiTheme="majorBidi" w:hAnsiTheme="majorBidi" w:cstheme="majorBidi"/>
                <w:sz w:val="20"/>
                <w:szCs w:val="20"/>
              </w:rPr>
            </w:pPr>
            <w:r w:rsidRPr="002E72A2">
              <w:rPr>
                <w:position w:val="-14"/>
              </w:rPr>
              <w:object w:dxaOrig="320" w:dyaOrig="380">
                <v:shape id="_x0000_i1039" type="#_x0000_t75" style="width:16.3pt;height:19pt" o:ole="">
                  <v:imagedata r:id="rId44" o:title=""/>
                </v:shape>
                <o:OLEObject Type="Embed" ProgID="Equation.3" ShapeID="_x0000_i1039" DrawAspect="Content" ObjectID="_1463031318" r:id="rId45"/>
              </w:object>
            </w:r>
          </w:p>
        </w:tc>
        <w:tc>
          <w:tcPr>
            <w:tcW w:w="5735" w:type="dxa"/>
            <w:shd w:val="clear" w:color="auto" w:fill="auto"/>
            <w:vAlign w:val="center"/>
          </w:tcPr>
          <w:p w:rsidR="002A7C39" w:rsidRPr="001D47C8" w:rsidRDefault="00D612CE" w:rsidP="002E72A2">
            <w:pPr>
              <w:spacing w:after="0"/>
              <w:jc w:val="both"/>
              <w:rPr>
                <w:rFonts w:asciiTheme="majorBidi" w:hAnsiTheme="majorBidi" w:cstheme="majorBidi"/>
                <w:sz w:val="20"/>
                <w:szCs w:val="20"/>
              </w:rPr>
            </w:pPr>
            <w:r>
              <w:rPr>
                <w:rFonts w:asciiTheme="majorBidi" w:hAnsiTheme="majorBidi" w:cstheme="majorBidi"/>
                <w:sz w:val="20"/>
                <w:szCs w:val="20"/>
              </w:rPr>
              <w:t>Coefficient of substitution or complementarity of app category k and j</w:t>
            </w:r>
          </w:p>
        </w:tc>
      </w:tr>
      <w:tr w:rsidR="002A7C39" w:rsidRPr="001D47C8" w:rsidTr="002E72A2">
        <w:trPr>
          <w:jc w:val="center"/>
        </w:trPr>
        <w:tc>
          <w:tcPr>
            <w:tcW w:w="1776" w:type="dxa"/>
            <w:shd w:val="clear" w:color="auto" w:fill="auto"/>
            <w:vAlign w:val="center"/>
          </w:tcPr>
          <w:p w:rsidR="002A7C39" w:rsidRPr="001D47C8" w:rsidRDefault="001D2A84" w:rsidP="002E72A2">
            <w:pPr>
              <w:spacing w:after="0"/>
              <w:ind w:left="-97" w:firstLine="97"/>
              <w:rPr>
                <w:rFonts w:asciiTheme="majorBidi" w:hAnsiTheme="majorBidi" w:cstheme="majorBidi"/>
                <w:sz w:val="20"/>
                <w:szCs w:val="20"/>
              </w:rPr>
            </w:pPr>
            <w:r w:rsidRPr="002E72A2">
              <w:rPr>
                <w:position w:val="-14"/>
              </w:rPr>
              <w:object w:dxaOrig="300" w:dyaOrig="380">
                <v:shape id="_x0000_i1040" type="#_x0000_t75" style="width:14.95pt;height:19pt" o:ole="">
                  <v:imagedata r:id="rId46" o:title=""/>
                </v:shape>
                <o:OLEObject Type="Embed" ProgID="Equation.3" ShapeID="_x0000_i1040" DrawAspect="Content" ObjectID="_1463031319" r:id="rId47"/>
              </w:object>
            </w:r>
          </w:p>
        </w:tc>
        <w:tc>
          <w:tcPr>
            <w:tcW w:w="5735" w:type="dxa"/>
            <w:shd w:val="clear" w:color="auto" w:fill="auto"/>
            <w:vAlign w:val="center"/>
          </w:tcPr>
          <w:p w:rsidR="002A7C39" w:rsidRPr="001D47C8" w:rsidRDefault="001D2A84" w:rsidP="002E72A2">
            <w:pPr>
              <w:spacing w:after="0"/>
              <w:jc w:val="both"/>
              <w:rPr>
                <w:rFonts w:asciiTheme="majorBidi" w:hAnsiTheme="majorBidi" w:cstheme="majorBidi"/>
                <w:sz w:val="20"/>
                <w:szCs w:val="20"/>
              </w:rPr>
            </w:pPr>
            <w:r>
              <w:rPr>
                <w:rFonts w:asciiTheme="majorBidi" w:hAnsiTheme="majorBidi" w:cstheme="majorBidi"/>
                <w:sz w:val="20"/>
                <w:szCs w:val="20"/>
              </w:rPr>
              <w:t>External market diffusion factor for app category j</w:t>
            </w:r>
          </w:p>
        </w:tc>
      </w:tr>
      <w:tr w:rsidR="002A7C39" w:rsidRPr="001D47C8" w:rsidTr="002E72A2">
        <w:trPr>
          <w:jc w:val="center"/>
        </w:trPr>
        <w:tc>
          <w:tcPr>
            <w:tcW w:w="1776" w:type="dxa"/>
            <w:shd w:val="clear" w:color="auto" w:fill="auto"/>
            <w:vAlign w:val="center"/>
          </w:tcPr>
          <w:p w:rsidR="002A7C39" w:rsidRPr="001D47C8" w:rsidRDefault="00096A53" w:rsidP="002E72A2">
            <w:pPr>
              <w:spacing w:after="0"/>
              <w:ind w:left="-97" w:firstLine="97"/>
              <w:rPr>
                <w:rFonts w:asciiTheme="majorBidi" w:hAnsiTheme="majorBidi" w:cstheme="majorBidi"/>
                <w:sz w:val="20"/>
                <w:szCs w:val="20"/>
              </w:rPr>
            </w:pPr>
            <w:r w:rsidRPr="002E72A2">
              <w:rPr>
                <w:position w:val="-14"/>
              </w:rPr>
              <w:object w:dxaOrig="279" w:dyaOrig="380">
                <v:shape id="_x0000_i1041" type="#_x0000_t75" style="width:14.25pt;height:19pt" o:ole="">
                  <v:imagedata r:id="rId48" o:title=""/>
                </v:shape>
                <o:OLEObject Type="Embed" ProgID="Equation.3" ShapeID="_x0000_i1041" DrawAspect="Content" ObjectID="_1463031320" r:id="rId49"/>
              </w:object>
            </w:r>
          </w:p>
        </w:tc>
        <w:tc>
          <w:tcPr>
            <w:tcW w:w="5735" w:type="dxa"/>
            <w:shd w:val="clear" w:color="auto" w:fill="auto"/>
            <w:vAlign w:val="center"/>
          </w:tcPr>
          <w:p w:rsidR="002A7C39" w:rsidRPr="001D47C8" w:rsidRDefault="00096A53" w:rsidP="002E72A2">
            <w:pPr>
              <w:spacing w:after="0"/>
              <w:jc w:val="both"/>
              <w:rPr>
                <w:rFonts w:asciiTheme="majorBidi" w:hAnsiTheme="majorBidi" w:cstheme="majorBidi"/>
                <w:sz w:val="20"/>
                <w:szCs w:val="20"/>
              </w:rPr>
            </w:pPr>
            <w:r>
              <w:rPr>
                <w:rFonts w:asciiTheme="majorBidi" w:hAnsiTheme="majorBidi" w:cstheme="majorBidi"/>
                <w:sz w:val="20"/>
                <w:szCs w:val="20"/>
              </w:rPr>
              <w:t>Internal market diffusion factor for app category j</w:t>
            </w:r>
          </w:p>
        </w:tc>
      </w:tr>
    </w:tbl>
    <w:p w:rsidR="002A7C39" w:rsidRDefault="002A7C39" w:rsidP="000000A8">
      <w:pPr>
        <w:jc w:val="both"/>
        <w:rPr>
          <w:rFonts w:asciiTheme="majorBidi" w:hAnsiTheme="majorBidi" w:cstheme="majorBidi"/>
          <w:sz w:val="28"/>
          <w:szCs w:val="20"/>
        </w:rPr>
      </w:pPr>
    </w:p>
    <w:p w:rsidR="004C0CEC" w:rsidRDefault="00A95365" w:rsidP="006611A4">
      <w:pPr>
        <w:jc w:val="both"/>
        <w:rPr>
          <w:rFonts w:asciiTheme="majorBidi" w:hAnsiTheme="majorBidi" w:cstheme="majorBidi"/>
          <w:sz w:val="28"/>
          <w:szCs w:val="20"/>
        </w:rPr>
      </w:pPr>
      <w:r w:rsidRPr="001D47C8">
        <w:rPr>
          <w:rFonts w:asciiTheme="majorBidi" w:hAnsiTheme="majorBidi" w:cstheme="majorBidi"/>
          <w:sz w:val="28"/>
          <w:szCs w:val="20"/>
        </w:rPr>
        <w:t xml:space="preserve">Our incorporation of the sum of number of users of different product categories (sigma term), allows us to account for complementarity and substitution of different product categories. </w:t>
      </w:r>
      <w:r w:rsidR="006611A4">
        <w:rPr>
          <w:rFonts w:asciiTheme="majorBidi" w:hAnsiTheme="majorBidi" w:cstheme="majorBidi"/>
          <w:sz w:val="28"/>
          <w:szCs w:val="20"/>
        </w:rPr>
        <w:t xml:space="preserve"> </w:t>
      </w:r>
      <w:r w:rsidR="00E35CD9" w:rsidRPr="001D47C8">
        <w:rPr>
          <w:rFonts w:asciiTheme="majorBidi" w:hAnsiTheme="majorBidi" w:cstheme="majorBidi"/>
          <w:sz w:val="28"/>
          <w:szCs w:val="20"/>
        </w:rPr>
        <w:t xml:space="preserve">Needless to say we account for heterogeneity in these parameters, and we later explain this heterogeneity in terms of characteristics of each mobile-app category (i.e. type of </w:t>
      </w:r>
      <w:r w:rsidR="001F7408" w:rsidRPr="001D47C8">
        <w:rPr>
          <w:rFonts w:asciiTheme="majorBidi" w:hAnsiTheme="majorBidi" w:cstheme="majorBidi"/>
          <w:sz w:val="28"/>
          <w:szCs w:val="20"/>
        </w:rPr>
        <w:t>service</w:t>
      </w:r>
      <w:r w:rsidR="00E35CD9" w:rsidRPr="001D47C8">
        <w:rPr>
          <w:rFonts w:asciiTheme="majorBidi" w:hAnsiTheme="majorBidi" w:cstheme="majorBidi"/>
          <w:sz w:val="28"/>
          <w:szCs w:val="20"/>
        </w:rPr>
        <w:t xml:space="preserve"> and demographic of users). </w:t>
      </w:r>
    </w:p>
    <w:p w:rsidR="005D0207" w:rsidRPr="001D47C8" w:rsidRDefault="005D0207" w:rsidP="005D0207">
      <w:pPr>
        <w:jc w:val="both"/>
        <w:rPr>
          <w:rFonts w:asciiTheme="majorBidi" w:hAnsiTheme="majorBidi" w:cstheme="majorBidi"/>
          <w:sz w:val="28"/>
          <w:szCs w:val="20"/>
        </w:rPr>
      </w:pPr>
      <w:r w:rsidRPr="001D47C8">
        <w:rPr>
          <w:rFonts w:asciiTheme="majorBidi" w:hAnsiTheme="majorBidi" w:cstheme="majorBidi"/>
          <w:sz w:val="28"/>
          <w:szCs w:val="20"/>
        </w:rPr>
        <w:t>Consumer search apps in the product category,</w:t>
      </w:r>
      <w:r>
        <w:rPr>
          <w:rFonts w:asciiTheme="majorBidi" w:hAnsiTheme="majorBidi" w:cstheme="majorBidi"/>
          <w:sz w:val="28"/>
          <w:szCs w:val="20"/>
        </w:rPr>
        <w:t xml:space="preserve"> given that she has selected the product category,</w:t>
      </w:r>
      <w:r w:rsidRPr="001D47C8">
        <w:rPr>
          <w:rFonts w:asciiTheme="majorBidi" w:hAnsiTheme="majorBidi" w:cstheme="majorBidi"/>
          <w:sz w:val="28"/>
          <w:szCs w:val="20"/>
        </w:rPr>
        <w:t xml:space="preserve"> and based on </w:t>
      </w:r>
      <w:r>
        <w:rPr>
          <w:rFonts w:asciiTheme="majorBidi" w:hAnsiTheme="majorBidi" w:cstheme="majorBidi"/>
          <w:sz w:val="28"/>
          <w:szCs w:val="20"/>
        </w:rPr>
        <w:t>her</w:t>
      </w:r>
      <w:r w:rsidRPr="001D47C8">
        <w:rPr>
          <w:rFonts w:asciiTheme="majorBidi" w:hAnsiTheme="majorBidi" w:cstheme="majorBidi"/>
          <w:sz w:val="28"/>
          <w:szCs w:val="20"/>
        </w:rPr>
        <w:t xml:space="preserve"> utility </w:t>
      </w:r>
      <w:r>
        <w:rPr>
          <w:rFonts w:asciiTheme="majorBidi" w:hAnsiTheme="majorBidi" w:cstheme="majorBidi"/>
          <w:sz w:val="28"/>
          <w:szCs w:val="20"/>
        </w:rPr>
        <w:t>she</w:t>
      </w:r>
      <w:r w:rsidRPr="001D47C8">
        <w:rPr>
          <w:rFonts w:asciiTheme="majorBidi" w:hAnsiTheme="majorBidi" w:cstheme="majorBidi"/>
          <w:sz w:val="28"/>
          <w:szCs w:val="20"/>
        </w:rPr>
        <w:t xml:space="preserve"> decide whether to purchase and which app to purchase given they have decided to purchase, therefore, we define consumer i’s utility from purchasing mobile app a,</w:t>
      </w:r>
      <w:r>
        <w:rPr>
          <w:rFonts w:asciiTheme="majorBidi" w:hAnsiTheme="majorBidi" w:cstheme="majorBidi"/>
          <w:sz w:val="28"/>
          <w:szCs w:val="20"/>
        </w:rPr>
        <w:t xml:space="preserve"> at time t,</w:t>
      </w:r>
      <w:r w:rsidRPr="001D47C8">
        <w:rPr>
          <w:rFonts w:asciiTheme="majorBidi" w:hAnsiTheme="majorBidi" w:cstheme="majorBidi"/>
          <w:sz w:val="28"/>
          <w:szCs w:val="20"/>
        </w:rPr>
        <w:t xml:space="preserve"> according formally as:</w:t>
      </w:r>
    </w:p>
    <w:p w:rsidR="005D0207" w:rsidRPr="001D47C8" w:rsidRDefault="00B87FB2" w:rsidP="00974EF4">
      <w:pPr>
        <w:jc w:val="center"/>
        <w:rPr>
          <w:rFonts w:asciiTheme="majorBidi" w:hAnsiTheme="majorBidi" w:cstheme="majorBidi"/>
          <w:sz w:val="28"/>
          <w:szCs w:val="20"/>
        </w:rPr>
      </w:pPr>
      <w:r w:rsidRPr="001D47C8">
        <w:rPr>
          <w:rFonts w:asciiTheme="majorBidi" w:hAnsiTheme="majorBidi" w:cstheme="majorBidi"/>
          <w:position w:val="-24"/>
          <w:sz w:val="28"/>
          <w:szCs w:val="20"/>
        </w:rPr>
        <w:object w:dxaOrig="7680" w:dyaOrig="660">
          <v:shape id="_x0000_i1042" type="#_x0000_t75" style="width:384.45pt;height:31.9pt" o:ole="">
            <v:imagedata r:id="rId50" o:title=""/>
          </v:shape>
          <o:OLEObject Type="Embed" ProgID="Equation.3" ShapeID="_x0000_i1042" DrawAspect="Content" ObjectID="_1463031321" r:id="rId51"/>
        </w:object>
      </w:r>
      <w:r w:rsidR="005D0207">
        <w:rPr>
          <w:rFonts w:asciiTheme="majorBidi" w:hAnsiTheme="majorBidi" w:cstheme="majorBidi"/>
          <w:position w:val="-24"/>
          <w:sz w:val="28"/>
          <w:szCs w:val="20"/>
        </w:rPr>
        <w:t xml:space="preserve">    (</w:t>
      </w:r>
      <w:r w:rsidR="00974EF4">
        <w:rPr>
          <w:rFonts w:asciiTheme="majorBidi" w:hAnsiTheme="majorBidi" w:cstheme="majorBidi"/>
          <w:position w:val="-24"/>
          <w:sz w:val="28"/>
          <w:szCs w:val="20"/>
        </w:rPr>
        <w:t>6</w:t>
      </w:r>
      <w:r w:rsidR="005D0207">
        <w:rPr>
          <w:rFonts w:asciiTheme="majorBidi" w:hAnsiTheme="majorBidi" w:cstheme="majorBidi"/>
          <w:position w:val="-24"/>
          <w:sz w:val="28"/>
          <w:szCs w:val="20"/>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7621FA" w:rsidRPr="001D47C8" w:rsidTr="002E72A2">
        <w:trPr>
          <w:jc w:val="center"/>
        </w:trPr>
        <w:tc>
          <w:tcPr>
            <w:tcW w:w="1776" w:type="dxa"/>
            <w:tcBorders>
              <w:top w:val="double" w:sz="4" w:space="0" w:color="auto"/>
              <w:bottom w:val="single" w:sz="4" w:space="0" w:color="auto"/>
            </w:tcBorders>
            <w:shd w:val="clear" w:color="auto" w:fill="auto"/>
            <w:vAlign w:val="center"/>
          </w:tcPr>
          <w:p w:rsidR="007621FA" w:rsidRPr="001D47C8" w:rsidRDefault="007621FA" w:rsidP="002E72A2">
            <w:pPr>
              <w:spacing w:after="0"/>
              <w:ind w:left="-97" w:firstLine="97"/>
              <w:rPr>
                <w:rFonts w:asciiTheme="majorBidi" w:hAnsiTheme="majorBidi" w:cstheme="majorBidi"/>
                <w:bCs/>
                <w:sz w:val="20"/>
                <w:szCs w:val="20"/>
              </w:rPr>
            </w:pPr>
            <w:r w:rsidRPr="001D47C8">
              <w:rPr>
                <w:rFonts w:asciiTheme="majorBidi" w:hAnsiTheme="majorBidi" w:cstheme="majorBidi"/>
                <w:bCs/>
                <w:sz w:val="20"/>
                <w:szCs w:val="20"/>
              </w:rPr>
              <w:t>Variable</w:t>
            </w:r>
          </w:p>
        </w:tc>
        <w:tc>
          <w:tcPr>
            <w:tcW w:w="5735" w:type="dxa"/>
            <w:tcBorders>
              <w:top w:val="double" w:sz="4" w:space="0" w:color="auto"/>
              <w:bottom w:val="single" w:sz="4" w:space="0" w:color="auto"/>
            </w:tcBorders>
            <w:shd w:val="clear" w:color="auto" w:fill="auto"/>
            <w:vAlign w:val="center"/>
          </w:tcPr>
          <w:p w:rsidR="007621FA" w:rsidRPr="001D47C8" w:rsidRDefault="007621FA" w:rsidP="002E72A2">
            <w:pPr>
              <w:spacing w:after="0"/>
              <w:rPr>
                <w:rFonts w:asciiTheme="majorBidi" w:hAnsiTheme="majorBidi" w:cstheme="majorBidi"/>
                <w:sz w:val="20"/>
                <w:szCs w:val="20"/>
              </w:rPr>
            </w:pPr>
            <w:r w:rsidRPr="001D47C8">
              <w:rPr>
                <w:rFonts w:asciiTheme="majorBidi" w:hAnsiTheme="majorBidi" w:cstheme="majorBidi"/>
                <w:sz w:val="20"/>
                <w:szCs w:val="20"/>
              </w:rPr>
              <w:t>Definition</w:t>
            </w:r>
          </w:p>
        </w:tc>
      </w:tr>
      <w:tr w:rsidR="00B87FB2" w:rsidRPr="001D47C8" w:rsidTr="003409B6">
        <w:trPr>
          <w:trHeight w:val="405"/>
          <w:jc w:val="center"/>
        </w:trPr>
        <w:tc>
          <w:tcPr>
            <w:tcW w:w="1776" w:type="dxa"/>
            <w:tcBorders>
              <w:top w:val="single" w:sz="4" w:space="0" w:color="auto"/>
            </w:tcBorders>
            <w:shd w:val="clear" w:color="auto" w:fill="auto"/>
            <w:vAlign w:val="center"/>
          </w:tcPr>
          <w:p w:rsidR="00B87FB2" w:rsidRPr="001D47C8" w:rsidRDefault="00B87FB2" w:rsidP="002E72A2">
            <w:pPr>
              <w:spacing w:after="0"/>
              <w:ind w:left="-97" w:firstLine="97"/>
              <w:rPr>
                <w:rFonts w:asciiTheme="majorBidi" w:hAnsiTheme="majorBidi" w:cstheme="majorBidi"/>
                <w:sz w:val="28"/>
                <w:szCs w:val="20"/>
              </w:rPr>
            </w:pPr>
            <w:r w:rsidRPr="002E72A2">
              <w:rPr>
                <w:position w:val="-12"/>
              </w:rPr>
              <w:object w:dxaOrig="499" w:dyaOrig="360">
                <v:shape id="_x0000_i1043" type="#_x0000_t75" style="width:25.15pt;height:18.35pt" o:ole="">
                  <v:imagedata r:id="rId52" o:title=""/>
                </v:shape>
                <o:OLEObject Type="Embed" ProgID="Equation.3" ShapeID="_x0000_i1043" DrawAspect="Content" ObjectID="_1463031322" r:id="rId53"/>
              </w:object>
            </w:r>
          </w:p>
        </w:tc>
        <w:tc>
          <w:tcPr>
            <w:tcW w:w="5735" w:type="dxa"/>
            <w:tcBorders>
              <w:top w:val="single" w:sz="4" w:space="0" w:color="auto"/>
            </w:tcBorders>
            <w:shd w:val="clear" w:color="auto" w:fill="auto"/>
            <w:vAlign w:val="center"/>
          </w:tcPr>
          <w:p w:rsidR="00B87FB2" w:rsidRPr="007621FA" w:rsidRDefault="00B87FB2" w:rsidP="00B87FB2">
            <w:pPr>
              <w:spacing w:after="0"/>
              <w:rPr>
                <w:rFonts w:asciiTheme="majorBidi" w:hAnsiTheme="majorBidi" w:cstheme="majorBidi"/>
                <w:sz w:val="20"/>
                <w:szCs w:val="20"/>
              </w:rPr>
            </w:pPr>
            <w:r w:rsidRPr="00B87FB2">
              <w:rPr>
                <w:rFonts w:asciiTheme="majorBidi" w:hAnsiTheme="majorBidi" w:cstheme="majorBidi"/>
                <w:sz w:val="20"/>
                <w:szCs w:val="20"/>
              </w:rPr>
              <w:t xml:space="preserve">Expected cumulative number of mobile app </w:t>
            </w:r>
            <w:proofErr w:type="spellStart"/>
            <w:r w:rsidRPr="00B87FB2">
              <w:rPr>
                <w:rFonts w:asciiTheme="majorBidi" w:hAnsiTheme="majorBidi" w:cstheme="majorBidi"/>
                <w:sz w:val="20"/>
                <w:szCs w:val="20"/>
              </w:rPr>
              <w:t>a users</w:t>
            </w:r>
            <w:proofErr w:type="spellEnd"/>
            <w:r w:rsidRPr="00B87FB2">
              <w:rPr>
                <w:rFonts w:asciiTheme="majorBidi" w:hAnsiTheme="majorBidi" w:cstheme="majorBidi"/>
                <w:sz w:val="20"/>
                <w:szCs w:val="20"/>
              </w:rPr>
              <w:t xml:space="preserve"> at time t-1</w:t>
            </w:r>
          </w:p>
        </w:tc>
      </w:tr>
      <w:tr w:rsidR="003409B6" w:rsidRPr="001D47C8" w:rsidTr="003409B6">
        <w:trPr>
          <w:trHeight w:val="15"/>
          <w:jc w:val="center"/>
        </w:trPr>
        <w:tc>
          <w:tcPr>
            <w:tcW w:w="1776" w:type="dxa"/>
            <w:tcBorders>
              <w:top w:val="nil"/>
              <w:bottom w:val="nil"/>
            </w:tcBorders>
            <w:shd w:val="clear" w:color="auto" w:fill="auto"/>
            <w:vAlign w:val="center"/>
          </w:tcPr>
          <w:p w:rsidR="003409B6" w:rsidRDefault="003409B6" w:rsidP="002E72A2">
            <w:pPr>
              <w:spacing w:after="0"/>
              <w:ind w:left="-97" w:firstLine="97"/>
            </w:pPr>
          </w:p>
        </w:tc>
        <w:tc>
          <w:tcPr>
            <w:tcW w:w="5735" w:type="dxa"/>
            <w:tcBorders>
              <w:top w:val="nil"/>
              <w:bottom w:val="nil"/>
            </w:tcBorders>
            <w:shd w:val="clear" w:color="auto" w:fill="auto"/>
            <w:vAlign w:val="center"/>
          </w:tcPr>
          <w:p w:rsidR="003409B6" w:rsidRPr="00B87FB2" w:rsidRDefault="003409B6" w:rsidP="00B87FB2">
            <w:pPr>
              <w:spacing w:after="0"/>
              <w:rPr>
                <w:rFonts w:asciiTheme="majorBidi" w:hAnsiTheme="majorBidi" w:cstheme="majorBidi"/>
                <w:sz w:val="20"/>
                <w:szCs w:val="20"/>
              </w:rPr>
            </w:pPr>
          </w:p>
        </w:tc>
      </w:tr>
      <w:tr w:rsidR="007621FA" w:rsidRPr="001D47C8" w:rsidTr="003409B6">
        <w:trPr>
          <w:trHeight w:val="368"/>
          <w:jc w:val="center"/>
        </w:trPr>
        <w:tc>
          <w:tcPr>
            <w:tcW w:w="1776" w:type="dxa"/>
            <w:tcBorders>
              <w:top w:val="nil"/>
            </w:tcBorders>
            <w:shd w:val="clear" w:color="auto" w:fill="auto"/>
            <w:vAlign w:val="center"/>
          </w:tcPr>
          <w:p w:rsidR="007621FA" w:rsidRPr="001D47C8" w:rsidRDefault="007621FA" w:rsidP="002E72A2">
            <w:pPr>
              <w:spacing w:after="0"/>
              <w:ind w:left="-97" w:firstLine="97"/>
              <w:rPr>
                <w:rFonts w:asciiTheme="majorBidi" w:hAnsiTheme="majorBidi" w:cstheme="majorBidi"/>
                <w:sz w:val="20"/>
                <w:szCs w:val="20"/>
              </w:rPr>
            </w:pPr>
            <w:r w:rsidRPr="001D47C8">
              <w:rPr>
                <w:rFonts w:asciiTheme="majorBidi" w:hAnsiTheme="majorBidi" w:cstheme="majorBidi"/>
                <w:sz w:val="28"/>
                <w:szCs w:val="20"/>
              </w:rPr>
              <w:object w:dxaOrig="360" w:dyaOrig="360" w14:anchorId="430A259D">
                <v:shape id="_x0000_i1044" type="#_x0000_t75" style="width:18.35pt;height:18.35pt" o:ole="">
                  <v:imagedata r:id="rId54" o:title=""/>
                </v:shape>
                <o:OLEObject Type="Embed" ProgID="Equation.3" ShapeID="_x0000_i1044" DrawAspect="Content" ObjectID="_1463031323" r:id="rId55"/>
              </w:object>
            </w:r>
          </w:p>
        </w:tc>
        <w:tc>
          <w:tcPr>
            <w:tcW w:w="5735" w:type="dxa"/>
            <w:tcBorders>
              <w:top w:val="nil"/>
            </w:tcBorders>
            <w:shd w:val="clear" w:color="auto" w:fill="auto"/>
            <w:vAlign w:val="center"/>
          </w:tcPr>
          <w:p w:rsidR="007621FA" w:rsidRPr="001D47C8" w:rsidRDefault="00B87FB2" w:rsidP="002E72A2">
            <w:pPr>
              <w:spacing w:after="0"/>
              <w:rPr>
                <w:rFonts w:asciiTheme="majorBidi" w:hAnsiTheme="majorBidi" w:cstheme="majorBidi"/>
                <w:sz w:val="20"/>
                <w:szCs w:val="20"/>
              </w:rPr>
            </w:pPr>
            <w:r>
              <w:rPr>
                <w:rFonts w:asciiTheme="majorBidi" w:hAnsiTheme="majorBidi" w:cstheme="majorBidi"/>
                <w:sz w:val="20"/>
                <w:szCs w:val="20"/>
              </w:rPr>
              <w:t>P</w:t>
            </w:r>
            <w:r w:rsidR="007621FA" w:rsidRPr="007621FA">
              <w:rPr>
                <w:rFonts w:asciiTheme="majorBidi" w:hAnsiTheme="majorBidi" w:cstheme="majorBidi"/>
                <w:sz w:val="20"/>
                <w:szCs w:val="20"/>
              </w:rPr>
              <w:t>rice of mobile app a at time t</w:t>
            </w:r>
          </w:p>
        </w:tc>
      </w:tr>
      <w:tr w:rsidR="007621FA" w:rsidRPr="001D47C8" w:rsidTr="002E72A2">
        <w:trPr>
          <w:trHeight w:val="80"/>
          <w:jc w:val="center"/>
        </w:trPr>
        <w:tc>
          <w:tcPr>
            <w:tcW w:w="1776" w:type="dxa"/>
            <w:shd w:val="clear" w:color="auto" w:fill="auto"/>
            <w:vAlign w:val="center"/>
          </w:tcPr>
          <w:p w:rsidR="007621FA" w:rsidRPr="001D47C8" w:rsidRDefault="00464784" w:rsidP="002E72A2">
            <w:pPr>
              <w:spacing w:after="0"/>
              <w:ind w:left="-97" w:firstLine="97"/>
              <w:rPr>
                <w:rFonts w:asciiTheme="majorBidi" w:hAnsiTheme="majorBidi" w:cstheme="majorBidi"/>
                <w:sz w:val="20"/>
                <w:szCs w:val="20"/>
              </w:rPr>
            </w:pPr>
            <w:r w:rsidRPr="001D47C8">
              <w:rPr>
                <w:rFonts w:asciiTheme="majorBidi" w:hAnsiTheme="majorBidi" w:cstheme="majorBidi"/>
                <w:sz w:val="28"/>
                <w:szCs w:val="20"/>
              </w:rPr>
              <w:object w:dxaOrig="340" w:dyaOrig="360">
                <v:shape id="_x0000_i1045" type="#_x0000_t75" style="width:17pt;height:18.35pt" o:ole="">
                  <v:imagedata r:id="rId56" o:title=""/>
                </v:shape>
                <o:OLEObject Type="Embed" ProgID="Equation.3" ShapeID="_x0000_i1045" DrawAspect="Content" ObjectID="_1463031324" r:id="rId57"/>
              </w:object>
            </w:r>
          </w:p>
        </w:tc>
        <w:tc>
          <w:tcPr>
            <w:tcW w:w="5735" w:type="dxa"/>
            <w:shd w:val="clear" w:color="auto" w:fill="auto"/>
            <w:vAlign w:val="center"/>
          </w:tcPr>
          <w:p w:rsidR="007621FA" w:rsidRPr="001D47C8" w:rsidRDefault="00464784" w:rsidP="00464784">
            <w:pPr>
              <w:spacing w:after="0"/>
              <w:rPr>
                <w:rFonts w:asciiTheme="majorBidi" w:hAnsiTheme="majorBidi" w:cstheme="majorBidi"/>
                <w:sz w:val="20"/>
                <w:szCs w:val="20"/>
              </w:rPr>
            </w:pPr>
            <w:r w:rsidRPr="00464784">
              <w:rPr>
                <w:rFonts w:asciiTheme="majorBidi" w:hAnsiTheme="majorBidi" w:cstheme="majorBidi"/>
                <w:sz w:val="20"/>
                <w:szCs w:val="20"/>
              </w:rPr>
              <w:t xml:space="preserve">Dummy variable indicating whether app </w:t>
            </w:r>
            <w:r>
              <w:rPr>
                <w:rFonts w:asciiTheme="majorBidi" w:hAnsiTheme="majorBidi" w:cstheme="majorBidi"/>
                <w:sz w:val="20"/>
                <w:szCs w:val="20"/>
              </w:rPr>
              <w:t xml:space="preserve">a </w:t>
            </w:r>
            <w:r w:rsidRPr="00464784">
              <w:rPr>
                <w:rFonts w:asciiTheme="majorBidi" w:hAnsiTheme="majorBidi" w:cstheme="majorBidi"/>
                <w:sz w:val="20"/>
                <w:szCs w:val="20"/>
              </w:rPr>
              <w:t>is featured</w:t>
            </w:r>
            <w:r>
              <w:rPr>
                <w:rFonts w:asciiTheme="majorBidi" w:hAnsiTheme="majorBidi" w:cstheme="majorBidi"/>
                <w:sz w:val="20"/>
                <w:szCs w:val="20"/>
              </w:rPr>
              <w:t xml:space="preserve"> at time t</w:t>
            </w:r>
          </w:p>
        </w:tc>
      </w:tr>
      <w:tr w:rsidR="007621FA" w:rsidRPr="001D47C8" w:rsidTr="002E72A2">
        <w:trPr>
          <w:trHeight w:val="80"/>
          <w:jc w:val="center"/>
        </w:trPr>
        <w:tc>
          <w:tcPr>
            <w:tcW w:w="1776" w:type="dxa"/>
            <w:shd w:val="clear" w:color="auto" w:fill="auto"/>
            <w:vAlign w:val="center"/>
          </w:tcPr>
          <w:p w:rsidR="007621FA" w:rsidRPr="001D47C8" w:rsidRDefault="0005395B" w:rsidP="002E72A2">
            <w:pPr>
              <w:spacing w:after="0"/>
              <w:ind w:left="-97" w:firstLine="97"/>
              <w:rPr>
                <w:rFonts w:asciiTheme="majorBidi" w:hAnsiTheme="majorBidi" w:cstheme="majorBidi"/>
                <w:sz w:val="20"/>
                <w:szCs w:val="20"/>
              </w:rPr>
            </w:pPr>
            <w:r w:rsidRPr="001D47C8">
              <w:rPr>
                <w:rFonts w:asciiTheme="majorBidi" w:hAnsiTheme="majorBidi" w:cstheme="majorBidi"/>
                <w:sz w:val="28"/>
                <w:szCs w:val="20"/>
              </w:rPr>
              <w:object w:dxaOrig="300" w:dyaOrig="360">
                <v:shape id="_x0000_i1046" type="#_x0000_t75" style="width:14.95pt;height:18.35pt" o:ole="">
                  <v:imagedata r:id="rId58" o:title=""/>
                </v:shape>
                <o:OLEObject Type="Embed" ProgID="Equation.3" ShapeID="_x0000_i1046" DrawAspect="Content" ObjectID="_1463031325" r:id="rId59"/>
              </w:object>
            </w:r>
          </w:p>
        </w:tc>
        <w:tc>
          <w:tcPr>
            <w:tcW w:w="5735" w:type="dxa"/>
            <w:shd w:val="clear" w:color="auto" w:fill="auto"/>
            <w:vAlign w:val="center"/>
          </w:tcPr>
          <w:p w:rsidR="007621FA" w:rsidRPr="001D47C8" w:rsidRDefault="0005395B" w:rsidP="0005395B">
            <w:pPr>
              <w:spacing w:after="0"/>
              <w:jc w:val="both"/>
              <w:rPr>
                <w:rFonts w:asciiTheme="majorBidi" w:hAnsiTheme="majorBidi" w:cstheme="majorBidi"/>
                <w:sz w:val="20"/>
                <w:szCs w:val="20"/>
              </w:rPr>
            </w:pPr>
            <w:r>
              <w:rPr>
                <w:rFonts w:asciiTheme="majorBidi" w:hAnsiTheme="majorBidi" w:cstheme="majorBidi"/>
                <w:sz w:val="20"/>
                <w:szCs w:val="20"/>
              </w:rPr>
              <w:t>T</w:t>
            </w:r>
            <w:r w:rsidRPr="0005395B">
              <w:rPr>
                <w:rFonts w:asciiTheme="majorBidi" w:hAnsiTheme="majorBidi" w:cstheme="majorBidi"/>
                <w:sz w:val="20"/>
                <w:szCs w:val="20"/>
              </w:rPr>
              <w:t xml:space="preserve">enure of </w:t>
            </w:r>
            <w:r>
              <w:rPr>
                <w:rFonts w:asciiTheme="majorBidi" w:hAnsiTheme="majorBidi" w:cstheme="majorBidi"/>
                <w:sz w:val="20"/>
                <w:szCs w:val="20"/>
              </w:rPr>
              <w:t>mobile</w:t>
            </w:r>
            <w:r w:rsidRPr="0005395B">
              <w:rPr>
                <w:rFonts w:asciiTheme="majorBidi" w:hAnsiTheme="majorBidi" w:cstheme="majorBidi"/>
                <w:sz w:val="20"/>
                <w:szCs w:val="20"/>
              </w:rPr>
              <w:t xml:space="preserve"> app </w:t>
            </w:r>
            <w:r>
              <w:rPr>
                <w:rFonts w:asciiTheme="majorBidi" w:hAnsiTheme="majorBidi" w:cstheme="majorBidi"/>
                <w:sz w:val="20"/>
                <w:szCs w:val="20"/>
              </w:rPr>
              <w:t>a at time t</w:t>
            </w:r>
            <w:r w:rsidRPr="0005395B">
              <w:rPr>
                <w:rFonts w:asciiTheme="majorBidi" w:hAnsiTheme="majorBidi" w:cstheme="majorBidi"/>
                <w:sz w:val="20"/>
                <w:szCs w:val="20"/>
              </w:rPr>
              <w:t>(number of days from creation)</w:t>
            </w:r>
          </w:p>
        </w:tc>
      </w:tr>
      <w:tr w:rsidR="007621FA" w:rsidRPr="001D47C8" w:rsidTr="002E72A2">
        <w:trPr>
          <w:jc w:val="center"/>
        </w:trPr>
        <w:tc>
          <w:tcPr>
            <w:tcW w:w="1776" w:type="dxa"/>
            <w:shd w:val="clear" w:color="auto" w:fill="auto"/>
            <w:vAlign w:val="center"/>
          </w:tcPr>
          <w:p w:rsidR="007621FA" w:rsidRPr="001D47C8" w:rsidRDefault="00B87FB2" w:rsidP="002E72A2">
            <w:pPr>
              <w:spacing w:after="0"/>
              <w:ind w:left="-97" w:firstLine="97"/>
              <w:rPr>
                <w:rFonts w:asciiTheme="majorBidi" w:hAnsiTheme="majorBidi" w:cstheme="majorBidi"/>
                <w:sz w:val="20"/>
                <w:szCs w:val="20"/>
              </w:rPr>
            </w:pPr>
            <w:r w:rsidRPr="001D47C8">
              <w:rPr>
                <w:rFonts w:asciiTheme="majorBidi" w:hAnsiTheme="majorBidi" w:cstheme="majorBidi"/>
                <w:sz w:val="28"/>
                <w:szCs w:val="20"/>
              </w:rPr>
              <w:object w:dxaOrig="320" w:dyaOrig="360">
                <v:shape id="_x0000_i1047" type="#_x0000_t75" style="width:15.6pt;height:18.35pt" o:ole="">
                  <v:imagedata r:id="rId60" o:title=""/>
                </v:shape>
                <o:OLEObject Type="Embed" ProgID="Equation.3" ShapeID="_x0000_i1047" DrawAspect="Content" ObjectID="_1463031326" r:id="rId61"/>
              </w:object>
            </w:r>
          </w:p>
        </w:tc>
        <w:tc>
          <w:tcPr>
            <w:tcW w:w="5735" w:type="dxa"/>
            <w:shd w:val="clear" w:color="auto" w:fill="auto"/>
            <w:vAlign w:val="center"/>
          </w:tcPr>
          <w:p w:rsidR="007621FA" w:rsidRPr="001D47C8" w:rsidRDefault="00B658D0" w:rsidP="002E72A2">
            <w:pPr>
              <w:spacing w:after="0"/>
              <w:jc w:val="both"/>
              <w:rPr>
                <w:rFonts w:asciiTheme="majorBidi" w:hAnsiTheme="majorBidi" w:cstheme="majorBidi"/>
                <w:sz w:val="20"/>
                <w:szCs w:val="20"/>
              </w:rPr>
            </w:pPr>
            <w:r w:rsidRPr="00B658D0">
              <w:rPr>
                <w:rFonts w:asciiTheme="majorBidi" w:hAnsiTheme="majorBidi" w:cstheme="majorBidi"/>
                <w:sz w:val="20"/>
                <w:szCs w:val="20"/>
              </w:rPr>
              <w:t>unobserved demand shock (market time dummy)</w:t>
            </w:r>
          </w:p>
        </w:tc>
      </w:tr>
      <w:tr w:rsidR="007621FA" w:rsidRPr="001D47C8" w:rsidTr="002E72A2">
        <w:trPr>
          <w:jc w:val="center"/>
        </w:trPr>
        <w:tc>
          <w:tcPr>
            <w:tcW w:w="1776" w:type="dxa"/>
            <w:shd w:val="clear" w:color="auto" w:fill="auto"/>
            <w:vAlign w:val="center"/>
          </w:tcPr>
          <w:p w:rsidR="007621FA" w:rsidRPr="001D47C8" w:rsidRDefault="0096162B" w:rsidP="002E72A2">
            <w:pPr>
              <w:spacing w:after="0"/>
              <w:ind w:left="-97" w:firstLine="97"/>
              <w:rPr>
                <w:rFonts w:asciiTheme="majorBidi" w:hAnsiTheme="majorBidi" w:cstheme="majorBidi"/>
                <w:sz w:val="20"/>
                <w:szCs w:val="20"/>
              </w:rPr>
            </w:pPr>
            <w:r w:rsidRPr="008B545F">
              <w:rPr>
                <w:position w:val="-14"/>
              </w:rPr>
              <w:object w:dxaOrig="1540" w:dyaOrig="380">
                <v:shape id="_x0000_i1048" type="#_x0000_t75" style="width:76.75pt;height:19pt" o:ole="">
                  <v:imagedata r:id="rId62" o:title=""/>
                </v:shape>
                <o:OLEObject Type="Embed" ProgID="Equation.3" ShapeID="_x0000_i1048" DrawAspect="Content" ObjectID="_1463031327" r:id="rId63"/>
              </w:object>
            </w:r>
          </w:p>
        </w:tc>
        <w:tc>
          <w:tcPr>
            <w:tcW w:w="5735" w:type="dxa"/>
            <w:shd w:val="clear" w:color="auto" w:fill="auto"/>
            <w:vAlign w:val="center"/>
          </w:tcPr>
          <w:p w:rsidR="007621FA" w:rsidRPr="001D47C8" w:rsidRDefault="008B545F" w:rsidP="002E72A2">
            <w:pPr>
              <w:spacing w:after="0"/>
              <w:jc w:val="both"/>
              <w:rPr>
                <w:rFonts w:asciiTheme="majorBidi" w:hAnsiTheme="majorBidi" w:cstheme="majorBidi"/>
                <w:sz w:val="20"/>
                <w:szCs w:val="20"/>
              </w:rPr>
            </w:pPr>
            <w:r w:rsidRPr="008B545F">
              <w:rPr>
                <w:rFonts w:asciiTheme="majorBidi" w:hAnsiTheme="majorBidi" w:cstheme="majorBidi"/>
                <w:sz w:val="20"/>
                <w:szCs w:val="20"/>
              </w:rPr>
              <w:t>the parameters to estimate</w:t>
            </w:r>
          </w:p>
        </w:tc>
      </w:tr>
    </w:tbl>
    <w:p w:rsidR="007621FA" w:rsidRPr="007621FA" w:rsidRDefault="007621FA" w:rsidP="005D0207">
      <w:pPr>
        <w:jc w:val="both"/>
        <w:rPr>
          <w:rFonts w:asciiTheme="majorBidi" w:hAnsiTheme="majorBidi" w:cstheme="majorBidi"/>
          <w:b/>
          <w:bCs/>
          <w:sz w:val="28"/>
          <w:szCs w:val="20"/>
        </w:rPr>
      </w:pPr>
    </w:p>
    <w:p w:rsidR="005D0207" w:rsidRPr="001D47C8" w:rsidRDefault="005D0207" w:rsidP="008B545F">
      <w:pPr>
        <w:jc w:val="both"/>
        <w:rPr>
          <w:rFonts w:asciiTheme="majorBidi" w:hAnsiTheme="majorBidi" w:cstheme="majorBidi"/>
          <w:sz w:val="28"/>
          <w:szCs w:val="20"/>
        </w:rPr>
      </w:pPr>
      <w:r w:rsidRPr="001D47C8">
        <w:rPr>
          <w:rFonts w:asciiTheme="majorBidi" w:hAnsiTheme="majorBidi" w:cstheme="majorBidi"/>
          <w:sz w:val="28"/>
          <w:szCs w:val="20"/>
        </w:rPr>
        <w:t xml:space="preserve">We allowed heterogeneity in </w:t>
      </w:r>
      <w:r w:rsidR="0096162B" w:rsidRPr="001D47C8">
        <w:rPr>
          <w:rFonts w:asciiTheme="majorBidi" w:hAnsiTheme="majorBidi" w:cstheme="majorBidi"/>
          <w:sz w:val="28"/>
          <w:szCs w:val="20"/>
        </w:rPr>
        <w:t>these</w:t>
      </w:r>
      <w:r w:rsidRPr="001D47C8">
        <w:rPr>
          <w:rFonts w:asciiTheme="majorBidi" w:hAnsiTheme="majorBidi" w:cstheme="majorBidi"/>
          <w:sz w:val="28"/>
          <w:szCs w:val="20"/>
        </w:rPr>
        <w:t xml:space="preserve"> parameters, and we later on explain this based on individual characteristics, such as download counts and tenure, and region (IP) of the downloader. </w:t>
      </w:r>
    </w:p>
    <w:p w:rsidR="005D0207" w:rsidRPr="001D47C8" w:rsidRDefault="005D0207" w:rsidP="005D0207">
      <w:pPr>
        <w:jc w:val="both"/>
        <w:rPr>
          <w:rFonts w:asciiTheme="majorBidi" w:hAnsiTheme="majorBidi" w:cstheme="majorBidi"/>
          <w:sz w:val="28"/>
          <w:szCs w:val="20"/>
        </w:rPr>
      </w:pPr>
      <w:r w:rsidRPr="001D47C8">
        <w:rPr>
          <w:rFonts w:asciiTheme="majorBidi" w:hAnsiTheme="majorBidi" w:cstheme="majorBidi"/>
          <w:sz w:val="28"/>
          <w:szCs w:val="20"/>
        </w:rPr>
        <w:t xml:space="preserve">The </w:t>
      </w:r>
      <w:proofErr w:type="spellStart"/>
      <w:r w:rsidRPr="001D47C8">
        <w:rPr>
          <w:rFonts w:asciiTheme="majorBidi" w:hAnsiTheme="majorBidi" w:cstheme="majorBidi"/>
          <w:sz w:val="28"/>
          <w:szCs w:val="20"/>
        </w:rPr>
        <w:t>logit</w:t>
      </w:r>
      <w:proofErr w:type="spellEnd"/>
      <w:r w:rsidRPr="001D47C8">
        <w:rPr>
          <w:rFonts w:asciiTheme="majorBidi" w:hAnsiTheme="majorBidi" w:cstheme="majorBidi"/>
          <w:sz w:val="28"/>
          <w:szCs w:val="20"/>
        </w:rPr>
        <w:t xml:space="preserve"> form of the error term of the utility, allows us to define purchase probability of consumer in the following form:</w:t>
      </w:r>
    </w:p>
    <w:p w:rsidR="005D0207" w:rsidRPr="001D47C8" w:rsidRDefault="0096162B" w:rsidP="00974EF4">
      <w:pPr>
        <w:jc w:val="center"/>
        <w:rPr>
          <w:rFonts w:asciiTheme="majorBidi" w:hAnsiTheme="majorBidi" w:cstheme="majorBidi"/>
          <w:sz w:val="28"/>
          <w:szCs w:val="20"/>
        </w:rPr>
      </w:pPr>
      <w:r w:rsidRPr="001D47C8">
        <w:rPr>
          <w:rFonts w:asciiTheme="majorBidi" w:hAnsiTheme="majorBidi" w:cstheme="majorBidi"/>
          <w:position w:val="-64"/>
          <w:sz w:val="28"/>
          <w:szCs w:val="20"/>
        </w:rPr>
        <w:object w:dxaOrig="2140" w:dyaOrig="1040">
          <v:shape id="_x0000_i1049" type="#_x0000_t75" style="width:106.65pt;height:51.6pt" o:ole="">
            <v:imagedata r:id="rId64" o:title=""/>
          </v:shape>
          <o:OLEObject Type="Embed" ProgID="Equation.3" ShapeID="_x0000_i1049" DrawAspect="Content" ObjectID="_1463031328" r:id="rId65"/>
        </w:object>
      </w:r>
      <w:r w:rsidR="005D0207">
        <w:rPr>
          <w:rFonts w:asciiTheme="majorBidi" w:hAnsiTheme="majorBidi" w:cstheme="majorBidi"/>
          <w:position w:val="-64"/>
          <w:sz w:val="28"/>
          <w:szCs w:val="20"/>
        </w:rPr>
        <w:t xml:space="preserve">    (</w:t>
      </w:r>
      <w:r w:rsidR="00974EF4">
        <w:rPr>
          <w:rFonts w:asciiTheme="majorBidi" w:hAnsiTheme="majorBidi" w:cstheme="majorBidi"/>
          <w:position w:val="-64"/>
          <w:sz w:val="28"/>
          <w:szCs w:val="20"/>
        </w:rPr>
        <w:t>7</w:t>
      </w:r>
      <w:r w:rsidR="005D0207">
        <w:rPr>
          <w:rFonts w:asciiTheme="majorBidi" w:hAnsiTheme="majorBidi" w:cstheme="majorBidi"/>
          <w:position w:val="-64"/>
          <w:sz w:val="28"/>
          <w:szCs w:val="20"/>
        </w:rPr>
        <w:t>)</w:t>
      </w:r>
    </w:p>
    <w:p w:rsidR="005D0207" w:rsidRPr="001D47C8" w:rsidRDefault="005D0207" w:rsidP="005D0207">
      <w:pPr>
        <w:jc w:val="both"/>
        <w:rPr>
          <w:rFonts w:asciiTheme="majorBidi" w:hAnsiTheme="majorBidi" w:cstheme="majorBidi"/>
          <w:sz w:val="28"/>
          <w:szCs w:val="20"/>
        </w:rPr>
      </w:pPr>
      <w:proofErr w:type="gramStart"/>
      <w:r w:rsidRPr="001D47C8">
        <w:rPr>
          <w:rFonts w:asciiTheme="majorBidi" w:hAnsiTheme="majorBidi" w:cstheme="majorBidi"/>
          <w:sz w:val="28"/>
          <w:szCs w:val="20"/>
        </w:rPr>
        <w:t>where</w:t>
      </w:r>
      <w:proofErr w:type="gramEnd"/>
      <w:r w:rsidRPr="001D47C8">
        <w:rPr>
          <w:rFonts w:asciiTheme="majorBidi" w:hAnsiTheme="majorBidi" w:cstheme="majorBidi"/>
          <w:sz w:val="28"/>
          <w:szCs w:val="20"/>
        </w:rPr>
        <w:t xml:space="preserve"> </w:t>
      </w:r>
      <w:r w:rsidRPr="001D47C8">
        <w:rPr>
          <w:rFonts w:asciiTheme="majorBidi" w:hAnsiTheme="majorBidi" w:cstheme="majorBidi"/>
          <w:position w:val="-14"/>
          <w:sz w:val="28"/>
          <w:szCs w:val="20"/>
        </w:rPr>
        <w:object w:dxaOrig="260" w:dyaOrig="380">
          <v:shape id="_x0000_i1050" type="#_x0000_t75" style="width:15.6pt;height:23.1pt" o:ole="">
            <v:imagedata r:id="rId66" o:title=""/>
          </v:shape>
          <o:OLEObject Type="Embed" ProgID="Equation.3" ShapeID="_x0000_i1050" DrawAspect="Content" ObjectID="_1463031329" r:id="rId67"/>
        </w:object>
      </w:r>
      <w:r w:rsidRPr="001D47C8">
        <w:rPr>
          <w:rFonts w:asciiTheme="majorBidi" w:hAnsiTheme="majorBidi" w:cstheme="majorBidi"/>
          <w:sz w:val="28"/>
          <w:szCs w:val="20"/>
        </w:rPr>
        <w:t xml:space="preserve"> is the number of mobile apps in category j.</w:t>
      </w:r>
    </w:p>
    <w:p w:rsidR="00081808" w:rsidRDefault="00081808" w:rsidP="006611A4">
      <w:pPr>
        <w:jc w:val="both"/>
        <w:rPr>
          <w:rFonts w:asciiTheme="majorBidi" w:hAnsiTheme="majorBidi" w:cstheme="majorBidi"/>
          <w:sz w:val="28"/>
          <w:szCs w:val="20"/>
        </w:rPr>
      </w:pPr>
      <w:r>
        <w:rPr>
          <w:rFonts w:asciiTheme="majorBidi" w:hAnsiTheme="majorBidi" w:cstheme="majorBidi"/>
          <w:sz w:val="28"/>
          <w:szCs w:val="20"/>
        </w:rPr>
        <w:t xml:space="preserve">As we do not know which of the mobile apps has been selected as a first mobile app of given consumer </w:t>
      </w:r>
      <w:proofErr w:type="spellStart"/>
      <w:r>
        <w:rPr>
          <w:rFonts w:asciiTheme="majorBidi" w:hAnsiTheme="majorBidi" w:cstheme="majorBidi"/>
          <w:sz w:val="28"/>
          <w:szCs w:val="20"/>
        </w:rPr>
        <w:t>i</w:t>
      </w:r>
      <w:proofErr w:type="spellEnd"/>
      <w:r>
        <w:rPr>
          <w:rFonts w:asciiTheme="majorBidi" w:hAnsiTheme="majorBidi" w:cstheme="majorBidi"/>
          <w:sz w:val="28"/>
          <w:szCs w:val="20"/>
        </w:rPr>
        <w:t xml:space="preserve">, again we calculate expected probability that consumer </w:t>
      </w:r>
      <w:proofErr w:type="spellStart"/>
      <w:r>
        <w:rPr>
          <w:rFonts w:asciiTheme="majorBidi" w:hAnsiTheme="majorBidi" w:cstheme="majorBidi"/>
          <w:sz w:val="28"/>
          <w:szCs w:val="20"/>
        </w:rPr>
        <w:t>i</w:t>
      </w:r>
      <w:proofErr w:type="spellEnd"/>
      <w:r>
        <w:rPr>
          <w:rFonts w:asciiTheme="majorBidi" w:hAnsiTheme="majorBidi" w:cstheme="majorBidi"/>
          <w:sz w:val="28"/>
          <w:szCs w:val="20"/>
        </w:rPr>
        <w:t>, selects app a, at time t, in the following form:</w:t>
      </w:r>
    </w:p>
    <w:p w:rsidR="0096162B" w:rsidRPr="001D47C8" w:rsidRDefault="00797655" w:rsidP="00287432">
      <w:pPr>
        <w:jc w:val="center"/>
        <w:rPr>
          <w:rFonts w:asciiTheme="majorBidi" w:hAnsiTheme="majorBidi" w:cstheme="majorBidi"/>
          <w:sz w:val="28"/>
          <w:szCs w:val="20"/>
        </w:rPr>
      </w:pPr>
      <w:r w:rsidRPr="00D36345">
        <w:rPr>
          <w:rFonts w:asciiTheme="majorBidi" w:hAnsiTheme="majorBidi" w:cstheme="majorBidi"/>
          <w:position w:val="-28"/>
          <w:sz w:val="28"/>
          <w:szCs w:val="20"/>
        </w:rPr>
        <w:object w:dxaOrig="1540" w:dyaOrig="680">
          <v:shape id="_x0000_i1065" type="#_x0000_t75" style="width:76.75pt;height:33.95pt" o:ole="">
            <v:imagedata r:id="rId68" o:title=""/>
          </v:shape>
          <o:OLEObject Type="Embed" ProgID="Equation.3" ShapeID="_x0000_i1065" DrawAspect="Content" ObjectID="_1463031330" r:id="rId69"/>
        </w:object>
      </w:r>
      <w:r w:rsidR="0096162B">
        <w:rPr>
          <w:rFonts w:asciiTheme="majorBidi" w:hAnsiTheme="majorBidi" w:cstheme="majorBidi"/>
          <w:position w:val="-64"/>
          <w:sz w:val="28"/>
          <w:szCs w:val="20"/>
        </w:rPr>
        <w:tab/>
        <w:t>(</w:t>
      </w:r>
      <w:r w:rsidR="00287432">
        <w:rPr>
          <w:rFonts w:asciiTheme="majorBidi" w:hAnsiTheme="majorBidi" w:cstheme="majorBidi"/>
          <w:position w:val="-64"/>
          <w:sz w:val="28"/>
          <w:szCs w:val="20"/>
        </w:rPr>
        <w:t>8</w:t>
      </w:r>
      <w:r w:rsidR="0096162B">
        <w:rPr>
          <w:rFonts w:asciiTheme="majorBidi" w:hAnsiTheme="majorBidi" w:cstheme="majorBidi"/>
          <w:position w:val="-64"/>
          <w:sz w:val="28"/>
          <w:szCs w:val="20"/>
        </w:rPr>
        <w:t>)</w:t>
      </w:r>
    </w:p>
    <w:p w:rsidR="00287432" w:rsidRDefault="0096162B" w:rsidP="00797655">
      <w:pPr>
        <w:jc w:val="both"/>
        <w:rPr>
          <w:rFonts w:asciiTheme="majorBidi" w:hAnsiTheme="majorBidi" w:cstheme="majorBidi"/>
          <w:sz w:val="28"/>
          <w:szCs w:val="20"/>
        </w:rPr>
      </w:pPr>
      <w:r>
        <w:rPr>
          <w:rFonts w:asciiTheme="majorBidi" w:hAnsiTheme="majorBidi" w:cstheme="majorBidi"/>
          <w:sz w:val="28"/>
          <w:szCs w:val="20"/>
        </w:rPr>
        <w:t xml:space="preserve">Where </w:t>
      </w:r>
      <w:r w:rsidRPr="002B7920">
        <w:rPr>
          <w:rFonts w:asciiTheme="majorBidi" w:hAnsiTheme="majorBidi" w:cstheme="majorBidi"/>
          <w:sz w:val="28"/>
          <w:szCs w:val="20"/>
        </w:rPr>
        <w:object w:dxaOrig="300" w:dyaOrig="380">
          <v:shape id="_x0000_i1051" type="#_x0000_t75" style="width:14.95pt;height:19pt" o:ole="">
            <v:imagedata r:id="rId27" o:title=""/>
          </v:shape>
          <o:OLEObject Type="Embed" ProgID="Equation.3" ShapeID="_x0000_i1051" DrawAspect="Content" ObjectID="_1463031331" r:id="rId70"/>
        </w:object>
      </w:r>
      <w:r w:rsidRPr="002B7920">
        <w:rPr>
          <w:rFonts w:asciiTheme="majorBidi" w:hAnsiTheme="majorBidi" w:cstheme="majorBidi"/>
          <w:sz w:val="28"/>
          <w:szCs w:val="20"/>
        </w:rPr>
        <w:t xml:space="preserve">is </w:t>
      </w:r>
      <w:r w:rsidR="002A610A">
        <w:rPr>
          <w:rFonts w:asciiTheme="majorBidi" w:hAnsiTheme="majorBidi" w:cstheme="majorBidi"/>
          <w:sz w:val="28"/>
          <w:szCs w:val="20"/>
        </w:rPr>
        <w:t xml:space="preserve">a dummy </w:t>
      </w:r>
      <w:r w:rsidR="009E664B">
        <w:rPr>
          <w:rFonts w:asciiTheme="majorBidi" w:hAnsiTheme="majorBidi" w:cstheme="majorBidi"/>
          <w:sz w:val="28"/>
          <w:szCs w:val="20"/>
        </w:rPr>
        <w:t>variable that</w:t>
      </w:r>
      <w:r w:rsidR="002A610A">
        <w:rPr>
          <w:rFonts w:asciiTheme="majorBidi" w:hAnsiTheme="majorBidi" w:cstheme="majorBidi"/>
          <w:sz w:val="28"/>
          <w:szCs w:val="20"/>
        </w:rPr>
        <w:t xml:space="preserve"> indicates whether </w:t>
      </w:r>
      <w:r w:rsidRPr="002B7920">
        <w:rPr>
          <w:rFonts w:asciiTheme="majorBidi" w:hAnsiTheme="majorBidi" w:cstheme="majorBidi"/>
          <w:sz w:val="28"/>
          <w:szCs w:val="20"/>
        </w:rPr>
        <w:t xml:space="preserve">consumer </w:t>
      </w:r>
      <w:proofErr w:type="spellStart"/>
      <w:r w:rsidRPr="002B7920">
        <w:rPr>
          <w:rFonts w:asciiTheme="majorBidi" w:hAnsiTheme="majorBidi" w:cstheme="majorBidi"/>
          <w:sz w:val="28"/>
          <w:szCs w:val="20"/>
        </w:rPr>
        <w:t>i</w:t>
      </w:r>
      <w:proofErr w:type="spellEnd"/>
      <w:r w:rsidRPr="002B7920">
        <w:rPr>
          <w:rFonts w:asciiTheme="majorBidi" w:hAnsiTheme="majorBidi" w:cstheme="majorBidi"/>
          <w:sz w:val="28"/>
          <w:szCs w:val="20"/>
        </w:rPr>
        <w:t xml:space="preserve"> purchases </w:t>
      </w:r>
      <w:r w:rsidR="002A610A">
        <w:rPr>
          <w:rFonts w:asciiTheme="majorBidi" w:hAnsiTheme="majorBidi" w:cstheme="majorBidi"/>
          <w:sz w:val="28"/>
          <w:szCs w:val="20"/>
        </w:rPr>
        <w:t xml:space="preserve">mobile app </w:t>
      </w:r>
      <w:proofErr w:type="gramStart"/>
      <w:r w:rsidR="002A610A">
        <w:rPr>
          <w:rFonts w:asciiTheme="majorBidi" w:hAnsiTheme="majorBidi" w:cstheme="majorBidi"/>
          <w:sz w:val="28"/>
          <w:szCs w:val="20"/>
        </w:rPr>
        <w:t>a</w:t>
      </w:r>
      <w:proofErr w:type="gramEnd"/>
      <w:r w:rsidRPr="002B7920">
        <w:rPr>
          <w:rFonts w:asciiTheme="majorBidi" w:hAnsiTheme="majorBidi" w:cstheme="majorBidi"/>
          <w:sz w:val="28"/>
          <w:szCs w:val="20"/>
        </w:rPr>
        <w:t xml:space="preserve"> </w:t>
      </w:r>
      <w:r>
        <w:rPr>
          <w:rFonts w:asciiTheme="majorBidi" w:hAnsiTheme="majorBidi" w:cstheme="majorBidi"/>
          <w:sz w:val="28"/>
          <w:szCs w:val="20"/>
        </w:rPr>
        <w:t xml:space="preserve">either at the time of its creation on the app store platform or later.  At this stage as a result </w:t>
      </w:r>
      <w:r w:rsidR="00797655" w:rsidRPr="00667572">
        <w:rPr>
          <w:rFonts w:asciiTheme="majorBidi" w:hAnsiTheme="majorBidi" w:cstheme="majorBidi"/>
          <w:position w:val="-14"/>
          <w:sz w:val="28"/>
          <w:szCs w:val="20"/>
        </w:rPr>
        <w:object w:dxaOrig="340" w:dyaOrig="380">
          <v:shape id="_x0000_i1066" type="#_x0000_t75" style="width:17pt;height:19pt" o:ole="">
            <v:imagedata r:id="rId71" o:title=""/>
          </v:shape>
          <o:OLEObject Type="Embed" ProgID="Equation.3" ShapeID="_x0000_i1066" DrawAspect="Content" ObjectID="_1463031332" r:id="rId72"/>
        </w:object>
      </w:r>
      <w:r>
        <w:rPr>
          <w:rFonts w:asciiTheme="majorBidi" w:hAnsiTheme="majorBidi" w:cstheme="majorBidi"/>
          <w:sz w:val="28"/>
          <w:szCs w:val="20"/>
        </w:rPr>
        <w:t xml:space="preserve"> can be considered </w:t>
      </w:r>
      <w:r w:rsidR="00667572">
        <w:rPr>
          <w:rFonts w:asciiTheme="majorBidi" w:hAnsiTheme="majorBidi" w:cstheme="majorBidi"/>
          <w:sz w:val="28"/>
          <w:szCs w:val="20"/>
        </w:rPr>
        <w:t>known</w:t>
      </w:r>
      <w:r>
        <w:rPr>
          <w:rFonts w:asciiTheme="majorBidi" w:hAnsiTheme="majorBidi" w:cstheme="majorBidi"/>
          <w:sz w:val="28"/>
          <w:szCs w:val="20"/>
        </w:rPr>
        <w:t xml:space="preserve"> or data</w:t>
      </w:r>
      <w:r w:rsidR="00667572">
        <w:rPr>
          <w:rFonts w:asciiTheme="majorBidi" w:hAnsiTheme="majorBidi" w:cstheme="majorBidi"/>
          <w:sz w:val="28"/>
          <w:szCs w:val="20"/>
        </w:rPr>
        <w:t>,</w:t>
      </w:r>
      <w:r>
        <w:rPr>
          <w:rFonts w:asciiTheme="majorBidi" w:hAnsiTheme="majorBidi" w:cstheme="majorBidi"/>
          <w:sz w:val="28"/>
          <w:szCs w:val="20"/>
        </w:rPr>
        <w:t xml:space="preserve"> if we condition </w:t>
      </w:r>
      <w:proofErr w:type="gramStart"/>
      <w:r>
        <w:rPr>
          <w:rFonts w:asciiTheme="majorBidi" w:hAnsiTheme="majorBidi" w:cstheme="majorBidi"/>
          <w:sz w:val="28"/>
          <w:szCs w:val="20"/>
        </w:rPr>
        <w:t>on</w:t>
      </w:r>
      <w:r w:rsidR="00667572">
        <w:rPr>
          <w:rFonts w:asciiTheme="majorBidi" w:hAnsiTheme="majorBidi" w:cstheme="majorBidi"/>
          <w:sz w:val="28"/>
          <w:szCs w:val="20"/>
        </w:rPr>
        <w:t xml:space="preserve"> </w:t>
      </w:r>
      <w:proofErr w:type="gramEnd"/>
      <w:r w:rsidR="00667572" w:rsidRPr="002E72A2">
        <w:rPr>
          <w:position w:val="-12"/>
        </w:rPr>
        <w:object w:dxaOrig="380" w:dyaOrig="360">
          <v:shape id="_x0000_i1052" type="#_x0000_t75" style="width:19pt;height:18.35pt" o:ole="">
            <v:imagedata r:id="rId73" o:title=""/>
          </v:shape>
          <o:OLEObject Type="Embed" ProgID="Equation.3" ShapeID="_x0000_i1052" DrawAspect="Content" ObjectID="_1463031333" r:id="rId74"/>
        </w:object>
      </w:r>
      <w:r w:rsidR="00667572">
        <w:t>.</w:t>
      </w:r>
      <w:r w:rsidR="00797655">
        <w:t xml:space="preserve"> </w:t>
      </w:r>
      <w:r w:rsidR="00797655" w:rsidRPr="00797655">
        <w:rPr>
          <w:rFonts w:asciiTheme="majorBidi" w:hAnsiTheme="majorBidi" w:cstheme="majorBidi"/>
          <w:sz w:val="28"/>
          <w:szCs w:val="20"/>
        </w:rPr>
        <w:lastRenderedPageBreak/>
        <w:t>Therefore, w</w:t>
      </w:r>
      <w:r w:rsidR="00287432" w:rsidRPr="001539D0">
        <w:rPr>
          <w:rFonts w:asciiTheme="majorBidi" w:hAnsiTheme="majorBidi" w:cstheme="majorBidi"/>
          <w:sz w:val="28"/>
          <w:szCs w:val="20"/>
        </w:rPr>
        <w:t xml:space="preserve">e define the observation equation for latent diffusion of </w:t>
      </w:r>
      <w:r w:rsidR="00797655">
        <w:rPr>
          <w:rFonts w:asciiTheme="majorBidi" w:hAnsiTheme="majorBidi" w:cstheme="majorBidi"/>
          <w:sz w:val="28"/>
          <w:szCs w:val="20"/>
        </w:rPr>
        <w:t>mobile app</w:t>
      </w:r>
      <w:r w:rsidR="00287432" w:rsidRPr="001539D0">
        <w:rPr>
          <w:rFonts w:asciiTheme="majorBidi" w:hAnsiTheme="majorBidi" w:cstheme="majorBidi"/>
          <w:sz w:val="28"/>
          <w:szCs w:val="20"/>
        </w:rPr>
        <w:t xml:space="preserve"> users in the following form:</w:t>
      </w:r>
    </w:p>
    <w:p w:rsidR="00287432" w:rsidRDefault="00E228BF" w:rsidP="00807727">
      <w:pPr>
        <w:jc w:val="center"/>
        <w:rPr>
          <w:rFonts w:asciiTheme="majorBidi" w:hAnsiTheme="majorBidi" w:cstheme="majorBidi"/>
          <w:sz w:val="28"/>
          <w:szCs w:val="20"/>
        </w:rPr>
      </w:pPr>
      <w:r w:rsidRPr="001539D0">
        <w:rPr>
          <w:rFonts w:asciiTheme="majorBidi" w:hAnsiTheme="majorBidi" w:cstheme="majorBidi"/>
          <w:position w:val="-14"/>
          <w:sz w:val="28"/>
          <w:szCs w:val="20"/>
        </w:rPr>
        <w:object w:dxaOrig="2980" w:dyaOrig="380">
          <v:shape id="_x0000_i1067" type="#_x0000_t75" style="width:148.75pt;height:19pt" o:ole="">
            <v:imagedata r:id="rId75" o:title=""/>
          </v:shape>
          <o:OLEObject Type="Embed" ProgID="Equation.3" ShapeID="_x0000_i1067" DrawAspect="Content" ObjectID="_1463031334" r:id="rId76"/>
        </w:object>
      </w:r>
      <w:r w:rsidR="00287432">
        <w:rPr>
          <w:rFonts w:asciiTheme="majorBidi" w:hAnsiTheme="majorBidi" w:cstheme="majorBidi"/>
          <w:sz w:val="28"/>
          <w:szCs w:val="20"/>
        </w:rPr>
        <w:tab/>
        <w:t>(</w:t>
      </w:r>
      <w:r w:rsidR="00807727">
        <w:rPr>
          <w:rFonts w:asciiTheme="majorBidi" w:hAnsiTheme="majorBidi" w:cstheme="majorBidi"/>
          <w:sz w:val="28"/>
          <w:szCs w:val="20"/>
        </w:rPr>
        <w:t>9</w:t>
      </w:r>
      <w:r w:rsidR="00287432">
        <w:rPr>
          <w:rFonts w:asciiTheme="majorBidi" w:hAnsiTheme="majorBidi" w:cstheme="majorBidi"/>
          <w:sz w:val="28"/>
          <w:szCs w:val="20"/>
        </w:rPr>
        <w:t>)</w:t>
      </w:r>
    </w:p>
    <w:p w:rsidR="00CD61B4" w:rsidRPr="001D47C8" w:rsidRDefault="00CD61B4" w:rsidP="00FE3EE0">
      <w:pPr>
        <w:jc w:val="both"/>
        <w:rPr>
          <w:rFonts w:asciiTheme="majorBidi" w:hAnsiTheme="majorBidi" w:cstheme="majorBidi"/>
          <w:sz w:val="28"/>
          <w:szCs w:val="20"/>
        </w:rPr>
      </w:pPr>
      <w:r w:rsidRPr="001D47C8">
        <w:rPr>
          <w:rFonts w:asciiTheme="majorBidi" w:hAnsiTheme="majorBidi" w:cstheme="majorBidi"/>
          <w:sz w:val="28"/>
          <w:szCs w:val="20"/>
        </w:rPr>
        <w:t xml:space="preserve">The </w:t>
      </w:r>
      <w:r w:rsidR="00FE3EE0">
        <w:rPr>
          <w:rFonts w:asciiTheme="majorBidi" w:hAnsiTheme="majorBidi" w:cstheme="majorBidi"/>
          <w:sz w:val="28"/>
          <w:szCs w:val="20"/>
        </w:rPr>
        <w:t>next</w:t>
      </w:r>
      <w:r w:rsidRPr="001D47C8">
        <w:rPr>
          <w:rFonts w:asciiTheme="majorBidi" w:hAnsiTheme="majorBidi" w:cstheme="majorBidi"/>
          <w:sz w:val="28"/>
          <w:szCs w:val="20"/>
        </w:rPr>
        <w:t xml:space="preserve"> portion of our model accounts for evolution of preference for each mobile app. To model this evolution of preference for the app, we use the following Bass structure as well:</w:t>
      </w:r>
    </w:p>
    <w:p w:rsidR="00CD61B4" w:rsidRPr="001D47C8" w:rsidRDefault="003974DC" w:rsidP="00807727">
      <w:pPr>
        <w:jc w:val="center"/>
        <w:rPr>
          <w:rFonts w:asciiTheme="majorBidi" w:hAnsiTheme="majorBidi" w:cstheme="majorBidi"/>
          <w:sz w:val="28"/>
          <w:szCs w:val="20"/>
        </w:rPr>
      </w:pPr>
      <w:r w:rsidRPr="001D47C8">
        <w:rPr>
          <w:rFonts w:asciiTheme="majorBidi" w:hAnsiTheme="majorBidi" w:cstheme="majorBidi"/>
          <w:position w:val="-32"/>
          <w:sz w:val="28"/>
          <w:szCs w:val="20"/>
        </w:rPr>
        <w:object w:dxaOrig="5780" w:dyaOrig="720">
          <v:shape id="_x0000_i1053" type="#_x0000_t75" style="width:288.7pt;height:35.3pt" o:ole="">
            <v:imagedata r:id="rId77" o:title=""/>
          </v:shape>
          <o:OLEObject Type="Embed" ProgID="Equation.3" ShapeID="_x0000_i1053" DrawAspect="Content" ObjectID="_1463031335" r:id="rId78"/>
        </w:object>
      </w:r>
      <w:r w:rsidR="00016BC3">
        <w:rPr>
          <w:rFonts w:asciiTheme="majorBidi" w:hAnsiTheme="majorBidi" w:cstheme="majorBidi"/>
          <w:position w:val="-32"/>
          <w:sz w:val="28"/>
          <w:szCs w:val="20"/>
        </w:rPr>
        <w:t xml:space="preserve">   (</w:t>
      </w:r>
      <w:r w:rsidR="00807727">
        <w:rPr>
          <w:rFonts w:asciiTheme="majorBidi" w:hAnsiTheme="majorBidi" w:cstheme="majorBidi"/>
          <w:position w:val="-32"/>
          <w:sz w:val="28"/>
          <w:szCs w:val="20"/>
        </w:rPr>
        <w:t>10</w:t>
      </w:r>
      <w:r w:rsidR="00016BC3">
        <w:rPr>
          <w:rFonts w:asciiTheme="majorBidi" w:hAnsiTheme="majorBidi" w:cstheme="majorBidi"/>
          <w:position w:val="-32"/>
          <w:sz w:val="28"/>
          <w:szCs w:val="20"/>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356AD1" w:rsidRPr="001D47C8" w:rsidTr="002E72A2">
        <w:trPr>
          <w:jc w:val="center"/>
        </w:trPr>
        <w:tc>
          <w:tcPr>
            <w:tcW w:w="1776" w:type="dxa"/>
            <w:tcBorders>
              <w:top w:val="double" w:sz="4" w:space="0" w:color="auto"/>
              <w:bottom w:val="single" w:sz="4" w:space="0" w:color="auto"/>
            </w:tcBorders>
            <w:shd w:val="clear" w:color="auto" w:fill="auto"/>
            <w:vAlign w:val="center"/>
          </w:tcPr>
          <w:p w:rsidR="00356AD1" w:rsidRPr="001D47C8" w:rsidRDefault="00356AD1" w:rsidP="002E72A2">
            <w:pPr>
              <w:spacing w:after="0"/>
              <w:ind w:left="-97" w:firstLine="97"/>
              <w:rPr>
                <w:rFonts w:asciiTheme="majorBidi" w:hAnsiTheme="majorBidi" w:cstheme="majorBidi"/>
                <w:bCs/>
                <w:sz w:val="20"/>
                <w:szCs w:val="20"/>
              </w:rPr>
            </w:pPr>
            <w:r w:rsidRPr="001D47C8">
              <w:rPr>
                <w:rFonts w:asciiTheme="majorBidi" w:hAnsiTheme="majorBidi" w:cstheme="majorBidi"/>
                <w:bCs/>
                <w:sz w:val="20"/>
                <w:szCs w:val="20"/>
              </w:rPr>
              <w:t>Variable</w:t>
            </w:r>
          </w:p>
        </w:tc>
        <w:tc>
          <w:tcPr>
            <w:tcW w:w="5735" w:type="dxa"/>
            <w:tcBorders>
              <w:top w:val="double" w:sz="4" w:space="0" w:color="auto"/>
              <w:bottom w:val="single" w:sz="4" w:space="0" w:color="auto"/>
            </w:tcBorders>
            <w:shd w:val="clear" w:color="auto" w:fill="auto"/>
            <w:vAlign w:val="center"/>
          </w:tcPr>
          <w:p w:rsidR="00356AD1" w:rsidRPr="001D47C8" w:rsidRDefault="00356AD1" w:rsidP="002E72A2">
            <w:pPr>
              <w:spacing w:after="0"/>
              <w:rPr>
                <w:rFonts w:asciiTheme="majorBidi" w:hAnsiTheme="majorBidi" w:cstheme="majorBidi"/>
                <w:sz w:val="20"/>
                <w:szCs w:val="20"/>
              </w:rPr>
            </w:pPr>
            <w:r w:rsidRPr="001D47C8">
              <w:rPr>
                <w:rFonts w:asciiTheme="majorBidi" w:hAnsiTheme="majorBidi" w:cstheme="majorBidi"/>
                <w:sz w:val="20"/>
                <w:szCs w:val="20"/>
              </w:rPr>
              <w:t>Definition</w:t>
            </w:r>
          </w:p>
        </w:tc>
      </w:tr>
      <w:tr w:rsidR="00356AD1" w:rsidRPr="001D47C8" w:rsidTr="002E72A2">
        <w:trPr>
          <w:trHeight w:val="405"/>
          <w:jc w:val="center"/>
        </w:trPr>
        <w:tc>
          <w:tcPr>
            <w:tcW w:w="1776" w:type="dxa"/>
            <w:tcBorders>
              <w:top w:val="single" w:sz="4" w:space="0" w:color="auto"/>
            </w:tcBorders>
            <w:shd w:val="clear" w:color="auto" w:fill="auto"/>
            <w:vAlign w:val="center"/>
          </w:tcPr>
          <w:p w:rsidR="00356AD1" w:rsidRPr="001D47C8" w:rsidRDefault="00356AD1" w:rsidP="002E72A2">
            <w:pPr>
              <w:spacing w:after="0"/>
              <w:ind w:left="-97" w:firstLine="97"/>
              <w:rPr>
                <w:rFonts w:asciiTheme="majorBidi" w:hAnsiTheme="majorBidi" w:cstheme="majorBidi"/>
                <w:sz w:val="28"/>
                <w:szCs w:val="20"/>
              </w:rPr>
            </w:pPr>
            <w:r w:rsidRPr="001D47C8">
              <w:rPr>
                <w:rFonts w:asciiTheme="majorBidi" w:hAnsiTheme="majorBidi" w:cstheme="majorBidi"/>
                <w:sz w:val="28"/>
                <w:szCs w:val="20"/>
              </w:rPr>
              <w:object w:dxaOrig="360" w:dyaOrig="360">
                <v:shape id="_x0000_i1054" type="#_x0000_t75" style="width:18.35pt;height:18.35pt" o:ole="">
                  <v:imagedata r:id="rId79" o:title=""/>
                </v:shape>
                <o:OLEObject Type="Embed" ProgID="Equation.3" ShapeID="_x0000_i1054" DrawAspect="Content" ObjectID="_1463031336" r:id="rId80"/>
              </w:object>
            </w:r>
          </w:p>
        </w:tc>
        <w:tc>
          <w:tcPr>
            <w:tcW w:w="5735" w:type="dxa"/>
            <w:tcBorders>
              <w:top w:val="single" w:sz="4" w:space="0" w:color="auto"/>
            </w:tcBorders>
            <w:shd w:val="clear" w:color="auto" w:fill="auto"/>
            <w:vAlign w:val="center"/>
          </w:tcPr>
          <w:p w:rsidR="00356AD1" w:rsidRPr="007621FA" w:rsidRDefault="005150FE" w:rsidP="002E72A2">
            <w:pPr>
              <w:spacing w:after="0"/>
              <w:rPr>
                <w:rFonts w:asciiTheme="majorBidi" w:hAnsiTheme="majorBidi" w:cstheme="majorBidi"/>
                <w:sz w:val="20"/>
                <w:szCs w:val="20"/>
              </w:rPr>
            </w:pPr>
            <w:r>
              <w:rPr>
                <w:rFonts w:asciiTheme="majorBidi" w:hAnsiTheme="majorBidi" w:cstheme="majorBidi"/>
                <w:sz w:val="20"/>
                <w:szCs w:val="20"/>
              </w:rPr>
              <w:t>C</w:t>
            </w:r>
            <w:r w:rsidR="00356AD1" w:rsidRPr="00356AD1">
              <w:rPr>
                <w:rFonts w:asciiTheme="majorBidi" w:hAnsiTheme="majorBidi" w:cstheme="majorBidi"/>
                <w:sz w:val="20"/>
                <w:szCs w:val="20"/>
              </w:rPr>
              <w:t xml:space="preserve">umulative number of mobile app </w:t>
            </w:r>
            <w:proofErr w:type="spellStart"/>
            <w:r w:rsidR="00356AD1" w:rsidRPr="00356AD1">
              <w:rPr>
                <w:rFonts w:asciiTheme="majorBidi" w:hAnsiTheme="majorBidi" w:cstheme="majorBidi"/>
                <w:sz w:val="20"/>
                <w:szCs w:val="20"/>
              </w:rPr>
              <w:t>a users</w:t>
            </w:r>
            <w:proofErr w:type="spellEnd"/>
            <w:r w:rsidR="00356AD1" w:rsidRPr="00356AD1">
              <w:rPr>
                <w:rFonts w:asciiTheme="majorBidi" w:hAnsiTheme="majorBidi" w:cstheme="majorBidi"/>
                <w:sz w:val="20"/>
                <w:szCs w:val="20"/>
              </w:rPr>
              <w:t xml:space="preserve"> at day t</w:t>
            </w:r>
          </w:p>
        </w:tc>
      </w:tr>
      <w:tr w:rsidR="00356AD1" w:rsidRPr="001D47C8" w:rsidTr="002E72A2">
        <w:trPr>
          <w:trHeight w:val="368"/>
          <w:jc w:val="center"/>
        </w:trPr>
        <w:tc>
          <w:tcPr>
            <w:tcW w:w="1776" w:type="dxa"/>
            <w:tcBorders>
              <w:top w:val="nil"/>
            </w:tcBorders>
            <w:shd w:val="clear" w:color="auto" w:fill="auto"/>
            <w:vAlign w:val="center"/>
          </w:tcPr>
          <w:p w:rsidR="00356AD1" w:rsidRPr="001D47C8" w:rsidRDefault="00356AD1" w:rsidP="002E72A2">
            <w:pPr>
              <w:spacing w:after="0"/>
              <w:ind w:left="-97" w:firstLine="97"/>
              <w:rPr>
                <w:rFonts w:asciiTheme="majorBidi" w:hAnsiTheme="majorBidi" w:cstheme="majorBidi"/>
                <w:sz w:val="20"/>
                <w:szCs w:val="20"/>
              </w:rPr>
            </w:pPr>
            <w:r w:rsidRPr="001D47C8">
              <w:rPr>
                <w:rFonts w:asciiTheme="majorBidi" w:hAnsiTheme="majorBidi" w:cstheme="majorBidi"/>
                <w:position w:val="-14"/>
                <w:sz w:val="20"/>
                <w:szCs w:val="20"/>
              </w:rPr>
              <w:object w:dxaOrig="540" w:dyaOrig="380">
                <v:shape id="_x0000_i1055" type="#_x0000_t75" style="width:27.15pt;height:19pt" o:ole="">
                  <v:imagedata r:id="rId81" o:title=""/>
                </v:shape>
                <o:OLEObject Type="Embed" ProgID="Equation.3" ShapeID="_x0000_i1055" DrawAspect="Content" ObjectID="_1463031337" r:id="rId82"/>
              </w:object>
            </w:r>
          </w:p>
        </w:tc>
        <w:tc>
          <w:tcPr>
            <w:tcW w:w="5735" w:type="dxa"/>
            <w:tcBorders>
              <w:top w:val="nil"/>
            </w:tcBorders>
            <w:shd w:val="clear" w:color="auto" w:fill="auto"/>
            <w:vAlign w:val="center"/>
          </w:tcPr>
          <w:p w:rsidR="00356AD1" w:rsidRPr="001D47C8" w:rsidRDefault="005150FE" w:rsidP="002E72A2">
            <w:pPr>
              <w:spacing w:after="0"/>
              <w:rPr>
                <w:rFonts w:asciiTheme="majorBidi" w:hAnsiTheme="majorBidi" w:cstheme="majorBidi"/>
                <w:sz w:val="20"/>
                <w:szCs w:val="20"/>
              </w:rPr>
            </w:pPr>
            <w:r>
              <w:rPr>
                <w:rFonts w:asciiTheme="majorBidi" w:hAnsiTheme="majorBidi" w:cstheme="majorBidi"/>
                <w:sz w:val="20"/>
                <w:szCs w:val="20"/>
              </w:rPr>
              <w:t>T</w:t>
            </w:r>
            <w:r w:rsidR="00356AD1" w:rsidRPr="00356AD1">
              <w:rPr>
                <w:rFonts w:asciiTheme="majorBidi" w:hAnsiTheme="majorBidi" w:cstheme="majorBidi"/>
                <w:sz w:val="20"/>
                <w:szCs w:val="20"/>
              </w:rPr>
              <w:t>he market size of mobile app-a in category j</w:t>
            </w:r>
            <w:r w:rsidR="00DB480A">
              <w:rPr>
                <w:rFonts w:asciiTheme="majorBidi" w:hAnsiTheme="majorBidi" w:cstheme="majorBidi"/>
                <w:sz w:val="20"/>
                <w:szCs w:val="20"/>
              </w:rPr>
              <w:t xml:space="preserve"> at time t</w:t>
            </w:r>
            <w:r w:rsidR="00DB72D2">
              <w:rPr>
                <w:rFonts w:asciiTheme="majorBidi" w:hAnsiTheme="majorBidi" w:cstheme="majorBidi"/>
                <w:sz w:val="20"/>
                <w:szCs w:val="20"/>
              </w:rPr>
              <w:t xml:space="preserve">, </w:t>
            </w:r>
            <w:r>
              <w:rPr>
                <w:rFonts w:asciiTheme="majorBidi" w:hAnsiTheme="majorBidi" w:cstheme="majorBidi"/>
                <w:sz w:val="20"/>
                <w:szCs w:val="20"/>
              </w:rPr>
              <w:t>which is P</w:t>
            </w:r>
            <w:r w:rsidR="00DB72D2" w:rsidRPr="00DB72D2">
              <w:rPr>
                <w:rFonts w:asciiTheme="majorBidi" w:hAnsiTheme="majorBidi" w:cstheme="majorBidi"/>
                <w:sz w:val="20"/>
                <w:szCs w:val="20"/>
              </w:rPr>
              <w:t>roportional to the market size of the category</w:t>
            </w:r>
          </w:p>
        </w:tc>
      </w:tr>
      <w:tr w:rsidR="00356AD1" w:rsidRPr="001D47C8" w:rsidTr="002E72A2">
        <w:trPr>
          <w:trHeight w:val="80"/>
          <w:jc w:val="center"/>
        </w:trPr>
        <w:tc>
          <w:tcPr>
            <w:tcW w:w="1776" w:type="dxa"/>
            <w:shd w:val="clear" w:color="auto" w:fill="auto"/>
            <w:vAlign w:val="center"/>
          </w:tcPr>
          <w:p w:rsidR="00356AD1" w:rsidRPr="001D47C8" w:rsidRDefault="003974DC" w:rsidP="002E72A2">
            <w:pPr>
              <w:spacing w:after="0"/>
              <w:ind w:left="-97" w:firstLine="97"/>
              <w:rPr>
                <w:rFonts w:asciiTheme="majorBidi" w:hAnsiTheme="majorBidi" w:cstheme="majorBidi"/>
                <w:sz w:val="20"/>
                <w:szCs w:val="20"/>
              </w:rPr>
            </w:pPr>
            <w:r w:rsidRPr="00DB72D2">
              <w:rPr>
                <w:rFonts w:asciiTheme="majorBidi" w:hAnsiTheme="majorBidi" w:cstheme="majorBidi"/>
                <w:position w:val="-12"/>
                <w:sz w:val="20"/>
                <w:szCs w:val="20"/>
              </w:rPr>
              <w:object w:dxaOrig="320" w:dyaOrig="360">
                <v:shape id="_x0000_i1056" type="#_x0000_t75" style="width:16.3pt;height:17.65pt" o:ole="">
                  <v:imagedata r:id="rId83" o:title=""/>
                </v:shape>
                <o:OLEObject Type="Embed" ProgID="Equation.3" ShapeID="_x0000_i1056" DrawAspect="Content" ObjectID="_1463031338" r:id="rId84"/>
              </w:object>
            </w:r>
          </w:p>
        </w:tc>
        <w:tc>
          <w:tcPr>
            <w:tcW w:w="5735" w:type="dxa"/>
            <w:shd w:val="clear" w:color="auto" w:fill="auto"/>
            <w:vAlign w:val="center"/>
          </w:tcPr>
          <w:p w:rsidR="00356AD1" w:rsidRPr="001D47C8" w:rsidRDefault="00DB72D2" w:rsidP="002E72A2">
            <w:pPr>
              <w:spacing w:after="0"/>
              <w:rPr>
                <w:rFonts w:asciiTheme="majorBidi" w:hAnsiTheme="majorBidi" w:cstheme="majorBidi"/>
                <w:sz w:val="20"/>
                <w:szCs w:val="20"/>
              </w:rPr>
            </w:pPr>
            <w:r>
              <w:rPr>
                <w:rFonts w:asciiTheme="majorBidi" w:hAnsiTheme="majorBidi" w:cstheme="majorBidi"/>
                <w:sz w:val="20"/>
                <w:szCs w:val="20"/>
              </w:rPr>
              <w:t>External market force of diffusion</w:t>
            </w:r>
          </w:p>
        </w:tc>
      </w:tr>
      <w:tr w:rsidR="00356AD1" w:rsidRPr="001D47C8" w:rsidTr="002E72A2">
        <w:trPr>
          <w:trHeight w:val="80"/>
          <w:jc w:val="center"/>
        </w:trPr>
        <w:tc>
          <w:tcPr>
            <w:tcW w:w="1776" w:type="dxa"/>
            <w:shd w:val="clear" w:color="auto" w:fill="auto"/>
            <w:vAlign w:val="center"/>
          </w:tcPr>
          <w:p w:rsidR="00356AD1" w:rsidRPr="001D47C8" w:rsidRDefault="005150FE" w:rsidP="002E72A2">
            <w:pPr>
              <w:spacing w:after="0"/>
              <w:ind w:left="-97" w:firstLine="97"/>
              <w:rPr>
                <w:rFonts w:asciiTheme="majorBidi" w:hAnsiTheme="majorBidi" w:cstheme="majorBidi"/>
                <w:sz w:val="20"/>
                <w:szCs w:val="20"/>
              </w:rPr>
            </w:pPr>
            <w:r w:rsidRPr="002244B0">
              <w:rPr>
                <w:rFonts w:asciiTheme="majorBidi" w:hAnsiTheme="majorBidi" w:cstheme="majorBidi"/>
                <w:position w:val="-12"/>
                <w:sz w:val="20"/>
                <w:szCs w:val="20"/>
              </w:rPr>
              <w:object w:dxaOrig="279" w:dyaOrig="360">
                <v:shape id="_x0000_i1057" type="#_x0000_t75" style="width:13.6pt;height:17.65pt" o:ole="">
                  <v:imagedata r:id="rId85" o:title=""/>
                </v:shape>
                <o:OLEObject Type="Embed" ProgID="Equation.3" ShapeID="_x0000_i1057" DrawAspect="Content" ObjectID="_1463031339" r:id="rId86"/>
              </w:object>
            </w:r>
          </w:p>
        </w:tc>
        <w:tc>
          <w:tcPr>
            <w:tcW w:w="5735" w:type="dxa"/>
            <w:shd w:val="clear" w:color="auto" w:fill="auto"/>
            <w:vAlign w:val="center"/>
          </w:tcPr>
          <w:p w:rsidR="00356AD1" w:rsidRPr="001D47C8" w:rsidRDefault="00650643" w:rsidP="002E72A2">
            <w:pPr>
              <w:spacing w:after="0"/>
              <w:jc w:val="both"/>
              <w:rPr>
                <w:rFonts w:asciiTheme="majorBidi" w:hAnsiTheme="majorBidi" w:cstheme="majorBidi"/>
                <w:sz w:val="20"/>
                <w:szCs w:val="20"/>
              </w:rPr>
            </w:pPr>
            <w:r>
              <w:rPr>
                <w:rFonts w:asciiTheme="majorBidi" w:hAnsiTheme="majorBidi" w:cstheme="majorBidi"/>
                <w:sz w:val="20"/>
                <w:szCs w:val="20"/>
              </w:rPr>
              <w:t>Internal m</w:t>
            </w:r>
            <w:r w:rsidR="002244B0">
              <w:rPr>
                <w:rFonts w:asciiTheme="majorBidi" w:hAnsiTheme="majorBidi" w:cstheme="majorBidi"/>
                <w:sz w:val="20"/>
                <w:szCs w:val="20"/>
              </w:rPr>
              <w:t>arket force of diffusion</w:t>
            </w:r>
          </w:p>
        </w:tc>
      </w:tr>
      <w:tr w:rsidR="00356AD1" w:rsidRPr="001D47C8" w:rsidTr="002E72A2">
        <w:trPr>
          <w:jc w:val="center"/>
        </w:trPr>
        <w:tc>
          <w:tcPr>
            <w:tcW w:w="1776" w:type="dxa"/>
            <w:shd w:val="clear" w:color="auto" w:fill="auto"/>
            <w:vAlign w:val="center"/>
          </w:tcPr>
          <w:p w:rsidR="00356AD1" w:rsidRPr="001D47C8" w:rsidRDefault="003974DC" w:rsidP="002E72A2">
            <w:pPr>
              <w:spacing w:after="0"/>
              <w:ind w:left="-97" w:firstLine="97"/>
              <w:rPr>
                <w:rFonts w:asciiTheme="majorBidi" w:hAnsiTheme="majorBidi" w:cstheme="majorBidi"/>
                <w:sz w:val="20"/>
                <w:szCs w:val="20"/>
              </w:rPr>
            </w:pPr>
            <w:r w:rsidRPr="002E72A2">
              <w:rPr>
                <w:position w:val="-12"/>
              </w:rPr>
              <w:object w:dxaOrig="340" w:dyaOrig="360">
                <v:shape id="_x0000_i1058" type="#_x0000_t75" style="width:17pt;height:18.35pt" o:ole="">
                  <v:imagedata r:id="rId87" o:title=""/>
                </v:shape>
                <o:OLEObject Type="Embed" ProgID="Equation.3" ShapeID="_x0000_i1058" DrawAspect="Content" ObjectID="_1463031340" r:id="rId88"/>
              </w:object>
            </w:r>
          </w:p>
        </w:tc>
        <w:tc>
          <w:tcPr>
            <w:tcW w:w="5735" w:type="dxa"/>
            <w:shd w:val="clear" w:color="auto" w:fill="auto"/>
            <w:vAlign w:val="center"/>
          </w:tcPr>
          <w:p w:rsidR="00356AD1" w:rsidRPr="001D47C8" w:rsidRDefault="003974DC" w:rsidP="002E72A2">
            <w:pPr>
              <w:spacing w:after="0"/>
              <w:jc w:val="both"/>
              <w:rPr>
                <w:rFonts w:asciiTheme="majorBidi" w:hAnsiTheme="majorBidi" w:cstheme="majorBidi"/>
                <w:sz w:val="20"/>
                <w:szCs w:val="20"/>
              </w:rPr>
            </w:pPr>
            <w:r>
              <w:rPr>
                <w:rFonts w:asciiTheme="majorBidi" w:hAnsiTheme="majorBidi" w:cstheme="majorBidi"/>
                <w:sz w:val="20"/>
                <w:szCs w:val="20"/>
              </w:rPr>
              <w:t>Parameter to estimate</w:t>
            </w:r>
          </w:p>
        </w:tc>
      </w:tr>
    </w:tbl>
    <w:p w:rsidR="003409B6" w:rsidRDefault="003409B6" w:rsidP="000000A8">
      <w:pPr>
        <w:jc w:val="both"/>
        <w:rPr>
          <w:rFonts w:asciiTheme="majorBidi" w:hAnsiTheme="majorBidi" w:cstheme="majorBidi"/>
          <w:sz w:val="28"/>
          <w:szCs w:val="20"/>
        </w:rPr>
      </w:pPr>
    </w:p>
    <w:p w:rsidR="00FB4579" w:rsidRPr="001D47C8" w:rsidRDefault="00DF1BBA" w:rsidP="007C6053">
      <w:pPr>
        <w:jc w:val="both"/>
        <w:rPr>
          <w:rFonts w:asciiTheme="majorBidi" w:hAnsiTheme="majorBidi" w:cstheme="majorBidi"/>
          <w:sz w:val="28"/>
          <w:szCs w:val="20"/>
        </w:rPr>
      </w:pPr>
      <w:r w:rsidRPr="001D47C8">
        <w:rPr>
          <w:rFonts w:asciiTheme="majorBidi" w:hAnsiTheme="majorBidi" w:cstheme="majorBidi"/>
          <w:sz w:val="28"/>
          <w:szCs w:val="20"/>
        </w:rPr>
        <w:t xml:space="preserve">Needless to say allow for heterogeneity in these parameters, and further on we explain this heterogeneity in terms of observed characteristics </w:t>
      </w:r>
      <w:r w:rsidR="00A24451" w:rsidRPr="001D47C8">
        <w:rPr>
          <w:rFonts w:asciiTheme="majorBidi" w:hAnsiTheme="majorBidi" w:cstheme="majorBidi"/>
          <w:sz w:val="28"/>
          <w:szCs w:val="20"/>
        </w:rPr>
        <w:t>o</w:t>
      </w:r>
      <w:r w:rsidRPr="001D47C8">
        <w:rPr>
          <w:rFonts w:asciiTheme="majorBidi" w:hAnsiTheme="majorBidi" w:cstheme="majorBidi"/>
          <w:sz w:val="28"/>
          <w:szCs w:val="20"/>
        </w:rPr>
        <w:t xml:space="preserve">f mobile app (i.e. file size as a signal of quality and sophistication of the mobile app). </w:t>
      </w:r>
    </w:p>
    <w:p w:rsidR="00DE0510" w:rsidRPr="001D47C8" w:rsidRDefault="00C17ACD" w:rsidP="00F959DF">
      <w:pPr>
        <w:jc w:val="both"/>
        <w:rPr>
          <w:rFonts w:asciiTheme="majorBidi" w:hAnsiTheme="majorBidi" w:cstheme="majorBidi"/>
          <w:sz w:val="28"/>
          <w:szCs w:val="20"/>
        </w:rPr>
      </w:pPr>
      <w:r w:rsidRPr="001D47C8">
        <w:rPr>
          <w:rFonts w:asciiTheme="majorBidi" w:hAnsiTheme="majorBidi" w:cstheme="majorBidi"/>
          <w:sz w:val="28"/>
          <w:szCs w:val="20"/>
        </w:rPr>
        <w:t xml:space="preserve">This closes our model specification. </w:t>
      </w:r>
    </w:p>
    <w:p w:rsidR="00F959DF" w:rsidRPr="001D47C8" w:rsidRDefault="004F06F4" w:rsidP="00F959DF">
      <w:pPr>
        <w:jc w:val="both"/>
        <w:rPr>
          <w:rFonts w:asciiTheme="majorBidi" w:hAnsiTheme="majorBidi" w:cstheme="majorBidi"/>
          <w:b/>
          <w:sz w:val="28"/>
          <w:szCs w:val="20"/>
        </w:rPr>
      </w:pPr>
      <w:r w:rsidRPr="001D47C8">
        <w:rPr>
          <w:rFonts w:asciiTheme="majorBidi" w:hAnsiTheme="majorBidi" w:cstheme="majorBidi"/>
          <w:b/>
          <w:sz w:val="28"/>
          <w:szCs w:val="20"/>
        </w:rPr>
        <w:t>Extension</w:t>
      </w:r>
    </w:p>
    <w:p w:rsidR="00F959DF" w:rsidRPr="001D47C8" w:rsidRDefault="00CE215F" w:rsidP="002843F5">
      <w:pPr>
        <w:jc w:val="both"/>
        <w:rPr>
          <w:rFonts w:asciiTheme="majorBidi" w:hAnsiTheme="majorBidi" w:cstheme="majorBidi"/>
          <w:b/>
          <w:sz w:val="28"/>
          <w:szCs w:val="20"/>
        </w:rPr>
      </w:pPr>
      <w:r w:rsidRPr="001D47C8">
        <w:rPr>
          <w:rFonts w:asciiTheme="majorBidi" w:hAnsiTheme="majorBidi" w:cstheme="majorBidi"/>
          <w:sz w:val="28"/>
          <w:szCs w:val="20"/>
        </w:rPr>
        <w:t xml:space="preserve">We later on can add the supply side to the model to account for app-developer/publisher’s decision to select the product category to develop mobile app. </w:t>
      </w:r>
    </w:p>
    <w:p w:rsidR="00104352" w:rsidRPr="001D47C8" w:rsidRDefault="00104352" w:rsidP="002843F5">
      <w:pPr>
        <w:jc w:val="both"/>
        <w:rPr>
          <w:rFonts w:asciiTheme="majorBidi" w:hAnsiTheme="majorBidi" w:cstheme="majorBidi"/>
          <w:b/>
          <w:sz w:val="28"/>
          <w:szCs w:val="20"/>
        </w:rPr>
      </w:pPr>
      <w:r w:rsidRPr="001D47C8">
        <w:rPr>
          <w:rFonts w:asciiTheme="majorBidi" w:hAnsiTheme="majorBidi" w:cstheme="majorBidi"/>
          <w:b/>
          <w:sz w:val="28"/>
          <w:szCs w:val="20"/>
        </w:rPr>
        <w:t>Data</w:t>
      </w:r>
    </w:p>
    <w:p w:rsidR="00104352" w:rsidRPr="001D47C8" w:rsidRDefault="00344F02" w:rsidP="002843F5">
      <w:pPr>
        <w:jc w:val="both"/>
        <w:rPr>
          <w:rFonts w:asciiTheme="majorBidi" w:hAnsiTheme="majorBidi" w:cstheme="majorBidi"/>
          <w:sz w:val="28"/>
          <w:szCs w:val="20"/>
        </w:rPr>
      </w:pPr>
      <w:r w:rsidRPr="001D47C8">
        <w:rPr>
          <w:rFonts w:asciiTheme="majorBidi" w:hAnsiTheme="majorBidi" w:cstheme="majorBidi"/>
          <w:sz w:val="28"/>
          <w:szCs w:val="20"/>
        </w:rPr>
        <w:t xml:space="preserve">We have the 9 month daily purchase of consumer on the whole platform. For each user we have created time, and number of downloads. This allows us to distinguish between heavy and light users, and the experience of user with the platform owner. For each purchase we know the price, the number of downloads, source of </w:t>
      </w:r>
      <w:r w:rsidRPr="001D47C8">
        <w:rPr>
          <w:rFonts w:asciiTheme="majorBidi" w:hAnsiTheme="majorBidi" w:cstheme="majorBidi"/>
          <w:sz w:val="28"/>
          <w:szCs w:val="20"/>
        </w:rPr>
        <w:lastRenderedPageBreak/>
        <w:t xml:space="preserve">download, whether the mobile app is featured and the device name. This allows us to explain heterogeneity in each user purchase decision. For each app we also know the category, language and file </w:t>
      </w:r>
      <w:proofErr w:type="gramStart"/>
      <w:r w:rsidRPr="001D47C8">
        <w:rPr>
          <w:rFonts w:asciiTheme="majorBidi" w:hAnsiTheme="majorBidi" w:cstheme="majorBidi"/>
          <w:sz w:val="28"/>
          <w:szCs w:val="20"/>
        </w:rPr>
        <w:t>size which allow</w:t>
      </w:r>
      <w:proofErr w:type="gramEnd"/>
      <w:r w:rsidRPr="001D47C8">
        <w:rPr>
          <w:rFonts w:asciiTheme="majorBidi" w:hAnsiTheme="majorBidi" w:cstheme="majorBidi"/>
          <w:sz w:val="28"/>
          <w:szCs w:val="20"/>
        </w:rPr>
        <w:t xml:space="preserve"> us to explain heterogeneity.</w:t>
      </w:r>
    </w:p>
    <w:p w:rsidR="009C0ED7" w:rsidRPr="001D47C8" w:rsidRDefault="009C0ED7" w:rsidP="002843F5">
      <w:pPr>
        <w:jc w:val="both"/>
        <w:rPr>
          <w:rFonts w:asciiTheme="majorBidi" w:hAnsiTheme="majorBidi" w:cstheme="majorBidi"/>
          <w:sz w:val="28"/>
          <w:szCs w:val="20"/>
        </w:rPr>
      </w:pPr>
      <w:r w:rsidRPr="001D47C8">
        <w:rPr>
          <w:rFonts w:asciiTheme="majorBidi" w:hAnsiTheme="majorBidi" w:cstheme="majorBidi"/>
          <w:b/>
          <w:sz w:val="28"/>
          <w:szCs w:val="20"/>
        </w:rPr>
        <w:t>Estimation</w:t>
      </w:r>
    </w:p>
    <w:p w:rsidR="009C0ED7" w:rsidRPr="001D47C8" w:rsidRDefault="00EA57C2" w:rsidP="002B126A">
      <w:pPr>
        <w:jc w:val="both"/>
        <w:rPr>
          <w:rFonts w:asciiTheme="majorBidi" w:hAnsiTheme="majorBidi" w:cstheme="majorBidi"/>
          <w:sz w:val="28"/>
          <w:szCs w:val="20"/>
        </w:rPr>
      </w:pPr>
      <w:r w:rsidRPr="001D47C8">
        <w:rPr>
          <w:rFonts w:asciiTheme="majorBidi" w:hAnsiTheme="majorBidi" w:cstheme="majorBidi"/>
          <w:sz w:val="28"/>
          <w:szCs w:val="20"/>
        </w:rPr>
        <w:t xml:space="preserve">We use </w:t>
      </w:r>
      <w:proofErr w:type="spellStart"/>
      <w:r w:rsidRPr="001D47C8">
        <w:rPr>
          <w:rFonts w:asciiTheme="majorBidi" w:hAnsiTheme="majorBidi" w:cstheme="majorBidi"/>
          <w:sz w:val="28"/>
          <w:szCs w:val="20"/>
        </w:rPr>
        <w:t>Metrapolist</w:t>
      </w:r>
      <w:proofErr w:type="spellEnd"/>
      <w:r w:rsidRPr="001D47C8">
        <w:rPr>
          <w:rFonts w:asciiTheme="majorBidi" w:hAnsiTheme="majorBidi" w:cstheme="majorBidi"/>
          <w:sz w:val="28"/>
          <w:szCs w:val="20"/>
        </w:rPr>
        <w:t>-H</w:t>
      </w:r>
      <w:r w:rsidR="009C0ED7" w:rsidRPr="001D47C8">
        <w:rPr>
          <w:rFonts w:asciiTheme="majorBidi" w:hAnsiTheme="majorBidi" w:cstheme="majorBidi"/>
          <w:sz w:val="28"/>
          <w:szCs w:val="20"/>
        </w:rPr>
        <w:t xml:space="preserve">asting, Hierarchical Bayesian, and </w:t>
      </w:r>
      <w:proofErr w:type="spellStart"/>
      <w:r w:rsidR="009C0ED7" w:rsidRPr="001D47C8">
        <w:rPr>
          <w:rFonts w:asciiTheme="majorBidi" w:hAnsiTheme="majorBidi" w:cstheme="majorBidi"/>
          <w:sz w:val="28"/>
          <w:szCs w:val="20"/>
        </w:rPr>
        <w:t>Kalman</w:t>
      </w:r>
      <w:proofErr w:type="spellEnd"/>
      <w:r w:rsidR="009C0ED7" w:rsidRPr="001D47C8">
        <w:rPr>
          <w:rFonts w:asciiTheme="majorBidi" w:hAnsiTheme="majorBidi" w:cstheme="majorBidi"/>
          <w:sz w:val="28"/>
          <w:szCs w:val="20"/>
        </w:rPr>
        <w:t xml:space="preserve"> filter forward filtering backward smoothing for our estimation. </w:t>
      </w:r>
    </w:p>
    <w:p w:rsidR="009C2B6F" w:rsidRPr="001D47C8" w:rsidRDefault="009C2B6F" w:rsidP="009C2B6F">
      <w:pPr>
        <w:jc w:val="both"/>
        <w:rPr>
          <w:rFonts w:asciiTheme="majorBidi" w:hAnsiTheme="majorBidi" w:cstheme="majorBidi"/>
          <w:sz w:val="28"/>
          <w:szCs w:val="20"/>
        </w:rPr>
      </w:pPr>
      <w:r w:rsidRPr="001D47C8">
        <w:rPr>
          <w:rFonts w:asciiTheme="majorBidi" w:hAnsiTheme="majorBidi" w:cstheme="majorBidi"/>
          <w:b/>
          <w:sz w:val="28"/>
          <w:szCs w:val="20"/>
        </w:rPr>
        <w:t>Conclusion</w:t>
      </w:r>
    </w:p>
    <w:p w:rsidR="009C2B6F" w:rsidRPr="001D47C8" w:rsidRDefault="00634850" w:rsidP="002843F5">
      <w:pPr>
        <w:jc w:val="both"/>
        <w:rPr>
          <w:rFonts w:asciiTheme="majorBidi" w:hAnsiTheme="majorBidi" w:cstheme="majorBidi"/>
          <w:sz w:val="28"/>
          <w:szCs w:val="20"/>
        </w:rPr>
      </w:pPr>
      <w:r w:rsidRPr="001D47C8">
        <w:rPr>
          <w:rFonts w:asciiTheme="majorBidi" w:hAnsiTheme="majorBidi" w:cstheme="majorBidi"/>
          <w:sz w:val="28"/>
          <w:szCs w:val="20"/>
        </w:rPr>
        <w:t xml:space="preserve">We model </w:t>
      </w:r>
      <w:r w:rsidR="00252544" w:rsidRPr="001D47C8">
        <w:rPr>
          <w:rFonts w:asciiTheme="majorBidi" w:hAnsiTheme="majorBidi" w:cstheme="majorBidi"/>
          <w:sz w:val="28"/>
          <w:szCs w:val="20"/>
        </w:rPr>
        <w:t xml:space="preserve">consumer’s decision to purchase from mobile app category. We used the panel data to estimate our model. Our model explains the level of substitution and complementarity of the mobile app categories. We run counterfactual to understand how incentivizing one category can impact the revenue of the platform. We believe our study has various managerial implications. </w:t>
      </w:r>
    </w:p>
    <w:p w:rsidR="00E42CA5" w:rsidRPr="001D47C8" w:rsidRDefault="00E42CA5" w:rsidP="00E42CA5">
      <w:pPr>
        <w:jc w:val="center"/>
        <w:rPr>
          <w:rFonts w:asciiTheme="majorBidi" w:hAnsiTheme="majorBidi" w:cstheme="majorBidi"/>
          <w:sz w:val="28"/>
          <w:szCs w:val="20"/>
        </w:rPr>
      </w:pPr>
    </w:p>
    <w:sectPr w:rsidR="00E42CA5" w:rsidRPr="001D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A5"/>
    <w:rsid w:val="000000A8"/>
    <w:rsid w:val="00007C82"/>
    <w:rsid w:val="00016BC3"/>
    <w:rsid w:val="0005395B"/>
    <w:rsid w:val="00064EBB"/>
    <w:rsid w:val="000757C2"/>
    <w:rsid w:val="00081567"/>
    <w:rsid w:val="00081808"/>
    <w:rsid w:val="00081D0F"/>
    <w:rsid w:val="00091CA1"/>
    <w:rsid w:val="00096A53"/>
    <w:rsid w:val="000A16F6"/>
    <w:rsid w:val="000C67CD"/>
    <w:rsid w:val="000E3DDC"/>
    <w:rsid w:val="00104352"/>
    <w:rsid w:val="00152BE5"/>
    <w:rsid w:val="001539D0"/>
    <w:rsid w:val="001715A8"/>
    <w:rsid w:val="00177011"/>
    <w:rsid w:val="00182DD8"/>
    <w:rsid w:val="001D2A84"/>
    <w:rsid w:val="001D47C8"/>
    <w:rsid w:val="001E3B70"/>
    <w:rsid w:val="001F7408"/>
    <w:rsid w:val="001F7EE2"/>
    <w:rsid w:val="0020598A"/>
    <w:rsid w:val="002244B0"/>
    <w:rsid w:val="00252544"/>
    <w:rsid w:val="00257911"/>
    <w:rsid w:val="002843F5"/>
    <w:rsid w:val="00287432"/>
    <w:rsid w:val="002967C7"/>
    <w:rsid w:val="002A610A"/>
    <w:rsid w:val="002A7C39"/>
    <w:rsid w:val="002B126A"/>
    <w:rsid w:val="002B7920"/>
    <w:rsid w:val="002F26C7"/>
    <w:rsid w:val="003052EE"/>
    <w:rsid w:val="00307477"/>
    <w:rsid w:val="00325578"/>
    <w:rsid w:val="003409B6"/>
    <w:rsid w:val="00344F02"/>
    <w:rsid w:val="00356AD1"/>
    <w:rsid w:val="00364237"/>
    <w:rsid w:val="00375652"/>
    <w:rsid w:val="003974DC"/>
    <w:rsid w:val="003974DD"/>
    <w:rsid w:val="003A2BA6"/>
    <w:rsid w:val="003B3753"/>
    <w:rsid w:val="003E20EA"/>
    <w:rsid w:val="003E6C08"/>
    <w:rsid w:val="00407BB2"/>
    <w:rsid w:val="0041056C"/>
    <w:rsid w:val="0045685F"/>
    <w:rsid w:val="004610E4"/>
    <w:rsid w:val="00464784"/>
    <w:rsid w:val="00471CEF"/>
    <w:rsid w:val="0047684E"/>
    <w:rsid w:val="004858D6"/>
    <w:rsid w:val="004938B7"/>
    <w:rsid w:val="004B16CD"/>
    <w:rsid w:val="004B6212"/>
    <w:rsid w:val="004C0CEC"/>
    <w:rsid w:val="004D66C2"/>
    <w:rsid w:val="004F06F4"/>
    <w:rsid w:val="0051270C"/>
    <w:rsid w:val="005150FE"/>
    <w:rsid w:val="00526165"/>
    <w:rsid w:val="00573ABE"/>
    <w:rsid w:val="005A0694"/>
    <w:rsid w:val="005C0398"/>
    <w:rsid w:val="005C3D72"/>
    <w:rsid w:val="005D0207"/>
    <w:rsid w:val="005D6A83"/>
    <w:rsid w:val="005F34EA"/>
    <w:rsid w:val="006151B8"/>
    <w:rsid w:val="00634850"/>
    <w:rsid w:val="00650643"/>
    <w:rsid w:val="006611A4"/>
    <w:rsid w:val="00667572"/>
    <w:rsid w:val="0068605E"/>
    <w:rsid w:val="00686FEA"/>
    <w:rsid w:val="006A4174"/>
    <w:rsid w:val="006C2831"/>
    <w:rsid w:val="006D0508"/>
    <w:rsid w:val="006D1921"/>
    <w:rsid w:val="006E4787"/>
    <w:rsid w:val="006F0857"/>
    <w:rsid w:val="006F35AE"/>
    <w:rsid w:val="00753ED6"/>
    <w:rsid w:val="007621FA"/>
    <w:rsid w:val="0079005E"/>
    <w:rsid w:val="00797655"/>
    <w:rsid w:val="007C6053"/>
    <w:rsid w:val="007D4A0A"/>
    <w:rsid w:val="007D7720"/>
    <w:rsid w:val="00807727"/>
    <w:rsid w:val="00826865"/>
    <w:rsid w:val="00831318"/>
    <w:rsid w:val="00835425"/>
    <w:rsid w:val="00875FF2"/>
    <w:rsid w:val="00882580"/>
    <w:rsid w:val="008B545F"/>
    <w:rsid w:val="008F77DF"/>
    <w:rsid w:val="00950293"/>
    <w:rsid w:val="00955119"/>
    <w:rsid w:val="0096162B"/>
    <w:rsid w:val="00965C03"/>
    <w:rsid w:val="00974EF4"/>
    <w:rsid w:val="00994F47"/>
    <w:rsid w:val="009953A0"/>
    <w:rsid w:val="009B77BD"/>
    <w:rsid w:val="009C0ED7"/>
    <w:rsid w:val="009C2B6F"/>
    <w:rsid w:val="009C733C"/>
    <w:rsid w:val="009D6DEF"/>
    <w:rsid w:val="009E664B"/>
    <w:rsid w:val="00A000B5"/>
    <w:rsid w:val="00A24451"/>
    <w:rsid w:val="00A95365"/>
    <w:rsid w:val="00AB28AE"/>
    <w:rsid w:val="00AD0392"/>
    <w:rsid w:val="00AE1456"/>
    <w:rsid w:val="00AE3C14"/>
    <w:rsid w:val="00B254DD"/>
    <w:rsid w:val="00B57063"/>
    <w:rsid w:val="00B658D0"/>
    <w:rsid w:val="00B87FB2"/>
    <w:rsid w:val="00B94D60"/>
    <w:rsid w:val="00B94E10"/>
    <w:rsid w:val="00B9700D"/>
    <w:rsid w:val="00BA6586"/>
    <w:rsid w:val="00BC3E86"/>
    <w:rsid w:val="00BD4611"/>
    <w:rsid w:val="00BD74A3"/>
    <w:rsid w:val="00BE2AD0"/>
    <w:rsid w:val="00C17ACD"/>
    <w:rsid w:val="00C36F44"/>
    <w:rsid w:val="00C7416A"/>
    <w:rsid w:val="00C92E48"/>
    <w:rsid w:val="00C9401C"/>
    <w:rsid w:val="00CA6F12"/>
    <w:rsid w:val="00CB2A67"/>
    <w:rsid w:val="00CC115A"/>
    <w:rsid w:val="00CD58AF"/>
    <w:rsid w:val="00CD61B4"/>
    <w:rsid w:val="00CE0632"/>
    <w:rsid w:val="00CE215F"/>
    <w:rsid w:val="00CE7846"/>
    <w:rsid w:val="00D272FF"/>
    <w:rsid w:val="00D36345"/>
    <w:rsid w:val="00D423C8"/>
    <w:rsid w:val="00D47F1E"/>
    <w:rsid w:val="00D515C5"/>
    <w:rsid w:val="00D51705"/>
    <w:rsid w:val="00D60D71"/>
    <w:rsid w:val="00D612CE"/>
    <w:rsid w:val="00D736BC"/>
    <w:rsid w:val="00D76BC6"/>
    <w:rsid w:val="00D95AE3"/>
    <w:rsid w:val="00DA715D"/>
    <w:rsid w:val="00DB2E16"/>
    <w:rsid w:val="00DB315A"/>
    <w:rsid w:val="00DB480A"/>
    <w:rsid w:val="00DB72D2"/>
    <w:rsid w:val="00DC338C"/>
    <w:rsid w:val="00DE0510"/>
    <w:rsid w:val="00DF1BBA"/>
    <w:rsid w:val="00E228BF"/>
    <w:rsid w:val="00E242FF"/>
    <w:rsid w:val="00E35CD9"/>
    <w:rsid w:val="00E42CA5"/>
    <w:rsid w:val="00E43608"/>
    <w:rsid w:val="00E46F6C"/>
    <w:rsid w:val="00E9529E"/>
    <w:rsid w:val="00EA2C70"/>
    <w:rsid w:val="00EA57C2"/>
    <w:rsid w:val="00ED7EBC"/>
    <w:rsid w:val="00EF0150"/>
    <w:rsid w:val="00EF71BF"/>
    <w:rsid w:val="00F162D3"/>
    <w:rsid w:val="00F959DF"/>
    <w:rsid w:val="00FB4579"/>
    <w:rsid w:val="00FB6C7A"/>
    <w:rsid w:val="00FE3EE0"/>
    <w:rsid w:val="00FF2819"/>
    <w:rsid w:val="00FF6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2.wmf"/><Relationship Id="rId84" Type="http://schemas.openxmlformats.org/officeDocument/2006/relationships/oleObject" Target="embeddings/oleObject41.bin"/><Relationship Id="rId89" Type="http://schemas.openxmlformats.org/officeDocument/2006/relationships/fontTable" Target="fontTable.xml"/><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oleObject" Target="embeddings/oleObject25.bin"/><Relationship Id="rId58" Type="http://schemas.openxmlformats.org/officeDocument/2006/relationships/image" Target="media/image27.wmf"/><Relationship Id="rId74" Type="http://schemas.openxmlformats.org/officeDocument/2006/relationships/oleObject" Target="embeddings/oleObject36.bin"/><Relationship Id="rId79" Type="http://schemas.openxmlformats.org/officeDocument/2006/relationships/image" Target="media/image37.wmf"/><Relationship Id="rId5" Type="http://schemas.openxmlformats.org/officeDocument/2006/relationships/image" Target="media/image1.wmf"/><Relationship Id="rId90" Type="http://schemas.openxmlformats.org/officeDocument/2006/relationships/theme" Target="theme/theme1.xml"/><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3.bin"/><Relationship Id="rId77" Type="http://schemas.openxmlformats.org/officeDocument/2006/relationships/image" Target="media/image36.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5.bin"/><Relationship Id="rId80" Type="http://schemas.openxmlformats.org/officeDocument/2006/relationships/oleObject" Target="embeddings/oleObject39.bin"/><Relationship Id="rId85"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oleObject" Target="embeddings/oleObject34.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3.bin"/><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image" Target="media/image34.wmf"/><Relationship Id="rId78" Type="http://schemas.openxmlformats.org/officeDocument/2006/relationships/oleObject" Target="embeddings/oleObject38.bin"/><Relationship Id="rId81" Type="http://schemas.openxmlformats.org/officeDocument/2006/relationships/image" Target="media/image38.wmf"/><Relationship Id="rId86" Type="http://schemas.openxmlformats.org/officeDocument/2006/relationships/oleObject" Target="embeddings/oleObject42.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oleObject" Target="embeddings/oleObject37.bin"/><Relationship Id="rId7" Type="http://schemas.openxmlformats.org/officeDocument/2006/relationships/image" Target="media/image2.wmf"/><Relationship Id="rId71" Type="http://schemas.openxmlformats.org/officeDocument/2006/relationships/image" Target="media/image33.wmf"/><Relationship Id="rId2" Type="http://schemas.microsoft.com/office/2007/relationships/stylesWithEffects" Target="stylesWithEffect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image" Target="media/image31.wmf"/><Relationship Id="rId87" Type="http://schemas.openxmlformats.org/officeDocument/2006/relationships/image" Target="media/image41.wmf"/><Relationship Id="rId61" Type="http://schemas.openxmlformats.org/officeDocument/2006/relationships/oleObject" Target="embeddings/oleObject29.bin"/><Relationship Id="rId82" Type="http://schemas.openxmlformats.org/officeDocument/2006/relationships/oleObject" Target="embeddings/oleObject40.bin"/><Relationship Id="rId19"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7</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MeisamHe</cp:lastModifiedBy>
  <cp:revision>71</cp:revision>
  <dcterms:created xsi:type="dcterms:W3CDTF">2014-05-30T12:34:00Z</dcterms:created>
  <dcterms:modified xsi:type="dcterms:W3CDTF">2014-05-31T12:00:00Z</dcterms:modified>
</cp:coreProperties>
</file>