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E5867" w14:textId="77777777" w:rsidR="002D3531" w:rsidRDefault="002D3531" w:rsidP="002D3531">
      <w:pPr>
        <w:pStyle w:val="Default"/>
        <w:spacing w:after="98" w:line="480" w:lineRule="auto"/>
        <w:ind w:left="720"/>
        <w:jc w:val="center"/>
        <w:rPr>
          <w:rFonts w:ascii="Times New Roman" w:hAnsi="Times New Roman" w:cs="Times New Roman"/>
          <w:b/>
          <w:bCs/>
          <w:color w:val="252525"/>
          <w:sz w:val="32"/>
          <w:szCs w:val="32"/>
        </w:rPr>
      </w:pPr>
    </w:p>
    <w:p w14:paraId="5ED25290" w14:textId="77777777" w:rsidR="002D3531" w:rsidRDefault="002D3531" w:rsidP="002D3531">
      <w:pPr>
        <w:pStyle w:val="Default"/>
        <w:spacing w:after="98" w:line="480" w:lineRule="auto"/>
        <w:ind w:left="720"/>
        <w:jc w:val="center"/>
        <w:rPr>
          <w:rFonts w:ascii="Times New Roman" w:hAnsi="Times New Roman" w:cs="Times New Roman"/>
          <w:b/>
          <w:bCs/>
          <w:color w:val="252525"/>
          <w:sz w:val="32"/>
          <w:szCs w:val="32"/>
        </w:rPr>
      </w:pPr>
    </w:p>
    <w:p w14:paraId="45B654C6" w14:textId="77777777" w:rsidR="002D3531" w:rsidRPr="005869CA" w:rsidRDefault="002D3531" w:rsidP="002D353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Joint Diffusion of Platform and Supplementary Digital Goods:</w:t>
      </w:r>
      <w:r w:rsidRPr="005869CA">
        <w:rPr>
          <w:rFonts w:ascii="Times New Roman" w:hAnsi="Times New Roman" w:cs="Times New Roman"/>
          <w:b/>
          <w:bCs/>
          <w:color w:val="252525"/>
          <w:sz w:val="32"/>
          <w:szCs w:val="32"/>
        </w:rPr>
        <w:t xml:space="preserve"> Product Rating and Observational Learning </w:t>
      </w:r>
      <w:r>
        <w:rPr>
          <w:rFonts w:ascii="Times New Roman" w:hAnsi="Times New Roman" w:cs="Times New Roman"/>
          <w:b/>
          <w:bCs/>
          <w:color w:val="252525"/>
          <w:sz w:val="32"/>
          <w:szCs w:val="32"/>
        </w:rPr>
        <w:t xml:space="preserve">Impacts </w:t>
      </w:r>
    </w:p>
    <w:p w14:paraId="7EDF106F" w14:textId="77777777" w:rsidR="002D3531" w:rsidRDefault="002D3531" w:rsidP="002D3531">
      <w:pPr>
        <w:pStyle w:val="Default"/>
        <w:spacing w:after="98" w:line="480" w:lineRule="auto"/>
        <w:ind w:left="720"/>
        <w:jc w:val="center"/>
        <w:rPr>
          <w:rFonts w:ascii="Times New Roman" w:hAnsi="Times New Roman" w:cs="Times New Roman"/>
          <w:b/>
          <w:bCs/>
          <w:color w:val="252525"/>
        </w:rPr>
      </w:pPr>
    </w:p>
    <w:p w14:paraId="4E8670BA" w14:textId="77777777" w:rsidR="002D3531" w:rsidRDefault="002D3531" w:rsidP="002D3531">
      <w:pPr>
        <w:pStyle w:val="Default"/>
        <w:spacing w:after="98" w:line="480" w:lineRule="auto"/>
        <w:ind w:left="720"/>
        <w:jc w:val="center"/>
        <w:rPr>
          <w:rFonts w:ascii="Times New Roman" w:hAnsi="Times New Roman" w:cs="Times New Roman"/>
          <w:b/>
          <w:bCs/>
          <w:color w:val="252525"/>
        </w:rPr>
      </w:pPr>
    </w:p>
    <w:p w14:paraId="169F79E5" w14:textId="77777777" w:rsidR="002D3531" w:rsidRDefault="002D3531" w:rsidP="002D3531">
      <w:pPr>
        <w:pStyle w:val="Default"/>
        <w:spacing w:after="98" w:line="480" w:lineRule="auto"/>
        <w:ind w:left="720"/>
        <w:jc w:val="center"/>
        <w:rPr>
          <w:rFonts w:ascii="Times New Roman" w:hAnsi="Times New Roman" w:cs="Times New Roman"/>
          <w:b/>
          <w:bCs/>
          <w:color w:val="252525"/>
        </w:rPr>
      </w:pPr>
    </w:p>
    <w:p w14:paraId="7F14165C" w14:textId="77777777" w:rsidR="002D3531" w:rsidRPr="002F02B5" w:rsidRDefault="002D3531" w:rsidP="002D3531">
      <w:pPr>
        <w:pStyle w:val="Default"/>
        <w:spacing w:after="98" w:line="480" w:lineRule="auto"/>
        <w:ind w:left="720"/>
        <w:jc w:val="center"/>
        <w:rPr>
          <w:rFonts w:ascii="Times New Roman" w:hAnsi="Times New Roman" w:cs="Times New Roman"/>
          <w:b/>
          <w:bCs/>
          <w:color w:val="252525"/>
        </w:rPr>
      </w:pPr>
    </w:p>
    <w:p w14:paraId="40AAD543" w14:textId="77777777" w:rsidR="002D3531" w:rsidRPr="000F4BF8" w:rsidRDefault="002D3531" w:rsidP="002D3531">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Nia</w:t>
      </w:r>
    </w:p>
    <w:p w14:paraId="74C43F55"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27BE9179"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University of Texas at Dallas </w:t>
      </w:r>
    </w:p>
    <w:p w14:paraId="54DF9085"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hyperlink r:id="rId9" w:history="1">
        <w:r w:rsidRPr="000F4BF8">
          <w:rPr>
            <w:rStyle w:val="Hyperlink"/>
            <w:rFonts w:ascii="Times New Roman" w:hAnsi="Times New Roman" w:cs="Times New Roman"/>
            <w:bCs/>
            <w:sz w:val="24"/>
            <w:szCs w:val="24"/>
          </w:rPr>
          <w:t>mxh109420@utdallas.edu</w:t>
        </w:r>
      </w:hyperlink>
    </w:p>
    <w:p w14:paraId="1FB815AF" w14:textId="77777777" w:rsidR="002D3531" w:rsidRDefault="002D3531" w:rsidP="002D3531">
      <w:pPr>
        <w:pStyle w:val="Default"/>
        <w:spacing w:after="98" w:line="480" w:lineRule="auto"/>
        <w:jc w:val="center"/>
        <w:rPr>
          <w:rFonts w:ascii="Times New Roman" w:hAnsi="Times New Roman" w:cs="Times New Roman"/>
          <w:b/>
          <w:color w:val="252525"/>
        </w:rPr>
      </w:pPr>
    </w:p>
    <w:p w14:paraId="24B17BCE" w14:textId="77777777" w:rsidR="001A5B80" w:rsidRDefault="001A5B80" w:rsidP="002D3531">
      <w:pPr>
        <w:pStyle w:val="Default"/>
        <w:spacing w:after="98" w:line="480" w:lineRule="auto"/>
        <w:jc w:val="center"/>
        <w:rPr>
          <w:rFonts w:ascii="Times New Roman" w:hAnsi="Times New Roman" w:cs="Times New Roman"/>
          <w:b/>
          <w:color w:val="252525"/>
        </w:rPr>
      </w:pPr>
    </w:p>
    <w:p w14:paraId="7424AC78" w14:textId="77777777" w:rsidR="002D3531" w:rsidRPr="000F4BF8" w:rsidRDefault="002D3531" w:rsidP="002D3531">
      <w:pPr>
        <w:pStyle w:val="Default"/>
        <w:spacing w:after="98" w:line="480" w:lineRule="auto"/>
        <w:jc w:val="center"/>
        <w:rPr>
          <w:rFonts w:ascii="Times New Roman" w:hAnsi="Times New Roman" w:cs="Times New Roman"/>
          <w:b/>
          <w:bCs/>
          <w:color w:val="252525"/>
        </w:rPr>
      </w:pPr>
      <w:r>
        <w:rPr>
          <w:rFonts w:ascii="Times New Roman" w:hAnsi="Times New Roman" w:cs="Times New Roman"/>
          <w:b/>
          <w:bCs/>
          <w:color w:val="252525"/>
        </w:rPr>
        <w:t>Norris Bruce</w:t>
      </w:r>
    </w:p>
    <w:p w14:paraId="3DF965E3"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23C69DB1" w14:textId="77777777" w:rsidR="002D3531" w:rsidRPr="000F4BF8" w:rsidRDefault="002D3531" w:rsidP="002D3531">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University of Texas at Dallas </w:t>
      </w:r>
    </w:p>
    <w:p w14:paraId="159C5C2E" w14:textId="77777777" w:rsidR="002D3531" w:rsidRPr="00327A4D" w:rsidRDefault="002D3531" w:rsidP="002D3531">
      <w:pPr>
        <w:pStyle w:val="Default"/>
        <w:spacing w:after="98" w:line="480" w:lineRule="auto"/>
        <w:jc w:val="center"/>
        <w:rPr>
          <w:rFonts w:ascii="Calibri" w:hAnsi="Calibri"/>
          <w:color w:val="auto"/>
          <w:sz w:val="22"/>
          <w:szCs w:val="22"/>
        </w:rPr>
      </w:pPr>
      <w:hyperlink r:id="rId10" w:history="1">
        <w:r w:rsidRPr="00327A4D">
          <w:rPr>
            <w:rStyle w:val="Hyperlink"/>
            <w:rFonts w:ascii="Calibri" w:hAnsi="Calibri"/>
            <w:sz w:val="22"/>
            <w:szCs w:val="22"/>
          </w:rPr>
          <w:t>nxb018100@utdallas.edu</w:t>
        </w:r>
      </w:hyperlink>
    </w:p>
    <w:p w14:paraId="2A891220" w14:textId="77777777" w:rsidR="002D3531" w:rsidRDefault="002D3531" w:rsidP="002D3531">
      <w:pPr>
        <w:pStyle w:val="Default"/>
        <w:spacing w:after="98" w:line="480" w:lineRule="auto"/>
        <w:jc w:val="center"/>
        <w:rPr>
          <w:rFonts w:ascii="Times New Roman" w:hAnsi="Times New Roman" w:cs="Times New Roman"/>
          <w:b/>
          <w:color w:val="252525"/>
        </w:rPr>
      </w:pPr>
    </w:p>
    <w:p w14:paraId="47E74E80" w14:textId="77777777" w:rsidR="001A5B80" w:rsidRDefault="001A5B80" w:rsidP="002D3531">
      <w:pPr>
        <w:pStyle w:val="Default"/>
        <w:spacing w:after="98" w:line="480" w:lineRule="auto"/>
        <w:jc w:val="center"/>
        <w:rPr>
          <w:rFonts w:ascii="Times New Roman" w:hAnsi="Times New Roman" w:cs="Times New Roman"/>
          <w:b/>
          <w:color w:val="252525"/>
        </w:rPr>
      </w:pPr>
    </w:p>
    <w:p w14:paraId="67891F0D" w14:textId="77777777" w:rsidR="002D3531" w:rsidRDefault="002D3531" w:rsidP="002D3531">
      <w:pPr>
        <w:pStyle w:val="Default"/>
        <w:spacing w:after="98" w:line="480" w:lineRule="auto"/>
        <w:jc w:val="center"/>
        <w:rPr>
          <w:rFonts w:ascii="Times New Roman" w:hAnsi="Times New Roman" w:cs="Times New Roman"/>
          <w:b/>
          <w:color w:val="252525"/>
        </w:rPr>
      </w:pPr>
    </w:p>
    <w:p w14:paraId="1279363A" w14:textId="77777777" w:rsidR="002D3531" w:rsidRDefault="002D3531" w:rsidP="002D3531">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4F221640" w14:textId="77777777" w:rsidR="002D3531" w:rsidRDefault="002D3531" w:rsidP="002D3531">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In many industries such as mobile applications and video games, platform owners (PO) open their platform to third party developers, to facilitate the diffusion of their platforms. In deciding which platform and supplementary product (SP) to adopt, consumers learn from different quality signals, such as signal of usage, observational learning (OL), and signal of referral, product rating (RT). In this paper we investigate the effect of OL, variance of RT on the joint diffusion of SP, by </w:t>
      </w:r>
      <w:proofErr w:type="spellStart"/>
      <w:r>
        <w:rPr>
          <w:rFonts w:ascii="Times New Roman" w:hAnsi="Times New Roman" w:cs="Times New Roman"/>
          <w:bCs/>
          <w:color w:val="252525"/>
        </w:rPr>
        <w:t>endogenizing</w:t>
      </w:r>
      <w:proofErr w:type="spellEnd"/>
      <w:r>
        <w:rPr>
          <w:rFonts w:ascii="Times New Roman" w:hAnsi="Times New Roman" w:cs="Times New Roman"/>
          <w:bCs/>
          <w:color w:val="252525"/>
        </w:rPr>
        <w:t xml:space="preserve"> SP market size. We explain the internal market force of Bass diffusion model (imitation) in terms of observed factor such as OL and variance of RT and unobserved factors. We also explain the external market forces (innovation) in terms of the impact of platform and SP new generations. We use Extended </w:t>
      </w:r>
      <w:proofErr w:type="spellStart"/>
      <w:r>
        <w:rPr>
          <w:rFonts w:ascii="Times New Roman" w:hAnsi="Times New Roman" w:cs="Times New Roman"/>
          <w:bCs/>
          <w:color w:val="252525"/>
        </w:rPr>
        <w:t>Kalman</w:t>
      </w:r>
      <w:proofErr w:type="spellEnd"/>
      <w:r>
        <w:rPr>
          <w:rFonts w:ascii="Times New Roman" w:hAnsi="Times New Roman" w:cs="Times New Roman"/>
          <w:bCs/>
          <w:color w:val="252525"/>
        </w:rPr>
        <w:t xml:space="preserve"> Filter method for estimation. To account for heterogeneity, we incorporate hierarchical Bayesian method in our estimation. Unlike proposed methods in literature, our approach does not require integration, scalable for big data. We estimate our model using a unique data set on Firefox browser and 52 add-ons daily downloads for 5 years. The results show that variance of RT has negative effect, and OL has positive effect on the demand for supplementary products. We also find that platform’s new generation has positive impact on the diffusion of add-ons, unlike add-ons’ new version. We estimated churn rate of the add-ons. Our findings have several implications for PO’s to manage SP of their platform.</w:t>
      </w:r>
    </w:p>
    <w:p w14:paraId="69BC8484" w14:textId="77777777" w:rsidR="002D3531" w:rsidRPr="0064497F" w:rsidRDefault="002D3531" w:rsidP="002D3531">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Pr>
          <w:rFonts w:ascii="Times New Roman" w:hAnsi="Times New Roman" w:cs="Times New Roman"/>
          <w:bCs/>
          <w:color w:val="252525"/>
        </w:rPr>
        <w:t xml:space="preserve">diffusion of digital goods; platform; supplementary products; </w:t>
      </w:r>
      <w:r w:rsidRPr="003A40D0">
        <w:rPr>
          <w:rFonts w:ascii="Times New Roman" w:hAnsi="Times New Roman" w:cs="Times New Roman"/>
          <w:bCs/>
          <w:color w:val="252525"/>
        </w:rPr>
        <w:t xml:space="preserve"> heterogeneity</w:t>
      </w:r>
      <w:r>
        <w:rPr>
          <w:rFonts w:ascii="Times New Roman" w:hAnsi="Times New Roman" w:cs="Times New Roman"/>
          <w:bCs/>
          <w:color w:val="252525"/>
        </w:rPr>
        <w:t>;</w:t>
      </w:r>
      <w:r w:rsidRPr="003A40D0">
        <w:rPr>
          <w:rFonts w:ascii="Times New Roman" w:hAnsi="Times New Roman" w:cs="Times New Roman"/>
          <w:bCs/>
          <w:color w:val="252525"/>
        </w:rPr>
        <w:t xml:space="preserve"> </w:t>
      </w:r>
      <w:r>
        <w:rPr>
          <w:rFonts w:ascii="Times New Roman" w:hAnsi="Times New Roman" w:cs="Times New Roman"/>
          <w:bCs/>
          <w:color w:val="252525"/>
        </w:rPr>
        <w:t xml:space="preserve">variance of </w:t>
      </w:r>
      <w:r w:rsidRPr="003A40D0">
        <w:rPr>
          <w:rFonts w:ascii="Times New Roman" w:hAnsi="Times New Roman" w:cs="Times New Roman"/>
          <w:bCs/>
          <w:color w:val="252525"/>
        </w:rPr>
        <w:t>product rating</w:t>
      </w:r>
      <w:r>
        <w:rPr>
          <w:rFonts w:ascii="Times New Roman" w:hAnsi="Times New Roman" w:cs="Times New Roman"/>
          <w:bCs/>
          <w:color w:val="252525"/>
        </w:rPr>
        <w:t>;</w:t>
      </w:r>
      <w:r w:rsidRPr="003A40D0">
        <w:rPr>
          <w:rFonts w:ascii="Times New Roman" w:hAnsi="Times New Roman" w:cs="Times New Roman"/>
          <w:bCs/>
          <w:color w:val="252525"/>
        </w:rPr>
        <w:t xml:space="preserve"> observational learning</w:t>
      </w:r>
      <w:r>
        <w:rPr>
          <w:rFonts w:ascii="Times New Roman" w:hAnsi="Times New Roman" w:cs="Times New Roman"/>
          <w:bCs/>
          <w:color w:val="252525"/>
        </w:rPr>
        <w:t>;</w:t>
      </w:r>
      <w:r w:rsidRPr="003A40D0">
        <w:rPr>
          <w:rFonts w:ascii="Times New Roman" w:hAnsi="Times New Roman" w:cs="Times New Roman"/>
          <w:bCs/>
          <w:color w:val="252525"/>
        </w:rPr>
        <w:t xml:space="preserve"> experience goods</w:t>
      </w:r>
      <w:r>
        <w:rPr>
          <w:rFonts w:ascii="Times New Roman" w:hAnsi="Times New Roman" w:cs="Times New Roman"/>
          <w:bCs/>
          <w:color w:val="252525"/>
        </w:rPr>
        <w:t>;</w:t>
      </w:r>
      <w:r w:rsidRPr="003A40D0">
        <w:rPr>
          <w:rFonts w:ascii="Times New Roman" w:hAnsi="Times New Roman" w:cs="Times New Roman"/>
          <w:bCs/>
          <w:color w:val="252525"/>
        </w:rPr>
        <w:t xml:space="preserve"> uncertainty</w:t>
      </w:r>
      <w:r>
        <w:rPr>
          <w:rFonts w:ascii="Times New Roman" w:hAnsi="Times New Roman" w:cs="Times New Roman"/>
          <w:bCs/>
          <w:color w:val="252525"/>
        </w:rPr>
        <w:t xml:space="preserve">; product generations; churn; platform competition extended </w:t>
      </w:r>
      <w:proofErr w:type="spellStart"/>
      <w:r>
        <w:rPr>
          <w:rFonts w:ascii="Times New Roman" w:hAnsi="Times New Roman" w:cs="Times New Roman"/>
          <w:bCs/>
          <w:color w:val="252525"/>
        </w:rPr>
        <w:t>Kalman</w:t>
      </w:r>
      <w:proofErr w:type="spellEnd"/>
      <w:r>
        <w:rPr>
          <w:rFonts w:ascii="Times New Roman" w:hAnsi="Times New Roman" w:cs="Times New Roman"/>
          <w:bCs/>
          <w:color w:val="252525"/>
        </w:rPr>
        <w:t xml:space="preserve"> filter; hierarchical Bayesian</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57B924A4" w14:textId="06E1866C" w:rsidR="00B04755" w:rsidRDefault="001A3A0A" w:rsidP="00CA619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F22C402" w:rsidR="00A12A36" w:rsidRPr="00CA619D" w:rsidRDefault="00A12A36" w:rsidP="00195B1E">
      <w:pPr>
        <w:pStyle w:val="Default"/>
        <w:spacing w:after="98" w:line="480" w:lineRule="auto"/>
        <w:jc w:val="both"/>
        <w:rPr>
          <w:rFonts w:ascii="Times New Roman" w:hAnsi="Times New Roman" w:cs="Times New Roman"/>
          <w:color w:val="252525"/>
          <w:highlight w:val="yellow"/>
        </w:rPr>
      </w:pPr>
      <w:r>
        <w:rPr>
          <w:rFonts w:ascii="Times New Roman" w:hAnsi="Times New Roman" w:cs="Times New Roman"/>
          <w:color w:val="252525"/>
        </w:rPr>
        <w:lastRenderedPageBreak/>
        <w:t xml:space="preserve">   </w:t>
      </w:r>
      <w:r w:rsidR="00541EEE" w:rsidRPr="00CA619D">
        <w:rPr>
          <w:rFonts w:ascii="Times New Roman" w:hAnsi="Times New Roman" w:cs="Times New Roman"/>
          <w:color w:val="252525"/>
          <w:highlight w:val="yellow"/>
        </w:rPr>
        <w:t>Given the broad impact of online product rating, there</w:t>
      </w:r>
      <w:r w:rsidR="0051120D" w:rsidRPr="00CA619D">
        <w:rPr>
          <w:rFonts w:ascii="Times New Roman" w:hAnsi="Times New Roman" w:cs="Times New Roman"/>
          <w:color w:val="252525"/>
          <w:highlight w:val="yellow"/>
        </w:rPr>
        <w:t xml:space="preserve"> is growing body of research in both marketing literature and information technology literature that examine</w:t>
      </w:r>
      <w:r w:rsidR="00432513" w:rsidRPr="00CA619D">
        <w:rPr>
          <w:rFonts w:ascii="Times New Roman" w:hAnsi="Times New Roman" w:cs="Times New Roman"/>
          <w:color w:val="252525"/>
          <w:highlight w:val="yellow"/>
        </w:rPr>
        <w:t xml:space="preserve">s the effects </w:t>
      </w:r>
      <w:r w:rsidR="00541EEE" w:rsidRPr="00CA619D">
        <w:rPr>
          <w:rFonts w:ascii="Times New Roman" w:hAnsi="Times New Roman" w:cs="Times New Roman"/>
          <w:color w:val="252525"/>
          <w:highlight w:val="yellow"/>
        </w:rPr>
        <w:t xml:space="preserve">and dynamics </w:t>
      </w:r>
      <w:r w:rsidR="00432513" w:rsidRPr="00CA619D">
        <w:rPr>
          <w:rFonts w:ascii="Times New Roman" w:hAnsi="Times New Roman" w:cs="Times New Roman"/>
          <w:color w:val="252525"/>
          <w:highlight w:val="yellow"/>
        </w:rPr>
        <w:t xml:space="preserve">of product rating. </w:t>
      </w:r>
      <w:r w:rsidR="00863C1D" w:rsidRPr="00CA619D">
        <w:rPr>
          <w:rFonts w:ascii="Times New Roman" w:hAnsi="Times New Roman" w:cs="Times New Roman"/>
          <w:color w:val="252525"/>
          <w:highlight w:val="yellow"/>
        </w:rPr>
        <w:t>We review the literature</w:t>
      </w:r>
      <w:r w:rsidR="00EF2A40" w:rsidRPr="00CA619D">
        <w:rPr>
          <w:rFonts w:ascii="Times New Roman" w:hAnsi="Times New Roman" w:cs="Times New Roman"/>
          <w:color w:val="252525"/>
          <w:highlight w:val="yellow"/>
        </w:rPr>
        <w:t xml:space="preserve"> on product rating</w:t>
      </w:r>
      <w:r w:rsidR="00294ED0" w:rsidRPr="00CA619D">
        <w:rPr>
          <w:rFonts w:ascii="Times New Roman" w:hAnsi="Times New Roman" w:cs="Times New Roman"/>
          <w:color w:val="252525"/>
          <w:highlight w:val="yellow"/>
        </w:rPr>
        <w:t>s</w:t>
      </w:r>
      <w:r w:rsidR="00863C1D" w:rsidRPr="00CA619D">
        <w:rPr>
          <w:rFonts w:ascii="Times New Roman" w:hAnsi="Times New Roman" w:cs="Times New Roman"/>
          <w:color w:val="252525"/>
          <w:highlight w:val="yellow"/>
        </w:rPr>
        <w:t xml:space="preserve"> in three categories: </w:t>
      </w:r>
      <w:r w:rsidR="00F90B1F" w:rsidRPr="00CA619D">
        <w:rPr>
          <w:rFonts w:ascii="Times New Roman" w:hAnsi="Times New Roman" w:cs="Times New Roman"/>
          <w:color w:val="252525"/>
          <w:highlight w:val="yellow"/>
        </w:rPr>
        <w:t>(</w:t>
      </w:r>
      <w:proofErr w:type="spellStart"/>
      <w:r w:rsidR="00696DFC" w:rsidRPr="00CA619D">
        <w:rPr>
          <w:rFonts w:ascii="Times New Roman" w:hAnsi="Times New Roman" w:cs="Times New Roman"/>
          <w:color w:val="252525"/>
          <w:highlight w:val="yellow"/>
        </w:rPr>
        <w:t>i</w:t>
      </w:r>
      <w:proofErr w:type="spellEnd"/>
      <w:r w:rsidR="002C393B" w:rsidRPr="00CA619D">
        <w:rPr>
          <w:rFonts w:ascii="Times New Roman" w:hAnsi="Times New Roman" w:cs="Times New Roman"/>
          <w:color w:val="252525"/>
          <w:highlight w:val="yellow"/>
        </w:rPr>
        <w:t>)</w:t>
      </w:r>
      <w:r w:rsidR="00F90B1F" w:rsidRPr="00CA619D">
        <w:rPr>
          <w:rFonts w:ascii="Times New Roman" w:hAnsi="Times New Roman" w:cs="Times New Roman"/>
          <w:color w:val="252525"/>
          <w:highlight w:val="yellow"/>
        </w:rPr>
        <w:t xml:space="preserve"> the effect of product review</w:t>
      </w:r>
      <w:r w:rsidR="002961BD" w:rsidRPr="00CA619D">
        <w:rPr>
          <w:rFonts w:ascii="Times New Roman" w:hAnsi="Times New Roman" w:cs="Times New Roman"/>
          <w:color w:val="252525"/>
          <w:highlight w:val="yellow"/>
        </w:rPr>
        <w:t>s</w:t>
      </w:r>
      <w:r w:rsidR="004926EE" w:rsidRPr="00CA619D">
        <w:rPr>
          <w:rFonts w:ascii="Times New Roman" w:hAnsi="Times New Roman" w:cs="Times New Roman"/>
          <w:color w:val="252525"/>
          <w:highlight w:val="yellow"/>
        </w:rPr>
        <w:t xml:space="preserve"> on consumer’s decision</w:t>
      </w:r>
      <w:r w:rsidR="00F90B1F" w:rsidRPr="00CA619D">
        <w:rPr>
          <w:rFonts w:ascii="Times New Roman" w:hAnsi="Times New Roman" w:cs="Times New Roman"/>
          <w:color w:val="252525"/>
          <w:highlight w:val="yellow"/>
        </w:rPr>
        <w:t xml:space="preserve"> </w:t>
      </w:r>
      <w:r w:rsidR="00696DFC" w:rsidRPr="00CA619D">
        <w:rPr>
          <w:rFonts w:ascii="Times New Roman" w:hAnsi="Times New Roman" w:cs="Times New Roman"/>
          <w:color w:val="252525"/>
          <w:highlight w:val="yellow"/>
        </w:rPr>
        <w:t xml:space="preserve">(ii) </w:t>
      </w:r>
      <w:r w:rsidR="003241C5" w:rsidRPr="00CA619D">
        <w:rPr>
          <w:rFonts w:ascii="Times New Roman" w:hAnsi="Times New Roman" w:cs="Times New Roman"/>
          <w:color w:val="252525"/>
          <w:highlight w:val="yellow"/>
        </w:rPr>
        <w:t xml:space="preserve">dynamics of </w:t>
      </w:r>
      <w:r w:rsidR="005C4DEB" w:rsidRPr="00CA619D">
        <w:rPr>
          <w:rFonts w:ascii="Times New Roman" w:hAnsi="Times New Roman" w:cs="Times New Roman"/>
          <w:color w:val="252525"/>
          <w:highlight w:val="yellow"/>
        </w:rPr>
        <w:t>generating</w:t>
      </w:r>
      <w:r w:rsidR="00696DFC" w:rsidRPr="00CA619D">
        <w:rPr>
          <w:rFonts w:ascii="Times New Roman" w:hAnsi="Times New Roman" w:cs="Times New Roman"/>
          <w:color w:val="252525"/>
          <w:highlight w:val="yellow"/>
        </w:rPr>
        <w:t xml:space="preserve"> product review</w:t>
      </w:r>
      <w:r w:rsidR="002961BD" w:rsidRPr="00CA619D">
        <w:rPr>
          <w:rFonts w:ascii="Times New Roman" w:hAnsi="Times New Roman" w:cs="Times New Roman"/>
          <w:color w:val="252525"/>
          <w:highlight w:val="yellow"/>
        </w:rPr>
        <w:t>s</w:t>
      </w:r>
      <w:r w:rsidR="00696DFC" w:rsidRPr="00CA619D">
        <w:rPr>
          <w:rFonts w:ascii="Times New Roman" w:hAnsi="Times New Roman" w:cs="Times New Roman"/>
          <w:color w:val="252525"/>
          <w:highlight w:val="yellow"/>
        </w:rPr>
        <w:t xml:space="preserve"> </w:t>
      </w:r>
      <w:r w:rsidR="00F90B1F" w:rsidRPr="00CA619D">
        <w:rPr>
          <w:rFonts w:ascii="Times New Roman" w:hAnsi="Times New Roman" w:cs="Times New Roman"/>
          <w:color w:val="252525"/>
          <w:highlight w:val="yellow"/>
        </w:rPr>
        <w:t xml:space="preserve">and (iii) </w:t>
      </w:r>
      <w:r w:rsidR="00671C49" w:rsidRPr="00CA619D">
        <w:rPr>
          <w:rFonts w:ascii="Times New Roman" w:hAnsi="Times New Roman" w:cs="Times New Roman"/>
          <w:color w:val="252525"/>
          <w:highlight w:val="yellow"/>
        </w:rPr>
        <w:t>best response of firms to product reviews.</w:t>
      </w:r>
      <w:r w:rsidR="006C495A" w:rsidRPr="00CA619D">
        <w:rPr>
          <w:rFonts w:ascii="Times New Roman" w:hAnsi="Times New Roman" w:cs="Times New Roman"/>
          <w:color w:val="252525"/>
          <w:highlight w:val="yellow"/>
        </w:rPr>
        <w:t xml:space="preserve"> Then, we will review </w:t>
      </w:r>
      <w:r w:rsidR="00AA47AB" w:rsidRPr="00CA619D">
        <w:rPr>
          <w:rFonts w:ascii="Times New Roman" w:hAnsi="Times New Roman" w:cs="Times New Roman"/>
          <w:color w:val="252525"/>
          <w:highlight w:val="yellow"/>
        </w:rPr>
        <w:t xml:space="preserve">sparse </w:t>
      </w:r>
      <w:r w:rsidR="006C495A" w:rsidRPr="00CA619D">
        <w:rPr>
          <w:rFonts w:ascii="Times New Roman" w:hAnsi="Times New Roman" w:cs="Times New Roman"/>
          <w:color w:val="252525"/>
          <w:highlight w:val="yellow"/>
        </w:rPr>
        <w:t>literature on observational</w:t>
      </w:r>
      <w:r w:rsidR="00B1207D" w:rsidRPr="00CA619D">
        <w:rPr>
          <w:rFonts w:ascii="Times New Roman" w:hAnsi="Times New Roman" w:cs="Times New Roman"/>
          <w:color w:val="252525"/>
          <w:highlight w:val="yellow"/>
        </w:rPr>
        <w:t xml:space="preserve"> learning</w:t>
      </w:r>
      <w:r w:rsidR="006C495A" w:rsidRPr="00CA619D">
        <w:rPr>
          <w:rFonts w:ascii="Times New Roman" w:hAnsi="Times New Roman" w:cs="Times New Roman"/>
          <w:color w:val="252525"/>
          <w:highlight w:val="yellow"/>
        </w:rPr>
        <w:t>.</w:t>
      </w:r>
    </w:p>
    <w:p w14:paraId="13602D7C" w14:textId="0C513A8C" w:rsidR="005877D8" w:rsidRPr="00CA619D" w:rsidRDefault="005877D8" w:rsidP="005877D8">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The effect of product review</w:t>
      </w:r>
      <w:r w:rsidR="00935430" w:rsidRPr="00CA619D">
        <w:rPr>
          <w:rFonts w:ascii="Times New Roman" w:hAnsi="Times New Roman" w:cs="Times New Roman"/>
          <w:i/>
          <w:iCs/>
          <w:color w:val="252525"/>
          <w:highlight w:val="yellow"/>
        </w:rPr>
        <w:t xml:space="preserve"> on consumer’s decision</w:t>
      </w:r>
    </w:p>
    <w:p w14:paraId="081471D8" w14:textId="63694CA1" w:rsidR="005877D8" w:rsidRPr="00CA619D" w:rsidRDefault="00086420" w:rsidP="009F61B7">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3D79F0" w:rsidRPr="00CA619D">
        <w:rPr>
          <w:rFonts w:ascii="Times New Roman" w:hAnsi="Times New Roman" w:cs="Times New Roman"/>
          <w:color w:val="252525"/>
          <w:highlight w:val="yellow"/>
        </w:rPr>
        <w:t xml:space="preserve">To analyze </w:t>
      </w:r>
      <w:r w:rsidR="00D616BA" w:rsidRPr="00CA619D">
        <w:rPr>
          <w:rFonts w:ascii="Times New Roman" w:hAnsi="Times New Roman" w:cs="Times New Roman"/>
          <w:color w:val="252525"/>
          <w:highlight w:val="yellow"/>
        </w:rPr>
        <w:t>product reviews</w:t>
      </w:r>
      <w:r w:rsidR="003D79F0" w:rsidRPr="00CA619D">
        <w:rPr>
          <w:rFonts w:ascii="Times New Roman" w:hAnsi="Times New Roman" w:cs="Times New Roman"/>
          <w:color w:val="252525"/>
          <w:highlight w:val="yellow"/>
        </w:rPr>
        <w:t xml:space="preserve"> effect on sales and </w:t>
      </w:r>
      <w:r w:rsidR="00B25C7E" w:rsidRPr="00CA619D">
        <w:rPr>
          <w:rFonts w:ascii="Times New Roman" w:hAnsi="Times New Roman" w:cs="Times New Roman"/>
          <w:color w:val="252525"/>
          <w:highlight w:val="yellow"/>
        </w:rPr>
        <w:t>revenue</w:t>
      </w:r>
      <w:r w:rsidR="003D79F0" w:rsidRPr="00CA619D">
        <w:rPr>
          <w:rFonts w:ascii="Times New Roman" w:hAnsi="Times New Roman" w:cs="Times New Roman"/>
          <w:color w:val="252525"/>
          <w:highlight w:val="yellow"/>
        </w:rPr>
        <w:t>, d</w:t>
      </w:r>
      <w:r w:rsidR="002B4B28" w:rsidRPr="00CA619D">
        <w:rPr>
          <w:rFonts w:ascii="Times New Roman" w:hAnsi="Times New Roman" w:cs="Times New Roman"/>
          <w:color w:val="252525"/>
          <w:highlight w:val="yellow"/>
        </w:rPr>
        <w:t>ifferent researches</w:t>
      </w:r>
      <w:r w:rsidR="00274CB5" w:rsidRPr="00CA619D">
        <w:rPr>
          <w:rFonts w:ascii="Times New Roman" w:hAnsi="Times New Roman" w:cs="Times New Roman"/>
          <w:color w:val="252525"/>
          <w:highlight w:val="yellow"/>
        </w:rPr>
        <w:t xml:space="preserve"> </w:t>
      </w:r>
      <w:r w:rsidR="00D616BA" w:rsidRPr="00CA619D">
        <w:rPr>
          <w:rFonts w:ascii="Times New Roman" w:hAnsi="Times New Roman" w:cs="Times New Roman"/>
          <w:color w:val="252525"/>
          <w:highlight w:val="yellow"/>
        </w:rPr>
        <w:t xml:space="preserve">measure </w:t>
      </w:r>
      <w:r w:rsidR="00D13845" w:rsidRPr="00CA619D">
        <w:rPr>
          <w:rFonts w:ascii="Times New Roman" w:hAnsi="Times New Roman" w:cs="Times New Roman"/>
          <w:color w:val="252525"/>
          <w:highlight w:val="yellow"/>
        </w:rPr>
        <w:t>product reviews</w:t>
      </w:r>
      <w:r w:rsidR="002A50F7" w:rsidRPr="00CA619D">
        <w:rPr>
          <w:rFonts w:ascii="Times New Roman" w:hAnsi="Times New Roman" w:cs="Times New Roman"/>
          <w:color w:val="252525"/>
          <w:highlight w:val="yellow"/>
        </w:rPr>
        <w:t xml:space="preserve"> through three main metrics</w:t>
      </w:r>
      <w:r w:rsidR="00946BA5" w:rsidRPr="00CA619D">
        <w:rPr>
          <w:rFonts w:ascii="Times New Roman" w:hAnsi="Times New Roman" w:cs="Times New Roman"/>
          <w:color w:val="252525"/>
          <w:highlight w:val="yellow"/>
        </w:rPr>
        <w:t xml:space="preserve">, including valence, </w:t>
      </w:r>
      <w:r w:rsidR="00744275" w:rsidRPr="00CA619D">
        <w:rPr>
          <w:rFonts w:ascii="Times New Roman" w:hAnsi="Times New Roman" w:cs="Times New Roman"/>
          <w:color w:val="252525"/>
          <w:highlight w:val="yellow"/>
        </w:rPr>
        <w:t>variance</w:t>
      </w:r>
      <w:r w:rsidR="00946BA5" w:rsidRPr="00CA619D">
        <w:rPr>
          <w:rFonts w:ascii="Times New Roman" w:hAnsi="Times New Roman" w:cs="Times New Roman"/>
          <w:color w:val="252525"/>
          <w:highlight w:val="yellow"/>
        </w:rPr>
        <w:t xml:space="preserve"> and volume</w:t>
      </w:r>
      <w:r w:rsidR="005A7A0D" w:rsidRPr="00CA619D">
        <w:rPr>
          <w:rFonts w:ascii="Times New Roman" w:hAnsi="Times New Roman" w:cs="Times New Roman"/>
          <w:color w:val="252525"/>
          <w:highlight w:val="yellow"/>
        </w:rPr>
        <w:t xml:space="preserve"> </w:t>
      </w:r>
      <w:r w:rsidR="002070C4" w:rsidRPr="00CA619D">
        <w:rPr>
          <w:rFonts w:ascii="Times New Roman" w:hAnsi="Times New Roman" w:cs="Times New Roman"/>
          <w:color w:val="252525"/>
          <w:highlight w:val="yellow"/>
        </w:rPr>
        <w:t xml:space="preserve">(Moe and </w:t>
      </w:r>
      <w:proofErr w:type="spellStart"/>
      <w:r w:rsidR="002070C4" w:rsidRPr="00CA619D">
        <w:rPr>
          <w:rFonts w:ascii="Times New Roman" w:hAnsi="Times New Roman" w:cs="Times New Roman"/>
          <w:color w:val="252525"/>
          <w:highlight w:val="yellow"/>
        </w:rPr>
        <w:t>Trusov</w:t>
      </w:r>
      <w:proofErr w:type="spellEnd"/>
      <w:r w:rsidR="002070C4" w:rsidRPr="00CA619D">
        <w:rPr>
          <w:rFonts w:ascii="Times New Roman" w:hAnsi="Times New Roman" w:cs="Times New Roman"/>
          <w:color w:val="252525"/>
          <w:highlight w:val="yellow"/>
        </w:rPr>
        <w:t xml:space="preserve"> 2011)</w:t>
      </w:r>
      <w:r w:rsidR="00946BA5" w:rsidRPr="00CA619D">
        <w:rPr>
          <w:rFonts w:ascii="Times New Roman" w:hAnsi="Times New Roman" w:cs="Times New Roman"/>
          <w:color w:val="252525"/>
          <w:highlight w:val="yellow"/>
        </w:rPr>
        <w:t>.</w:t>
      </w:r>
      <w:r w:rsidR="002103A7" w:rsidRPr="00CA619D">
        <w:rPr>
          <w:rFonts w:ascii="Times New Roman" w:hAnsi="Times New Roman" w:cs="Times New Roman"/>
          <w:color w:val="252525"/>
          <w:highlight w:val="yellow"/>
        </w:rPr>
        <w:t xml:space="preserve"> </w:t>
      </w:r>
      <w:r w:rsidR="00BC6C93" w:rsidRPr="00CA619D">
        <w:rPr>
          <w:rFonts w:ascii="Times New Roman" w:hAnsi="Times New Roman" w:cs="Times New Roman"/>
          <w:color w:val="252525"/>
          <w:highlight w:val="yellow"/>
        </w:rPr>
        <w:t xml:space="preserve">These studies use number of product reviews to </w:t>
      </w:r>
      <w:r w:rsidR="009F61B7" w:rsidRPr="00CA619D">
        <w:rPr>
          <w:rFonts w:ascii="Times New Roman" w:hAnsi="Times New Roman" w:cs="Times New Roman"/>
          <w:color w:val="252525"/>
          <w:highlight w:val="yellow"/>
        </w:rPr>
        <w:t>measure</w:t>
      </w:r>
      <w:r w:rsidR="00BC6C93" w:rsidRPr="00CA619D">
        <w:rPr>
          <w:rFonts w:ascii="Times New Roman" w:hAnsi="Times New Roman" w:cs="Times New Roman"/>
          <w:color w:val="252525"/>
          <w:highlight w:val="yellow"/>
        </w:rPr>
        <w:t xml:space="preserve"> v</w:t>
      </w:r>
      <w:r w:rsidR="00741DEA" w:rsidRPr="00CA619D">
        <w:rPr>
          <w:rFonts w:ascii="Times New Roman" w:hAnsi="Times New Roman" w:cs="Times New Roman"/>
          <w:color w:val="252525"/>
          <w:highlight w:val="yellow"/>
        </w:rPr>
        <w:t>olume</w:t>
      </w:r>
      <w:r w:rsidR="00BC6C93" w:rsidRPr="00CA619D">
        <w:rPr>
          <w:rFonts w:ascii="Times New Roman" w:hAnsi="Times New Roman" w:cs="Times New Roman"/>
          <w:color w:val="252525"/>
          <w:highlight w:val="yellow"/>
        </w:rPr>
        <w:t xml:space="preserve"> of ratings, </w:t>
      </w:r>
      <w:r w:rsidR="00D51B5D" w:rsidRPr="00CA619D">
        <w:rPr>
          <w:rFonts w:ascii="Times New Roman" w:hAnsi="Times New Roman" w:cs="Times New Roman"/>
          <w:color w:val="252525"/>
          <w:highlight w:val="yellow"/>
        </w:rPr>
        <w:t>but volume is not informative about the valence</w:t>
      </w:r>
      <w:r w:rsidR="00741DEA" w:rsidRPr="00CA619D">
        <w:rPr>
          <w:rFonts w:ascii="Times New Roman" w:hAnsi="Times New Roman" w:cs="Times New Roman"/>
          <w:color w:val="252525"/>
          <w:highlight w:val="yellow"/>
        </w:rPr>
        <w:t xml:space="preserve">. </w:t>
      </w:r>
      <w:r w:rsidR="00E462DE" w:rsidRPr="00CA619D">
        <w:rPr>
          <w:rFonts w:ascii="Times New Roman" w:hAnsi="Times New Roman" w:cs="Times New Roman"/>
          <w:color w:val="252525"/>
          <w:highlight w:val="yellow"/>
        </w:rPr>
        <w:t xml:space="preserve">To summarize </w:t>
      </w:r>
      <w:r w:rsidR="00C13E37" w:rsidRPr="00CA619D">
        <w:rPr>
          <w:rFonts w:ascii="Times New Roman" w:hAnsi="Times New Roman" w:cs="Times New Roman"/>
          <w:color w:val="252525"/>
          <w:highlight w:val="yellow"/>
        </w:rPr>
        <w:t xml:space="preserve">the effect of valence, some studies </w:t>
      </w:r>
      <w:r w:rsidR="00035DDE" w:rsidRPr="00CA619D">
        <w:rPr>
          <w:rFonts w:ascii="Times New Roman" w:hAnsi="Times New Roman" w:cs="Times New Roman"/>
          <w:color w:val="252525"/>
          <w:highlight w:val="yellow"/>
        </w:rPr>
        <w:t>only consider</w:t>
      </w:r>
      <w:r w:rsidR="00C13E37" w:rsidRPr="00CA619D">
        <w:rPr>
          <w:rFonts w:ascii="Times New Roman" w:hAnsi="Times New Roman" w:cs="Times New Roman"/>
          <w:color w:val="252525"/>
          <w:highlight w:val="yellow"/>
        </w:rPr>
        <w:t xml:space="preserve"> average of rating</w:t>
      </w:r>
      <w:r w:rsidR="002103A7" w:rsidRPr="00CA619D">
        <w:rPr>
          <w:rFonts w:ascii="Times New Roman" w:hAnsi="Times New Roman" w:cs="Times New Roman"/>
          <w:color w:val="252525"/>
          <w:highlight w:val="yellow"/>
        </w:rPr>
        <w:t xml:space="preserve"> (</w:t>
      </w:r>
      <w:proofErr w:type="spellStart"/>
      <w:r w:rsidR="002103A7" w:rsidRPr="00CA619D">
        <w:rPr>
          <w:rFonts w:ascii="Times New Roman" w:hAnsi="Times New Roman" w:cs="Times New Roman"/>
          <w:color w:val="252525"/>
          <w:highlight w:val="yellow"/>
        </w:rPr>
        <w:t>Chavelier</w:t>
      </w:r>
      <w:proofErr w:type="spellEnd"/>
      <w:r w:rsidR="002103A7" w:rsidRPr="00CA619D">
        <w:rPr>
          <w:rFonts w:ascii="Times New Roman" w:hAnsi="Times New Roman" w:cs="Times New Roman"/>
          <w:color w:val="252525"/>
          <w:highlight w:val="yellow"/>
        </w:rPr>
        <w:t xml:space="preserve"> and </w:t>
      </w:r>
      <w:proofErr w:type="spellStart"/>
      <w:r w:rsidR="002103A7" w:rsidRPr="00CA619D">
        <w:rPr>
          <w:rFonts w:ascii="Times New Roman" w:hAnsi="Times New Roman" w:cs="Times New Roman"/>
          <w:color w:val="252525"/>
          <w:highlight w:val="yellow"/>
        </w:rPr>
        <w:t>Mayzlin</w:t>
      </w:r>
      <w:proofErr w:type="spellEnd"/>
      <w:r w:rsidR="002103A7" w:rsidRPr="00CA619D">
        <w:rPr>
          <w:rFonts w:ascii="Times New Roman" w:hAnsi="Times New Roman" w:cs="Times New Roman"/>
          <w:color w:val="252525"/>
          <w:highlight w:val="yellow"/>
        </w:rPr>
        <w:t xml:space="preserve"> 2006; Clemons et al. 2006; </w:t>
      </w:r>
      <w:proofErr w:type="spellStart"/>
      <w:r w:rsidR="002103A7" w:rsidRPr="00CA619D">
        <w:rPr>
          <w:rFonts w:ascii="Times New Roman" w:hAnsi="Times New Roman" w:cs="Times New Roman"/>
          <w:color w:val="252525"/>
          <w:highlight w:val="yellow"/>
        </w:rPr>
        <w:t>Dellarocas</w:t>
      </w:r>
      <w:proofErr w:type="spellEnd"/>
      <w:r w:rsidR="002103A7" w:rsidRPr="00CA619D">
        <w:rPr>
          <w:rFonts w:ascii="Times New Roman" w:hAnsi="Times New Roman" w:cs="Times New Roman"/>
          <w:color w:val="252525"/>
          <w:highlight w:val="yellow"/>
        </w:rPr>
        <w:t xml:space="preserve"> et al. 2007; </w:t>
      </w:r>
      <w:proofErr w:type="spellStart"/>
      <w:r w:rsidR="002103A7" w:rsidRPr="00CA619D">
        <w:rPr>
          <w:rFonts w:ascii="Times New Roman" w:hAnsi="Times New Roman" w:cs="Times New Roman"/>
          <w:color w:val="252525"/>
          <w:highlight w:val="yellow"/>
        </w:rPr>
        <w:t>Duan</w:t>
      </w:r>
      <w:proofErr w:type="spellEnd"/>
      <w:r w:rsidR="002103A7" w:rsidRPr="00CA619D">
        <w:rPr>
          <w:rFonts w:ascii="Times New Roman" w:hAnsi="Times New Roman" w:cs="Times New Roman"/>
          <w:color w:val="252525"/>
          <w:highlight w:val="yellow"/>
        </w:rPr>
        <w:t xml:space="preserve"> et al. 2008;</w:t>
      </w:r>
      <w:r w:rsidR="002103A7" w:rsidRPr="00CA619D">
        <w:rPr>
          <w:rFonts w:ascii="Times New Roman" w:hAnsi="Times New Roman" w:cs="Times New Roman"/>
          <w:color w:val="252525"/>
          <w:sz w:val="22"/>
          <w:szCs w:val="22"/>
          <w:highlight w:val="yellow"/>
        </w:rPr>
        <w:t xml:space="preserve"> </w:t>
      </w:r>
      <w:proofErr w:type="spellStart"/>
      <w:r w:rsidR="002103A7" w:rsidRPr="00CA619D">
        <w:rPr>
          <w:rFonts w:ascii="Times New Roman" w:hAnsi="Times New Roman" w:cs="Times New Roman"/>
          <w:color w:val="252525"/>
          <w:sz w:val="22"/>
          <w:szCs w:val="22"/>
          <w:highlight w:val="yellow"/>
        </w:rPr>
        <w:t>Chintagunta</w:t>
      </w:r>
      <w:proofErr w:type="spellEnd"/>
      <w:r w:rsidR="002103A7" w:rsidRPr="00CA619D">
        <w:rPr>
          <w:rFonts w:ascii="Times New Roman" w:hAnsi="Times New Roman" w:cs="Times New Roman"/>
          <w:color w:val="252525"/>
          <w:sz w:val="22"/>
          <w:szCs w:val="22"/>
          <w:highlight w:val="yellow"/>
        </w:rPr>
        <w:t xml:space="preserve"> et al. 2010</w:t>
      </w:r>
      <w:r w:rsidR="002103A7" w:rsidRPr="00CA619D">
        <w:rPr>
          <w:rFonts w:ascii="Times New Roman" w:hAnsi="Times New Roman" w:cs="Times New Roman"/>
          <w:color w:val="252525"/>
          <w:highlight w:val="yellow"/>
        </w:rPr>
        <w:t xml:space="preserve">), while </w:t>
      </w:r>
      <w:r w:rsidR="00035DDE" w:rsidRPr="00CA619D">
        <w:rPr>
          <w:rFonts w:ascii="Times New Roman" w:hAnsi="Times New Roman" w:cs="Times New Roman"/>
          <w:color w:val="252525"/>
          <w:highlight w:val="yellow"/>
        </w:rPr>
        <w:t xml:space="preserve">others </w:t>
      </w:r>
      <w:r w:rsidR="003C58AE" w:rsidRPr="00CA619D">
        <w:rPr>
          <w:rFonts w:ascii="Times New Roman" w:hAnsi="Times New Roman" w:cs="Times New Roman"/>
          <w:color w:val="252525"/>
          <w:highlight w:val="yellow"/>
        </w:rPr>
        <w:t>in addition</w:t>
      </w:r>
      <w:r w:rsidR="00C30664" w:rsidRPr="00CA619D">
        <w:rPr>
          <w:rFonts w:ascii="Times New Roman" w:hAnsi="Times New Roman" w:cs="Times New Roman"/>
          <w:color w:val="252525"/>
          <w:highlight w:val="yellow"/>
        </w:rPr>
        <w:t xml:space="preserve"> consider </w:t>
      </w:r>
      <w:r w:rsidR="002103A7" w:rsidRPr="00CA619D">
        <w:rPr>
          <w:rFonts w:ascii="Times New Roman" w:hAnsi="Times New Roman" w:cs="Times New Roman"/>
          <w:color w:val="252525"/>
          <w:highlight w:val="yellow"/>
        </w:rPr>
        <w:t>var</w:t>
      </w:r>
      <w:r w:rsidR="00092528" w:rsidRPr="00CA619D">
        <w:rPr>
          <w:rFonts w:ascii="Times New Roman" w:hAnsi="Times New Roman" w:cs="Times New Roman"/>
          <w:color w:val="252525"/>
          <w:highlight w:val="yellow"/>
        </w:rPr>
        <w:t xml:space="preserve">iance </w:t>
      </w:r>
      <w:r w:rsidR="00C30664" w:rsidRPr="00CA619D">
        <w:rPr>
          <w:rFonts w:ascii="Times New Roman" w:hAnsi="Times New Roman" w:cs="Times New Roman"/>
          <w:color w:val="252525"/>
          <w:highlight w:val="yellow"/>
        </w:rPr>
        <w:t>of rating</w:t>
      </w:r>
      <w:r w:rsidR="00025061" w:rsidRPr="00CA619D">
        <w:rPr>
          <w:rFonts w:ascii="Times New Roman" w:hAnsi="Times New Roman" w:cs="Times New Roman"/>
          <w:color w:val="252525"/>
          <w:highlight w:val="yellow"/>
        </w:rPr>
        <w:t>s</w:t>
      </w:r>
      <w:r w:rsidR="00A309A9" w:rsidRPr="00CA619D">
        <w:rPr>
          <w:rFonts w:ascii="Times New Roman" w:hAnsi="Times New Roman" w:cs="Times New Roman"/>
          <w:color w:val="252525"/>
          <w:highlight w:val="yellow"/>
        </w:rPr>
        <w:t xml:space="preserve"> by measuring</w:t>
      </w:r>
      <w:r w:rsidR="00092528" w:rsidRPr="00CA619D">
        <w:rPr>
          <w:rFonts w:ascii="Times New Roman" w:hAnsi="Times New Roman" w:cs="Times New Roman"/>
          <w:color w:val="252525"/>
          <w:highlight w:val="yellow"/>
        </w:rPr>
        <w:t xml:space="preserve"> </w:t>
      </w:r>
      <w:r w:rsidR="00B43BDD" w:rsidRPr="00CA619D">
        <w:rPr>
          <w:rFonts w:ascii="Times New Roman" w:hAnsi="Times New Roman" w:cs="Times New Roman"/>
          <w:color w:val="252525"/>
          <w:highlight w:val="yellow"/>
        </w:rPr>
        <w:t xml:space="preserve">either </w:t>
      </w:r>
      <w:r w:rsidR="00092528" w:rsidRPr="00CA619D">
        <w:rPr>
          <w:rFonts w:ascii="Times New Roman" w:hAnsi="Times New Roman" w:cs="Times New Roman"/>
          <w:color w:val="252525"/>
          <w:highlight w:val="yellow"/>
        </w:rPr>
        <w:t>statistical variance (Clemons et al. 2006; Sun 2012)</w:t>
      </w:r>
      <w:r w:rsidR="00841D23" w:rsidRPr="00CA619D">
        <w:rPr>
          <w:rFonts w:ascii="Times New Roman" w:hAnsi="Times New Roman" w:cs="Times New Roman"/>
          <w:color w:val="252525"/>
          <w:highlight w:val="yellow"/>
        </w:rPr>
        <w:t xml:space="preserve"> or entropy (</w:t>
      </w:r>
      <w:proofErr w:type="spellStart"/>
      <w:r w:rsidR="00841D23" w:rsidRPr="00CA619D">
        <w:rPr>
          <w:rFonts w:ascii="Times New Roman" w:hAnsi="Times New Roman" w:cs="Times New Roman"/>
          <w:color w:val="252525"/>
          <w:highlight w:val="yellow"/>
        </w:rPr>
        <w:t>Godes</w:t>
      </w:r>
      <w:proofErr w:type="spellEnd"/>
      <w:r w:rsidR="00841D23" w:rsidRPr="00CA619D">
        <w:rPr>
          <w:rFonts w:ascii="Times New Roman" w:hAnsi="Times New Roman" w:cs="Times New Roman"/>
          <w:color w:val="252525"/>
          <w:highlight w:val="yellow"/>
        </w:rPr>
        <w:t xml:space="preserve"> and </w:t>
      </w:r>
      <w:proofErr w:type="spellStart"/>
      <w:r w:rsidR="00841D23" w:rsidRPr="00CA619D">
        <w:rPr>
          <w:rFonts w:ascii="Times New Roman" w:hAnsi="Times New Roman" w:cs="Times New Roman"/>
          <w:color w:val="252525"/>
          <w:highlight w:val="yellow"/>
        </w:rPr>
        <w:t>Mayzlin</w:t>
      </w:r>
      <w:proofErr w:type="spellEnd"/>
      <w:r w:rsidR="00841D23" w:rsidRPr="00CA619D">
        <w:rPr>
          <w:rFonts w:ascii="Times New Roman" w:hAnsi="Times New Roman" w:cs="Times New Roman"/>
          <w:color w:val="252525"/>
          <w:highlight w:val="yellow"/>
        </w:rPr>
        <w:t xml:space="preserve"> 2004).</w:t>
      </w:r>
    </w:p>
    <w:p w14:paraId="6CB087A4" w14:textId="3A9FFD6C" w:rsidR="00C5223E" w:rsidRPr="00CA619D" w:rsidRDefault="00C5223E" w:rsidP="007F2EE0">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7943C7" w:rsidRPr="00CA619D">
        <w:rPr>
          <w:rFonts w:ascii="Times New Roman" w:hAnsi="Times New Roman" w:cs="Times New Roman"/>
          <w:color w:val="252525"/>
          <w:highlight w:val="yellow"/>
        </w:rPr>
        <w:t xml:space="preserve">Although the effect of product reviews on business performance, such as </w:t>
      </w:r>
      <w:r w:rsidR="00DD545A" w:rsidRPr="00CA619D">
        <w:rPr>
          <w:rFonts w:ascii="Times New Roman" w:hAnsi="Times New Roman" w:cs="Times New Roman"/>
          <w:color w:val="252525"/>
          <w:highlight w:val="yellow"/>
        </w:rPr>
        <w:t>sales and revenue is substantially understudied</w:t>
      </w:r>
      <w:r w:rsidR="001B104E" w:rsidRPr="00CA619D">
        <w:rPr>
          <w:rFonts w:ascii="Times New Roman" w:hAnsi="Times New Roman" w:cs="Times New Roman"/>
          <w:color w:val="252525"/>
          <w:highlight w:val="yellow"/>
        </w:rPr>
        <w:t>, the empir</w:t>
      </w:r>
      <w:r w:rsidR="00671D54" w:rsidRPr="00CA619D">
        <w:rPr>
          <w:rFonts w:ascii="Times New Roman" w:hAnsi="Times New Roman" w:cs="Times New Roman"/>
          <w:color w:val="252525"/>
          <w:highlight w:val="yellow"/>
        </w:rPr>
        <w:t xml:space="preserve">ical results are not unanimous (Moe and </w:t>
      </w:r>
      <w:proofErr w:type="spellStart"/>
      <w:r w:rsidR="00671D54" w:rsidRPr="00CA619D">
        <w:rPr>
          <w:rFonts w:ascii="Times New Roman" w:hAnsi="Times New Roman" w:cs="Times New Roman"/>
          <w:color w:val="252525"/>
          <w:highlight w:val="yellow"/>
        </w:rPr>
        <w:t>Trusov</w:t>
      </w:r>
      <w:proofErr w:type="spellEnd"/>
      <w:r w:rsidR="00671D54" w:rsidRPr="00CA619D">
        <w:rPr>
          <w:rFonts w:ascii="Times New Roman" w:hAnsi="Times New Roman" w:cs="Times New Roman"/>
          <w:color w:val="252525"/>
          <w:highlight w:val="yellow"/>
        </w:rPr>
        <w:t xml:space="preserve"> 2011).</w:t>
      </w:r>
      <w:r w:rsidR="0029582D" w:rsidRPr="00CA619D">
        <w:rPr>
          <w:rFonts w:ascii="Times New Roman" w:hAnsi="Times New Roman" w:cs="Times New Roman"/>
          <w:color w:val="252525"/>
          <w:highlight w:val="yellow"/>
        </w:rPr>
        <w:t xml:space="preserve"> </w:t>
      </w:r>
      <w:r w:rsidR="00DD545A" w:rsidRPr="00CA619D">
        <w:rPr>
          <w:rFonts w:ascii="Times New Roman" w:hAnsi="Times New Roman" w:cs="Times New Roman"/>
          <w:color w:val="252525"/>
          <w:highlight w:val="yellow"/>
        </w:rPr>
        <w:t xml:space="preserve"> </w:t>
      </w:r>
      <w:r w:rsidR="002758E5" w:rsidRPr="00CA619D">
        <w:rPr>
          <w:rFonts w:ascii="Times New Roman" w:hAnsi="Times New Roman" w:cs="Times New Roman"/>
          <w:color w:val="252525"/>
          <w:highlight w:val="yellow"/>
        </w:rPr>
        <w:t xml:space="preserve">By comparing different in sales ranks, </w:t>
      </w:r>
      <w:proofErr w:type="spellStart"/>
      <w:r w:rsidR="00415ACD" w:rsidRPr="00CA619D">
        <w:rPr>
          <w:rFonts w:ascii="Times New Roman" w:hAnsi="Times New Roman" w:cs="Times New Roman"/>
          <w:color w:val="252525"/>
          <w:highlight w:val="yellow"/>
        </w:rPr>
        <w:t>Chavelear</w:t>
      </w:r>
      <w:proofErr w:type="spellEnd"/>
      <w:r w:rsidR="00415ACD" w:rsidRPr="00CA619D">
        <w:rPr>
          <w:rFonts w:ascii="Times New Roman" w:hAnsi="Times New Roman" w:cs="Times New Roman"/>
          <w:color w:val="252525"/>
          <w:highlight w:val="yellow"/>
        </w:rPr>
        <w:t xml:space="preserve"> and </w:t>
      </w:r>
      <w:proofErr w:type="spellStart"/>
      <w:r w:rsidR="00415ACD" w:rsidRPr="00CA619D">
        <w:rPr>
          <w:rFonts w:ascii="Times New Roman" w:hAnsi="Times New Roman" w:cs="Times New Roman"/>
          <w:color w:val="252525"/>
          <w:highlight w:val="yellow"/>
        </w:rPr>
        <w:t>Mayzlin</w:t>
      </w:r>
      <w:proofErr w:type="spellEnd"/>
      <w:r w:rsidR="00415ACD" w:rsidRPr="00CA619D">
        <w:rPr>
          <w:rFonts w:ascii="Times New Roman" w:hAnsi="Times New Roman" w:cs="Times New Roman"/>
          <w:color w:val="252525"/>
          <w:highlight w:val="yellow"/>
        </w:rPr>
        <w:t xml:space="preserve"> 2006</w:t>
      </w:r>
      <w:r w:rsidR="00164A5F" w:rsidRPr="00CA619D">
        <w:rPr>
          <w:rFonts w:ascii="Times New Roman" w:hAnsi="Times New Roman" w:cs="Times New Roman"/>
          <w:color w:val="252525"/>
          <w:highlight w:val="yellow"/>
        </w:rPr>
        <w:t xml:space="preserve"> </w:t>
      </w:r>
      <w:r w:rsidR="00415ACD" w:rsidRPr="00CA619D">
        <w:rPr>
          <w:rFonts w:ascii="Times New Roman" w:hAnsi="Times New Roman" w:cs="Times New Roman"/>
          <w:color w:val="252525"/>
          <w:highlight w:val="yellow"/>
        </w:rPr>
        <w:t>found positive</w:t>
      </w:r>
      <w:r w:rsidR="00D45D41" w:rsidRPr="00CA619D">
        <w:rPr>
          <w:rFonts w:ascii="Times New Roman" w:hAnsi="Times New Roman" w:cs="Times New Roman"/>
          <w:color w:val="252525"/>
          <w:highlight w:val="yellow"/>
        </w:rPr>
        <w:t xml:space="preserve"> significant</w:t>
      </w:r>
      <w:r w:rsidR="00415ACD" w:rsidRPr="00CA619D">
        <w:rPr>
          <w:rFonts w:ascii="Times New Roman" w:hAnsi="Times New Roman" w:cs="Times New Roman"/>
          <w:color w:val="252525"/>
          <w:highlight w:val="yellow"/>
        </w:rPr>
        <w:t xml:space="preserve"> imp</w:t>
      </w:r>
      <w:r w:rsidR="00CB1443" w:rsidRPr="00CA619D">
        <w:rPr>
          <w:rFonts w:ascii="Times New Roman" w:hAnsi="Times New Roman" w:cs="Times New Roman"/>
          <w:color w:val="252525"/>
          <w:highlight w:val="yellow"/>
        </w:rPr>
        <w:t>act of rating valence on sales</w:t>
      </w:r>
      <w:r w:rsidR="002758E5" w:rsidRPr="00CA619D">
        <w:rPr>
          <w:rFonts w:ascii="Times New Roman" w:hAnsi="Times New Roman" w:cs="Times New Roman"/>
          <w:color w:val="252525"/>
          <w:highlight w:val="yellow"/>
        </w:rPr>
        <w:t xml:space="preserve"> of books on Amazon.com and Barnsandnoble.com</w:t>
      </w:r>
      <w:r w:rsidR="0075028F" w:rsidRPr="00CA619D">
        <w:rPr>
          <w:rFonts w:ascii="Times New Roman" w:hAnsi="Times New Roman" w:cs="Times New Roman"/>
          <w:color w:val="252525"/>
          <w:highlight w:val="yellow"/>
        </w:rPr>
        <w:t>.</w:t>
      </w:r>
      <w:r w:rsidR="00CB1443" w:rsidRPr="00CA619D">
        <w:rPr>
          <w:rFonts w:ascii="Times New Roman" w:hAnsi="Times New Roman" w:cs="Times New Roman"/>
          <w:color w:val="252525"/>
          <w:highlight w:val="yellow"/>
        </w:rPr>
        <w:t xml:space="preserve"> </w:t>
      </w:r>
      <w:proofErr w:type="spellStart"/>
      <w:r w:rsidR="00CB1443" w:rsidRPr="00CA619D">
        <w:rPr>
          <w:rFonts w:ascii="Times New Roman" w:hAnsi="Times New Roman" w:cs="Times New Roman"/>
          <w:color w:val="252525"/>
          <w:highlight w:val="yellow"/>
        </w:rPr>
        <w:t>Dellarocas</w:t>
      </w:r>
      <w:proofErr w:type="spellEnd"/>
      <w:r w:rsidR="00CB1443" w:rsidRPr="00CA619D">
        <w:rPr>
          <w:rFonts w:ascii="Times New Roman" w:hAnsi="Times New Roman" w:cs="Times New Roman"/>
          <w:color w:val="252525"/>
          <w:highlight w:val="yellow"/>
        </w:rPr>
        <w:t xml:space="preserve"> et al. 2007 found out that both valence and volume of movie rating can significantly </w:t>
      </w:r>
      <w:r w:rsidR="00704336" w:rsidRPr="00CA619D">
        <w:rPr>
          <w:rFonts w:ascii="Times New Roman" w:hAnsi="Times New Roman" w:cs="Times New Roman"/>
          <w:color w:val="252525"/>
          <w:highlight w:val="yellow"/>
        </w:rPr>
        <w:t>ameliorate</w:t>
      </w:r>
      <w:r w:rsidR="00CB1443" w:rsidRPr="00CA619D">
        <w:rPr>
          <w:rFonts w:ascii="Times New Roman" w:hAnsi="Times New Roman" w:cs="Times New Roman"/>
          <w:color w:val="252525"/>
          <w:highlight w:val="yellow"/>
        </w:rPr>
        <w:t xml:space="preserve"> </w:t>
      </w:r>
      <w:r w:rsidR="007F475A" w:rsidRPr="00CA619D">
        <w:rPr>
          <w:rFonts w:ascii="Times New Roman" w:hAnsi="Times New Roman" w:cs="Times New Roman"/>
          <w:color w:val="252525"/>
          <w:highlight w:val="yellow"/>
        </w:rPr>
        <w:t>the prediction of</w:t>
      </w:r>
      <w:r w:rsidR="00CB1443" w:rsidRPr="00CA619D">
        <w:rPr>
          <w:rFonts w:ascii="Times New Roman" w:hAnsi="Times New Roman" w:cs="Times New Roman"/>
          <w:color w:val="252525"/>
          <w:highlight w:val="yellow"/>
        </w:rPr>
        <w:t xml:space="preserve"> diffusion</w:t>
      </w:r>
      <w:r w:rsidR="007F475A" w:rsidRPr="00CA619D">
        <w:rPr>
          <w:rFonts w:ascii="Times New Roman" w:hAnsi="Times New Roman" w:cs="Times New Roman"/>
          <w:color w:val="252525"/>
          <w:highlight w:val="yellow"/>
        </w:rPr>
        <w:t xml:space="preserve"> model of box office sales</w:t>
      </w:r>
      <w:r w:rsidR="00CB1443" w:rsidRPr="00CA619D">
        <w:rPr>
          <w:rFonts w:ascii="Times New Roman" w:hAnsi="Times New Roman" w:cs="Times New Roman"/>
          <w:color w:val="252525"/>
          <w:highlight w:val="yellow"/>
        </w:rPr>
        <w:t>.</w:t>
      </w:r>
      <w:r w:rsidR="007A7910" w:rsidRPr="00CA619D">
        <w:rPr>
          <w:rFonts w:ascii="Times New Roman" w:hAnsi="Times New Roman" w:cs="Times New Roman"/>
          <w:color w:val="252525"/>
          <w:highlight w:val="yellow"/>
        </w:rPr>
        <w:t xml:space="preserve"> However, </w:t>
      </w:r>
      <w:proofErr w:type="spellStart"/>
      <w:r w:rsidR="00CF08EF" w:rsidRPr="00CA619D">
        <w:rPr>
          <w:rFonts w:ascii="Times New Roman" w:hAnsi="Times New Roman" w:cs="Times New Roman"/>
          <w:color w:val="252525"/>
          <w:highlight w:val="yellow"/>
        </w:rPr>
        <w:t>Duan</w:t>
      </w:r>
      <w:proofErr w:type="spellEnd"/>
      <w:r w:rsidR="00CF08EF" w:rsidRPr="00CA619D">
        <w:rPr>
          <w:rFonts w:ascii="Times New Roman" w:hAnsi="Times New Roman" w:cs="Times New Roman"/>
          <w:color w:val="252525"/>
          <w:highlight w:val="yellow"/>
        </w:rPr>
        <w:t xml:space="preserve"> et al. 2008 </w:t>
      </w:r>
      <w:r w:rsidR="003F0F59" w:rsidRPr="00CA619D">
        <w:rPr>
          <w:rFonts w:ascii="Times New Roman" w:hAnsi="Times New Roman" w:cs="Times New Roman"/>
          <w:color w:val="252525"/>
          <w:highlight w:val="yellow"/>
        </w:rPr>
        <w:t>assert</w:t>
      </w:r>
      <w:r w:rsidR="00CF08EF" w:rsidRPr="00CA619D">
        <w:rPr>
          <w:rFonts w:ascii="Times New Roman" w:hAnsi="Times New Roman" w:cs="Times New Roman"/>
          <w:color w:val="252525"/>
          <w:highlight w:val="yellow"/>
        </w:rPr>
        <w:t xml:space="preserve"> that after accounting for endogeneity online user review has insignificant impact </w:t>
      </w:r>
      <w:r w:rsidR="00C943E8" w:rsidRPr="00CA619D">
        <w:rPr>
          <w:rFonts w:ascii="Times New Roman" w:hAnsi="Times New Roman" w:cs="Times New Roman"/>
          <w:color w:val="252525"/>
          <w:highlight w:val="yellow"/>
        </w:rPr>
        <w:t xml:space="preserve">on </w:t>
      </w:r>
      <w:r w:rsidR="00E14971" w:rsidRPr="00CA619D">
        <w:rPr>
          <w:rFonts w:ascii="Times New Roman" w:hAnsi="Times New Roman" w:cs="Times New Roman"/>
          <w:color w:val="252525"/>
          <w:highlight w:val="yellow"/>
        </w:rPr>
        <w:t xml:space="preserve">box office revenue. </w:t>
      </w:r>
      <w:r w:rsidR="00B4030F" w:rsidRPr="00CA619D">
        <w:rPr>
          <w:rFonts w:ascii="Times New Roman" w:hAnsi="Times New Roman" w:cs="Times New Roman"/>
          <w:color w:val="252525"/>
          <w:highlight w:val="yellow"/>
        </w:rPr>
        <w:t xml:space="preserve">Another study by </w:t>
      </w:r>
      <w:proofErr w:type="spellStart"/>
      <w:r w:rsidR="000A38B4" w:rsidRPr="00CA619D">
        <w:rPr>
          <w:rFonts w:ascii="Times New Roman" w:hAnsi="Times New Roman" w:cs="Times New Roman"/>
          <w:color w:val="252525"/>
          <w:highlight w:val="yellow"/>
        </w:rPr>
        <w:t>Chintagunta</w:t>
      </w:r>
      <w:proofErr w:type="spellEnd"/>
      <w:r w:rsidR="000A38B4" w:rsidRPr="00CA619D">
        <w:rPr>
          <w:rFonts w:ascii="Times New Roman" w:hAnsi="Times New Roman" w:cs="Times New Roman"/>
          <w:color w:val="252525"/>
          <w:highlight w:val="yellow"/>
        </w:rPr>
        <w:t xml:space="preserve"> et al. 2010 found that</w:t>
      </w:r>
      <w:r w:rsidR="00F42028" w:rsidRPr="00CA619D">
        <w:rPr>
          <w:rFonts w:ascii="Times New Roman" w:hAnsi="Times New Roman" w:cs="Times New Roman"/>
          <w:color w:val="252525"/>
          <w:highlight w:val="yellow"/>
        </w:rPr>
        <w:t xml:space="preserve"> </w:t>
      </w:r>
      <w:r w:rsidR="00181894" w:rsidRPr="00CA619D">
        <w:rPr>
          <w:rFonts w:ascii="Times New Roman" w:hAnsi="Times New Roman" w:cs="Times New Roman"/>
          <w:color w:val="252525"/>
          <w:highlight w:val="yellow"/>
        </w:rPr>
        <w:t xml:space="preserve">endogeneity does not distort the positive effect of </w:t>
      </w:r>
      <w:r w:rsidR="000A38B4" w:rsidRPr="00CA619D">
        <w:rPr>
          <w:rFonts w:ascii="Times New Roman" w:hAnsi="Times New Roman" w:cs="Times New Roman"/>
          <w:color w:val="252525"/>
          <w:highlight w:val="yellow"/>
        </w:rPr>
        <w:t xml:space="preserve">valence of product reviews </w:t>
      </w:r>
      <w:r w:rsidR="00181894" w:rsidRPr="00CA619D">
        <w:rPr>
          <w:rFonts w:ascii="Times New Roman" w:hAnsi="Times New Roman" w:cs="Times New Roman"/>
          <w:color w:val="252525"/>
          <w:highlight w:val="yellow"/>
        </w:rPr>
        <w:t>on</w:t>
      </w:r>
      <w:r w:rsidR="000A38B4" w:rsidRPr="00CA619D">
        <w:rPr>
          <w:rFonts w:ascii="Times New Roman" w:hAnsi="Times New Roman" w:cs="Times New Roman"/>
          <w:color w:val="252525"/>
          <w:highlight w:val="yellow"/>
        </w:rPr>
        <w:t xml:space="preserve"> box office performance</w:t>
      </w:r>
      <w:r w:rsidR="00B73EAF" w:rsidRPr="00CA619D">
        <w:rPr>
          <w:rFonts w:ascii="Times New Roman" w:hAnsi="Times New Roman" w:cs="Times New Roman"/>
          <w:color w:val="252525"/>
          <w:highlight w:val="yellow"/>
        </w:rPr>
        <w:t xml:space="preserve">. </w:t>
      </w:r>
      <w:r w:rsidR="003F0F59" w:rsidRPr="00CA619D">
        <w:rPr>
          <w:rFonts w:ascii="Times New Roman" w:hAnsi="Times New Roman" w:cs="Times New Roman"/>
          <w:color w:val="252525"/>
          <w:highlight w:val="yellow"/>
        </w:rPr>
        <w:t xml:space="preserve">Finally </w:t>
      </w:r>
      <w:r w:rsidR="001D19D7" w:rsidRPr="00CA619D">
        <w:rPr>
          <w:rFonts w:ascii="Times New Roman" w:hAnsi="Times New Roman" w:cs="Times New Roman"/>
          <w:color w:val="252525"/>
          <w:highlight w:val="yellow"/>
        </w:rPr>
        <w:t xml:space="preserve">Moe and </w:t>
      </w:r>
      <w:proofErr w:type="spellStart"/>
      <w:r w:rsidR="001D19D7" w:rsidRPr="00CA619D">
        <w:rPr>
          <w:rFonts w:ascii="Times New Roman" w:hAnsi="Times New Roman" w:cs="Times New Roman"/>
          <w:color w:val="252525"/>
          <w:highlight w:val="yellow"/>
        </w:rPr>
        <w:t>Trusov</w:t>
      </w:r>
      <w:proofErr w:type="spellEnd"/>
      <w:r w:rsidR="001D19D7" w:rsidRPr="00CA619D">
        <w:rPr>
          <w:rFonts w:ascii="Times New Roman" w:hAnsi="Times New Roman" w:cs="Times New Roman"/>
          <w:color w:val="252525"/>
          <w:highlight w:val="yellow"/>
        </w:rPr>
        <w:t xml:space="preserve"> 2011</w:t>
      </w:r>
      <w:r w:rsidR="003F0F59" w:rsidRPr="00CA619D">
        <w:rPr>
          <w:rFonts w:ascii="Times New Roman" w:hAnsi="Times New Roman" w:cs="Times New Roman"/>
          <w:color w:val="252525"/>
          <w:highlight w:val="yellow"/>
        </w:rPr>
        <w:t xml:space="preserve"> </w:t>
      </w:r>
      <w:r w:rsidR="00954559" w:rsidRPr="00CA619D">
        <w:rPr>
          <w:rFonts w:ascii="Times New Roman" w:hAnsi="Times New Roman" w:cs="Times New Roman"/>
          <w:color w:val="252525"/>
          <w:highlight w:val="yellow"/>
        </w:rPr>
        <w:t>decompose</w:t>
      </w:r>
      <w:r w:rsidR="00B15DBE" w:rsidRPr="00CA619D">
        <w:rPr>
          <w:rFonts w:ascii="Times New Roman" w:hAnsi="Times New Roman" w:cs="Times New Roman"/>
          <w:color w:val="252525"/>
          <w:highlight w:val="yellow"/>
        </w:rPr>
        <w:t xml:space="preserve"> the effect of </w:t>
      </w:r>
      <w:r w:rsidR="00954559" w:rsidRPr="00CA619D">
        <w:rPr>
          <w:rFonts w:ascii="Times New Roman" w:hAnsi="Times New Roman" w:cs="Times New Roman"/>
          <w:color w:val="252525"/>
          <w:highlight w:val="yellow"/>
        </w:rPr>
        <w:t xml:space="preserve">product </w:t>
      </w:r>
      <w:r w:rsidR="00224579" w:rsidRPr="00CA619D">
        <w:rPr>
          <w:rFonts w:ascii="Times New Roman" w:hAnsi="Times New Roman" w:cs="Times New Roman"/>
          <w:color w:val="252525"/>
          <w:highlight w:val="yellow"/>
        </w:rPr>
        <w:t xml:space="preserve">rating into baseline and </w:t>
      </w:r>
      <w:r w:rsidR="00B15DBE" w:rsidRPr="00CA619D">
        <w:rPr>
          <w:rFonts w:ascii="Times New Roman" w:hAnsi="Times New Roman" w:cs="Times New Roman"/>
          <w:color w:val="252525"/>
          <w:highlight w:val="yellow"/>
        </w:rPr>
        <w:t xml:space="preserve">social </w:t>
      </w:r>
      <w:r w:rsidR="00B15DBE" w:rsidRPr="00CA619D">
        <w:rPr>
          <w:rFonts w:ascii="Times New Roman" w:hAnsi="Times New Roman" w:cs="Times New Roman"/>
          <w:color w:val="252525"/>
          <w:highlight w:val="yellow"/>
        </w:rPr>
        <w:lastRenderedPageBreak/>
        <w:t xml:space="preserve">dynamics </w:t>
      </w:r>
      <w:r w:rsidR="00224579" w:rsidRPr="00CA619D">
        <w:rPr>
          <w:rFonts w:ascii="Times New Roman" w:hAnsi="Times New Roman" w:cs="Times New Roman"/>
          <w:color w:val="252525"/>
          <w:highlight w:val="yellow"/>
        </w:rPr>
        <w:t xml:space="preserve">component, </w:t>
      </w:r>
      <w:r w:rsidR="00954559" w:rsidRPr="00CA619D">
        <w:rPr>
          <w:rFonts w:ascii="Times New Roman" w:hAnsi="Times New Roman" w:cs="Times New Roman"/>
          <w:color w:val="252525"/>
          <w:highlight w:val="yellow"/>
        </w:rPr>
        <w:t xml:space="preserve">and </w:t>
      </w:r>
      <w:r w:rsidR="00D97B1F" w:rsidRPr="00CA619D">
        <w:rPr>
          <w:rFonts w:ascii="Times New Roman" w:hAnsi="Times New Roman" w:cs="Times New Roman"/>
          <w:color w:val="252525"/>
          <w:highlight w:val="yellow"/>
        </w:rPr>
        <w:t>they observe</w:t>
      </w:r>
      <w:r w:rsidR="00B25E3A" w:rsidRPr="00CA619D">
        <w:rPr>
          <w:rFonts w:ascii="Times New Roman" w:hAnsi="Times New Roman" w:cs="Times New Roman"/>
          <w:color w:val="252525"/>
          <w:highlight w:val="yellow"/>
        </w:rPr>
        <w:t xml:space="preserve"> substantial </w:t>
      </w:r>
      <w:r w:rsidR="00EF43C3" w:rsidRPr="00CA619D">
        <w:rPr>
          <w:rFonts w:ascii="Times New Roman" w:hAnsi="Times New Roman" w:cs="Times New Roman"/>
          <w:color w:val="252525"/>
          <w:highlight w:val="yellow"/>
        </w:rPr>
        <w:t xml:space="preserve">social </w:t>
      </w:r>
      <w:r w:rsidR="00B25E3A" w:rsidRPr="00CA619D">
        <w:rPr>
          <w:rFonts w:ascii="Times New Roman" w:hAnsi="Times New Roman" w:cs="Times New Roman"/>
          <w:color w:val="252525"/>
          <w:highlight w:val="yellow"/>
        </w:rPr>
        <w:t>dynamics</w:t>
      </w:r>
      <w:r w:rsidR="00EF43C3" w:rsidRPr="00CA619D">
        <w:rPr>
          <w:rFonts w:ascii="Times New Roman" w:hAnsi="Times New Roman" w:cs="Times New Roman"/>
          <w:color w:val="252525"/>
          <w:highlight w:val="yellow"/>
        </w:rPr>
        <w:t xml:space="preserve"> in rating</w:t>
      </w:r>
      <w:r w:rsidR="00B25E3A" w:rsidRPr="00CA619D">
        <w:rPr>
          <w:rFonts w:ascii="Times New Roman" w:hAnsi="Times New Roman" w:cs="Times New Roman"/>
          <w:color w:val="252525"/>
          <w:highlight w:val="yellow"/>
        </w:rPr>
        <w:t xml:space="preserve">, </w:t>
      </w:r>
      <w:r w:rsidR="00EF43C3" w:rsidRPr="00CA619D">
        <w:rPr>
          <w:rFonts w:ascii="Times New Roman" w:hAnsi="Times New Roman" w:cs="Times New Roman"/>
          <w:color w:val="252525"/>
          <w:highlight w:val="yellow"/>
        </w:rPr>
        <w:t xml:space="preserve">with noticeable effect on sales. </w:t>
      </w:r>
      <w:r w:rsidR="00AD5028" w:rsidRPr="00CA619D">
        <w:rPr>
          <w:rFonts w:ascii="Times New Roman" w:hAnsi="Times New Roman" w:cs="Times New Roman"/>
          <w:color w:val="252525"/>
          <w:highlight w:val="yellow"/>
        </w:rPr>
        <w:t>Table 1 summarizes these findings.</w:t>
      </w:r>
    </w:p>
    <w:p w14:paraId="10C9DF05" w14:textId="77777777" w:rsidR="00536DEB" w:rsidRPr="00CA619D" w:rsidRDefault="00536DEB" w:rsidP="003F0F59">
      <w:pPr>
        <w:pStyle w:val="Default"/>
        <w:spacing w:after="98" w:line="480" w:lineRule="auto"/>
        <w:jc w:val="both"/>
        <w:rPr>
          <w:rFonts w:ascii="Times New Roman" w:hAnsi="Times New Roman" w:cs="Times New Roman"/>
          <w:color w:val="252525"/>
          <w:highlight w:val="yellow"/>
        </w:rPr>
      </w:pPr>
    </w:p>
    <w:p w14:paraId="4D42AACF" w14:textId="6B9DFD93" w:rsidR="008660B5" w:rsidRPr="00CA619D" w:rsidRDefault="008562F2" w:rsidP="00CE2857">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Generation of consumer product review dynamic</w:t>
      </w:r>
    </w:p>
    <w:p w14:paraId="7BCEBDB4" w14:textId="6651B869" w:rsidR="00D80484" w:rsidRPr="00CA619D" w:rsidRDefault="00456565" w:rsidP="00522D0E">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992F80" w:rsidRPr="00CA619D">
        <w:rPr>
          <w:rFonts w:ascii="Times New Roman" w:hAnsi="Times New Roman" w:cs="Times New Roman"/>
          <w:color w:val="252525"/>
          <w:highlight w:val="yellow"/>
        </w:rPr>
        <w:t xml:space="preserve">There is growing stream of literature that studies </w:t>
      </w:r>
      <w:r w:rsidR="00A54E52" w:rsidRPr="00CA619D">
        <w:rPr>
          <w:rFonts w:ascii="Times New Roman" w:hAnsi="Times New Roman" w:cs="Times New Roman"/>
          <w:color w:val="252525"/>
          <w:highlight w:val="yellow"/>
        </w:rPr>
        <w:t xml:space="preserve">how consumers generate product reviews. </w:t>
      </w:r>
      <w:r w:rsidR="00790675" w:rsidRPr="00CA619D">
        <w:rPr>
          <w:rFonts w:ascii="Times New Roman" w:hAnsi="Times New Roman" w:cs="Times New Roman"/>
          <w:color w:val="252525"/>
          <w:highlight w:val="yellow"/>
        </w:rPr>
        <w:t xml:space="preserve">Moe and </w:t>
      </w:r>
      <w:proofErr w:type="spellStart"/>
      <w:r w:rsidR="00790675" w:rsidRPr="00CA619D">
        <w:rPr>
          <w:rFonts w:ascii="Times New Roman" w:hAnsi="Times New Roman" w:cs="Times New Roman"/>
          <w:color w:val="252525"/>
          <w:highlight w:val="yellow"/>
        </w:rPr>
        <w:t>Schweidel</w:t>
      </w:r>
      <w:proofErr w:type="spellEnd"/>
      <w:r w:rsidR="00790675" w:rsidRPr="00CA619D">
        <w:rPr>
          <w:rFonts w:ascii="Times New Roman" w:hAnsi="Times New Roman" w:cs="Times New Roman"/>
          <w:color w:val="252525"/>
          <w:highlight w:val="yellow"/>
        </w:rPr>
        <w:t xml:space="preserve"> 2011 </w:t>
      </w:r>
      <w:r w:rsidR="00AF3EA3" w:rsidRPr="00CA619D">
        <w:rPr>
          <w:rFonts w:ascii="Times New Roman" w:hAnsi="Times New Roman" w:cs="Times New Roman"/>
          <w:color w:val="252525"/>
          <w:highlight w:val="yellow"/>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sidRPr="00CA619D">
        <w:rPr>
          <w:rFonts w:ascii="Times New Roman" w:hAnsi="Times New Roman" w:cs="Times New Roman"/>
          <w:color w:val="252525"/>
          <w:highlight w:val="yellow"/>
        </w:rPr>
        <w:t xml:space="preserve"> </w:t>
      </w:r>
      <w:r w:rsidR="006027A5" w:rsidRPr="00CA619D">
        <w:rPr>
          <w:rFonts w:ascii="Times New Roman" w:hAnsi="Times New Roman" w:cs="Times New Roman"/>
          <w:color w:val="252525"/>
          <w:highlight w:val="yellow"/>
        </w:rPr>
        <w:t xml:space="preserve">Other studies found </w:t>
      </w:r>
      <w:r w:rsidR="00BB529A" w:rsidRPr="00CA619D">
        <w:rPr>
          <w:rFonts w:ascii="Times New Roman" w:hAnsi="Times New Roman" w:cs="Times New Roman"/>
          <w:color w:val="252525"/>
          <w:highlight w:val="yellow"/>
        </w:rPr>
        <w:t xml:space="preserve">that valence of product rating has downward trend, </w:t>
      </w:r>
      <w:r w:rsidR="00681236" w:rsidRPr="00CA619D">
        <w:rPr>
          <w:rFonts w:ascii="Times New Roman" w:hAnsi="Times New Roman" w:cs="Times New Roman"/>
          <w:color w:val="252525"/>
          <w:highlight w:val="yellow"/>
        </w:rPr>
        <w:t xml:space="preserve">and </w:t>
      </w:r>
      <w:r w:rsidR="00BB529A" w:rsidRPr="00CA619D">
        <w:rPr>
          <w:rFonts w:ascii="Times New Roman" w:hAnsi="Times New Roman" w:cs="Times New Roman"/>
          <w:color w:val="252525"/>
          <w:highlight w:val="yellow"/>
        </w:rPr>
        <w:t>it is</w:t>
      </w:r>
      <w:r w:rsidR="00681236" w:rsidRPr="00CA619D">
        <w:rPr>
          <w:rFonts w:ascii="Times New Roman" w:hAnsi="Times New Roman" w:cs="Times New Roman"/>
          <w:color w:val="252525"/>
          <w:highlight w:val="yellow"/>
        </w:rPr>
        <w:t xml:space="preserve"> subjected to </w:t>
      </w:r>
      <w:r w:rsidR="00927490" w:rsidRPr="00CA619D">
        <w:rPr>
          <w:rFonts w:ascii="Times New Roman" w:hAnsi="Times New Roman" w:cs="Times New Roman"/>
          <w:color w:val="252525"/>
          <w:highlight w:val="yellow"/>
        </w:rPr>
        <w:t>self-selection bias</w:t>
      </w:r>
      <w:r w:rsidR="006027A5" w:rsidRPr="00CA619D">
        <w:rPr>
          <w:rFonts w:ascii="Times New Roman" w:hAnsi="Times New Roman" w:cs="Times New Roman"/>
          <w:color w:val="252525"/>
          <w:highlight w:val="yellow"/>
        </w:rPr>
        <w:t xml:space="preserve"> (</w:t>
      </w:r>
      <w:proofErr w:type="spellStart"/>
      <w:r w:rsidR="006027A5" w:rsidRPr="00CA619D">
        <w:rPr>
          <w:rFonts w:ascii="Times New Roman" w:hAnsi="Times New Roman" w:cs="Times New Roman"/>
          <w:color w:val="252525"/>
          <w:highlight w:val="yellow"/>
        </w:rPr>
        <w:t>Godes</w:t>
      </w:r>
      <w:proofErr w:type="spellEnd"/>
      <w:r w:rsidR="006027A5" w:rsidRPr="00CA619D">
        <w:rPr>
          <w:rFonts w:ascii="Times New Roman" w:hAnsi="Times New Roman" w:cs="Times New Roman"/>
          <w:color w:val="252525"/>
          <w:highlight w:val="yellow"/>
        </w:rPr>
        <w:t xml:space="preserve"> and Silva 2009</w:t>
      </w:r>
      <w:r w:rsidR="00736107" w:rsidRPr="00CA619D">
        <w:rPr>
          <w:rFonts w:ascii="Times New Roman" w:hAnsi="Times New Roman" w:cs="Times New Roman"/>
          <w:color w:val="252525"/>
          <w:highlight w:val="yellow"/>
        </w:rPr>
        <w:t xml:space="preserve">; Li and </w:t>
      </w:r>
      <w:proofErr w:type="spellStart"/>
      <w:r w:rsidR="00736107" w:rsidRPr="00CA619D">
        <w:rPr>
          <w:rFonts w:ascii="Times New Roman" w:hAnsi="Times New Roman" w:cs="Times New Roman"/>
          <w:color w:val="252525"/>
          <w:highlight w:val="yellow"/>
        </w:rPr>
        <w:t>Hitt</w:t>
      </w:r>
      <w:proofErr w:type="spellEnd"/>
      <w:r w:rsidR="00736107" w:rsidRPr="00CA619D">
        <w:rPr>
          <w:rFonts w:ascii="Times New Roman" w:hAnsi="Times New Roman" w:cs="Times New Roman"/>
          <w:color w:val="252525"/>
          <w:highlight w:val="yellow"/>
        </w:rPr>
        <w:t xml:space="preserve"> 2008).</w:t>
      </w:r>
      <w:r w:rsidR="0008231F" w:rsidRPr="00CA619D">
        <w:rPr>
          <w:rFonts w:ascii="Times New Roman" w:hAnsi="Times New Roman" w:cs="Times New Roman"/>
          <w:color w:val="252525"/>
          <w:highlight w:val="yellow"/>
        </w:rPr>
        <w:t xml:space="preserve"> </w:t>
      </w:r>
      <w:r w:rsidR="00522D0E" w:rsidRPr="00CA619D">
        <w:rPr>
          <w:rFonts w:ascii="Times New Roman" w:hAnsi="Times New Roman" w:cs="Times New Roman"/>
          <w:color w:val="252525"/>
          <w:highlight w:val="yellow"/>
        </w:rPr>
        <w:t>These studies explain d</w:t>
      </w:r>
      <w:r w:rsidR="00421D41" w:rsidRPr="00CA619D">
        <w:rPr>
          <w:rFonts w:ascii="Times New Roman" w:hAnsi="Times New Roman" w:cs="Times New Roman"/>
          <w:color w:val="252525"/>
          <w:highlight w:val="yellow"/>
        </w:rPr>
        <w:t xml:space="preserve">ownward </w:t>
      </w:r>
      <w:r w:rsidR="009E70EC" w:rsidRPr="00CA619D">
        <w:rPr>
          <w:rFonts w:ascii="Times New Roman" w:hAnsi="Times New Roman" w:cs="Times New Roman"/>
          <w:color w:val="252525"/>
          <w:highlight w:val="yellow"/>
        </w:rPr>
        <w:t>trend by</w:t>
      </w:r>
      <w:r w:rsidR="00421D41" w:rsidRPr="00CA619D">
        <w:rPr>
          <w:rFonts w:ascii="Times New Roman" w:hAnsi="Times New Roman" w:cs="Times New Roman"/>
          <w:color w:val="252525"/>
          <w:highlight w:val="yellow"/>
        </w:rPr>
        <w:t xml:space="preserve"> heterogeneity of consumer preferences, and </w:t>
      </w:r>
      <w:r w:rsidR="00E42B93" w:rsidRPr="00CA619D">
        <w:rPr>
          <w:rFonts w:ascii="Times New Roman" w:hAnsi="Times New Roman" w:cs="Times New Roman"/>
          <w:color w:val="252525"/>
          <w:highlight w:val="yellow"/>
        </w:rPr>
        <w:t>they assume</w:t>
      </w:r>
      <w:r w:rsidR="00D93F50" w:rsidRPr="00CA619D">
        <w:rPr>
          <w:rFonts w:ascii="Times New Roman" w:hAnsi="Times New Roman" w:cs="Times New Roman"/>
          <w:color w:val="252525"/>
          <w:highlight w:val="yellow"/>
        </w:rPr>
        <w:t xml:space="preserve"> that early consumers are those </w:t>
      </w:r>
      <w:r w:rsidR="00EE6FF7" w:rsidRPr="00CA619D">
        <w:rPr>
          <w:rFonts w:ascii="Times New Roman" w:hAnsi="Times New Roman" w:cs="Times New Roman"/>
          <w:color w:val="252525"/>
          <w:highlight w:val="yellow"/>
        </w:rPr>
        <w:t xml:space="preserve">to whom the product is most fit, while late consumers </w:t>
      </w:r>
      <w:r w:rsidR="00A80C37" w:rsidRPr="00CA619D">
        <w:rPr>
          <w:rFonts w:ascii="Times New Roman" w:hAnsi="Times New Roman" w:cs="Times New Roman"/>
          <w:color w:val="252525"/>
          <w:highlight w:val="yellow"/>
        </w:rPr>
        <w:t>have</w:t>
      </w:r>
      <w:r w:rsidR="00EE6FF7" w:rsidRPr="00CA619D">
        <w:rPr>
          <w:rFonts w:ascii="Times New Roman" w:hAnsi="Times New Roman" w:cs="Times New Roman"/>
          <w:color w:val="252525"/>
          <w:highlight w:val="yellow"/>
        </w:rPr>
        <w:t xml:space="preserve"> more distant</w:t>
      </w:r>
      <w:r w:rsidR="00A80C37" w:rsidRPr="00CA619D">
        <w:rPr>
          <w:rFonts w:ascii="Times New Roman" w:hAnsi="Times New Roman" w:cs="Times New Roman"/>
          <w:color w:val="252525"/>
          <w:highlight w:val="yellow"/>
        </w:rPr>
        <w:t xml:space="preserve"> preferences</w:t>
      </w:r>
      <w:r w:rsidR="00EE6FF7" w:rsidRPr="00CA619D">
        <w:rPr>
          <w:rFonts w:ascii="Times New Roman" w:hAnsi="Times New Roman" w:cs="Times New Roman"/>
          <w:color w:val="252525"/>
          <w:highlight w:val="yellow"/>
        </w:rPr>
        <w:t xml:space="preserve">. </w:t>
      </w:r>
    </w:p>
    <w:p w14:paraId="55004640" w14:textId="07B5F700" w:rsidR="00CD44B3" w:rsidRPr="00CA619D" w:rsidRDefault="00CD44B3" w:rsidP="00885CD7">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1046AD" w:rsidRPr="00CA619D">
        <w:rPr>
          <w:rFonts w:ascii="Times New Roman" w:hAnsi="Times New Roman" w:cs="Times New Roman"/>
          <w:color w:val="252525"/>
          <w:highlight w:val="yellow"/>
        </w:rPr>
        <w:t>On the other hand</w:t>
      </w:r>
      <w:r w:rsidR="00491E5A" w:rsidRPr="00CA619D">
        <w:rPr>
          <w:rFonts w:ascii="Times New Roman" w:hAnsi="Times New Roman" w:cs="Times New Roman"/>
          <w:color w:val="252525"/>
          <w:highlight w:val="yellow"/>
        </w:rPr>
        <w:t>,</w:t>
      </w:r>
      <w:r w:rsidR="001046AD" w:rsidRPr="00CA619D">
        <w:rPr>
          <w:rFonts w:ascii="Times New Roman" w:hAnsi="Times New Roman" w:cs="Times New Roman"/>
          <w:color w:val="252525"/>
          <w:highlight w:val="yellow"/>
        </w:rPr>
        <w:t xml:space="preserve"> </w:t>
      </w:r>
      <w:proofErr w:type="spellStart"/>
      <w:r w:rsidR="001046AD" w:rsidRPr="00CA619D">
        <w:rPr>
          <w:rFonts w:ascii="Times New Roman" w:hAnsi="Times New Roman" w:cs="Times New Roman"/>
          <w:color w:val="252525"/>
          <w:highlight w:val="yellow"/>
        </w:rPr>
        <w:t>Brandes</w:t>
      </w:r>
      <w:proofErr w:type="spellEnd"/>
      <w:r w:rsidR="001046AD" w:rsidRPr="00CA619D">
        <w:rPr>
          <w:rFonts w:ascii="Times New Roman" w:hAnsi="Times New Roman" w:cs="Times New Roman"/>
          <w:color w:val="252525"/>
          <w:highlight w:val="yellow"/>
        </w:rPr>
        <w:t xml:space="preserve"> et al. 2013 </w:t>
      </w:r>
      <w:r w:rsidR="00EF106B" w:rsidRPr="00CA619D">
        <w:rPr>
          <w:rFonts w:ascii="Times New Roman" w:hAnsi="Times New Roman" w:cs="Times New Roman"/>
          <w:color w:val="252525"/>
          <w:highlight w:val="yellow"/>
        </w:rPr>
        <w:t>by</w:t>
      </w:r>
      <w:r w:rsidR="001046AD" w:rsidRPr="00CA619D">
        <w:rPr>
          <w:rFonts w:ascii="Times New Roman" w:hAnsi="Times New Roman" w:cs="Times New Roman"/>
          <w:color w:val="252525"/>
          <w:highlight w:val="yellow"/>
        </w:rPr>
        <w:t xml:space="preserve"> survey evidence </w:t>
      </w:r>
      <w:r w:rsidR="00EF106B" w:rsidRPr="00CA619D">
        <w:rPr>
          <w:rFonts w:ascii="Times New Roman" w:hAnsi="Times New Roman" w:cs="Times New Roman"/>
          <w:color w:val="252525"/>
          <w:highlight w:val="yellow"/>
        </w:rPr>
        <w:t>finds</w:t>
      </w:r>
      <w:r w:rsidR="001046AD" w:rsidRPr="00CA619D">
        <w:rPr>
          <w:rFonts w:ascii="Times New Roman" w:hAnsi="Times New Roman" w:cs="Times New Roman"/>
          <w:color w:val="252525"/>
          <w:highlight w:val="yellow"/>
        </w:rPr>
        <w:t xml:space="preserve"> that consumers who post an online review tend to have more extreme opinions </w:t>
      </w:r>
      <w:r w:rsidR="000F59B4" w:rsidRPr="00CA619D">
        <w:rPr>
          <w:rFonts w:ascii="Times New Roman" w:hAnsi="Times New Roman" w:cs="Times New Roman"/>
          <w:color w:val="252525"/>
          <w:highlight w:val="yellow"/>
        </w:rPr>
        <w:t xml:space="preserve">than </w:t>
      </w:r>
      <w:r w:rsidR="00784314" w:rsidRPr="00CA619D">
        <w:rPr>
          <w:rFonts w:ascii="Times New Roman" w:hAnsi="Times New Roman" w:cs="Times New Roman"/>
          <w:color w:val="252525"/>
          <w:highlight w:val="yellow"/>
        </w:rPr>
        <w:t>those consumers</w:t>
      </w:r>
      <w:r w:rsidR="001046AD" w:rsidRPr="00CA619D">
        <w:rPr>
          <w:rFonts w:ascii="Times New Roman" w:hAnsi="Times New Roman" w:cs="Times New Roman"/>
          <w:color w:val="252525"/>
          <w:highlight w:val="yellow"/>
        </w:rPr>
        <w:t xml:space="preserve"> who don’t. </w:t>
      </w:r>
      <w:r w:rsidR="00F26248" w:rsidRPr="00CA619D">
        <w:rPr>
          <w:rFonts w:ascii="Times New Roman" w:hAnsi="Times New Roman" w:cs="Times New Roman"/>
          <w:color w:val="252525"/>
          <w:highlight w:val="yellow"/>
        </w:rPr>
        <w:t>This finding offers</w:t>
      </w:r>
      <w:r w:rsidR="006A37BE" w:rsidRPr="00CA619D">
        <w:rPr>
          <w:rFonts w:ascii="Times New Roman" w:hAnsi="Times New Roman" w:cs="Times New Roman"/>
          <w:color w:val="252525"/>
          <w:highlight w:val="yellow"/>
        </w:rPr>
        <w:t xml:space="preserve"> an alternative explanation to downward trend of valence, </w:t>
      </w:r>
      <w:r w:rsidR="00EF106B" w:rsidRPr="00CA619D">
        <w:rPr>
          <w:rFonts w:ascii="Times New Roman" w:hAnsi="Times New Roman" w:cs="Times New Roman"/>
          <w:color w:val="252525"/>
          <w:highlight w:val="yellow"/>
        </w:rPr>
        <w:t>i.e.</w:t>
      </w:r>
      <w:r w:rsidR="006A37BE" w:rsidRPr="00CA619D">
        <w:rPr>
          <w:rFonts w:ascii="Times New Roman" w:hAnsi="Times New Roman" w:cs="Times New Roman"/>
          <w:color w:val="252525"/>
          <w:highlight w:val="yellow"/>
        </w:rPr>
        <w:t xml:space="preserve"> reviews that arrive after a long time tend to be similar to the opinion of non-responders.</w:t>
      </w:r>
      <w:r w:rsidR="00387BDC" w:rsidRPr="00CA619D">
        <w:rPr>
          <w:rFonts w:ascii="Times New Roman" w:hAnsi="Times New Roman" w:cs="Times New Roman"/>
          <w:color w:val="252525"/>
          <w:highlight w:val="yellow"/>
        </w:rPr>
        <w:t xml:space="preserve"> </w:t>
      </w:r>
      <w:r w:rsidR="00856D39" w:rsidRPr="00CA619D">
        <w:rPr>
          <w:rFonts w:ascii="Times New Roman" w:hAnsi="Times New Roman" w:cs="Times New Roman"/>
          <w:color w:val="252525"/>
          <w:highlight w:val="yellow"/>
        </w:rPr>
        <w:t>Furthermore</w:t>
      </w:r>
      <w:r w:rsidR="008C7074" w:rsidRPr="00CA619D">
        <w:rPr>
          <w:rFonts w:ascii="Times New Roman" w:hAnsi="Times New Roman" w:cs="Times New Roman"/>
          <w:color w:val="252525"/>
          <w:highlight w:val="yellow"/>
        </w:rPr>
        <w:t xml:space="preserve">, </w:t>
      </w:r>
      <w:r w:rsidR="00387BDC" w:rsidRPr="00CA619D">
        <w:rPr>
          <w:rFonts w:ascii="Times New Roman" w:hAnsi="Times New Roman" w:cs="Times New Roman"/>
          <w:color w:val="252525"/>
          <w:highlight w:val="yellow"/>
        </w:rPr>
        <w:t xml:space="preserve">Li and </w:t>
      </w:r>
      <w:proofErr w:type="spellStart"/>
      <w:r w:rsidR="00E2714E" w:rsidRPr="00CA619D">
        <w:rPr>
          <w:rFonts w:ascii="Times New Roman" w:hAnsi="Times New Roman" w:cs="Times New Roman"/>
          <w:color w:val="252525"/>
          <w:highlight w:val="yellow"/>
        </w:rPr>
        <w:t>Hitt</w:t>
      </w:r>
      <w:proofErr w:type="spellEnd"/>
      <w:r w:rsidR="00E2714E" w:rsidRPr="00CA619D">
        <w:rPr>
          <w:rFonts w:ascii="Times New Roman" w:hAnsi="Times New Roman" w:cs="Times New Roman"/>
          <w:color w:val="252525"/>
          <w:highlight w:val="yellow"/>
        </w:rPr>
        <w:t xml:space="preserve"> 2008 </w:t>
      </w:r>
      <w:r w:rsidR="00A6237F" w:rsidRPr="00CA619D">
        <w:rPr>
          <w:rFonts w:ascii="Times New Roman" w:hAnsi="Times New Roman" w:cs="Times New Roman"/>
          <w:color w:val="252525"/>
          <w:highlight w:val="yellow"/>
        </w:rPr>
        <w:t>nudge</w:t>
      </w:r>
      <w:r w:rsidR="008C7074" w:rsidRPr="00CA619D">
        <w:rPr>
          <w:rFonts w:ascii="Times New Roman" w:hAnsi="Times New Roman" w:cs="Times New Roman"/>
          <w:color w:val="252525"/>
          <w:highlight w:val="yellow"/>
        </w:rPr>
        <w:t xml:space="preserve"> to this effect with the name of idiosync</w:t>
      </w:r>
      <w:r w:rsidR="00E97796" w:rsidRPr="00CA619D">
        <w:rPr>
          <w:rFonts w:ascii="Times New Roman" w:hAnsi="Times New Roman" w:cs="Times New Roman"/>
          <w:color w:val="252525"/>
          <w:highlight w:val="yellow"/>
        </w:rPr>
        <w:t xml:space="preserve">ratic preference of early buyer, and </w:t>
      </w:r>
      <w:r w:rsidR="00FA3FD2" w:rsidRPr="00CA619D">
        <w:rPr>
          <w:rFonts w:ascii="Times New Roman" w:hAnsi="Times New Roman" w:cs="Times New Roman"/>
          <w:color w:val="252525"/>
          <w:highlight w:val="yellow"/>
        </w:rPr>
        <w:t xml:space="preserve">they </w:t>
      </w:r>
      <w:r w:rsidR="00E97796" w:rsidRPr="00CA619D">
        <w:rPr>
          <w:rFonts w:ascii="Times New Roman" w:hAnsi="Times New Roman" w:cs="Times New Roman"/>
          <w:color w:val="252525"/>
          <w:highlight w:val="yellow"/>
        </w:rPr>
        <w:t xml:space="preserve">suggest that firms </w:t>
      </w:r>
      <w:r w:rsidR="005A17B8" w:rsidRPr="00CA619D">
        <w:rPr>
          <w:rFonts w:ascii="Times New Roman" w:hAnsi="Times New Roman" w:cs="Times New Roman"/>
          <w:color w:val="252525"/>
          <w:highlight w:val="yellow"/>
        </w:rPr>
        <w:t xml:space="preserve">should </w:t>
      </w:r>
      <w:r w:rsidR="00E97796" w:rsidRPr="00CA619D">
        <w:rPr>
          <w:rFonts w:ascii="Times New Roman" w:hAnsi="Times New Roman" w:cs="Times New Roman"/>
          <w:color w:val="252525"/>
          <w:highlight w:val="yellow"/>
        </w:rPr>
        <w:t>adapt their marketing mix to generate more positive word-of-mouth at early stages.</w:t>
      </w:r>
      <w:r w:rsidR="004642C5" w:rsidRPr="00CA619D">
        <w:rPr>
          <w:rFonts w:ascii="Times New Roman" w:hAnsi="Times New Roman" w:cs="Times New Roman"/>
          <w:color w:val="252525"/>
          <w:highlight w:val="yellow"/>
        </w:rPr>
        <w:t xml:space="preserve"> </w:t>
      </w:r>
      <w:r w:rsidR="00DA09D9" w:rsidRPr="00CA619D">
        <w:rPr>
          <w:rFonts w:ascii="Times New Roman" w:hAnsi="Times New Roman" w:cs="Times New Roman"/>
          <w:color w:val="252525"/>
          <w:highlight w:val="yellow"/>
        </w:rPr>
        <w:t xml:space="preserve">Moe and </w:t>
      </w:r>
      <w:proofErr w:type="spellStart"/>
      <w:r w:rsidR="00DA09D9" w:rsidRPr="00CA619D">
        <w:rPr>
          <w:rFonts w:ascii="Times New Roman" w:hAnsi="Times New Roman" w:cs="Times New Roman"/>
          <w:color w:val="252525"/>
          <w:highlight w:val="yellow"/>
        </w:rPr>
        <w:t>Trusov</w:t>
      </w:r>
      <w:proofErr w:type="spellEnd"/>
      <w:r w:rsidR="00DA09D9" w:rsidRPr="00CA619D">
        <w:rPr>
          <w:rFonts w:ascii="Times New Roman" w:hAnsi="Times New Roman" w:cs="Times New Roman"/>
          <w:color w:val="252525"/>
          <w:highlight w:val="yellow"/>
        </w:rPr>
        <w:t xml:space="preserve"> 2011 adopt these explanations and allowed rating </w:t>
      </w:r>
      <w:r w:rsidR="005E5A92" w:rsidRPr="00CA619D">
        <w:rPr>
          <w:rFonts w:ascii="Times New Roman" w:hAnsi="Times New Roman" w:cs="Times New Roman"/>
          <w:color w:val="252525"/>
          <w:highlight w:val="yellow"/>
        </w:rPr>
        <w:t xml:space="preserve">social </w:t>
      </w:r>
      <w:r w:rsidR="00DA09D9" w:rsidRPr="00CA619D">
        <w:rPr>
          <w:rFonts w:ascii="Times New Roman" w:hAnsi="Times New Roman" w:cs="Times New Roman"/>
          <w:color w:val="252525"/>
          <w:highlight w:val="yellow"/>
        </w:rPr>
        <w:t>dynamic</w:t>
      </w:r>
      <w:r w:rsidR="00FC5A9E" w:rsidRPr="00CA619D">
        <w:rPr>
          <w:rFonts w:ascii="Times New Roman" w:hAnsi="Times New Roman" w:cs="Times New Roman"/>
          <w:color w:val="252525"/>
          <w:highlight w:val="yellow"/>
        </w:rPr>
        <w:t xml:space="preserve"> in their study</w:t>
      </w:r>
      <w:r w:rsidR="00DA09D9" w:rsidRPr="00CA619D">
        <w:rPr>
          <w:rFonts w:ascii="Times New Roman" w:hAnsi="Times New Roman" w:cs="Times New Roman"/>
          <w:color w:val="252525"/>
          <w:highlight w:val="yellow"/>
        </w:rPr>
        <w:t xml:space="preserve"> by modeling the effect of volume of posted rating on subsequent rating behavior.</w:t>
      </w:r>
    </w:p>
    <w:p w14:paraId="34F58996" w14:textId="5636F6D5" w:rsidR="00B57FE8" w:rsidRPr="00CA619D" w:rsidRDefault="00B57FE8" w:rsidP="00B60E12">
      <w:pPr>
        <w:pStyle w:val="Default"/>
        <w:spacing w:after="98" w:line="480" w:lineRule="auto"/>
        <w:jc w:val="center"/>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Insert </w:t>
      </w:r>
      <w:r w:rsidR="00B60E12" w:rsidRPr="00CA619D">
        <w:rPr>
          <w:rFonts w:ascii="Times New Roman" w:hAnsi="Times New Roman" w:cs="Times New Roman"/>
          <w:color w:val="252525"/>
          <w:highlight w:val="yellow"/>
        </w:rPr>
        <w:t>Table</w:t>
      </w:r>
      <w:r w:rsidRPr="00CA619D">
        <w:rPr>
          <w:rFonts w:ascii="Times New Roman" w:hAnsi="Times New Roman" w:cs="Times New Roman"/>
          <w:color w:val="252525"/>
          <w:highlight w:val="yellow"/>
        </w:rPr>
        <w:t xml:space="preserve"> 1 here --</w:t>
      </w:r>
    </w:p>
    <w:p w14:paraId="13B31250" w14:textId="77777777" w:rsidR="00C13A1E" w:rsidRPr="00CA619D" w:rsidRDefault="00C13A1E" w:rsidP="00CE2857">
      <w:pPr>
        <w:pStyle w:val="Default"/>
        <w:spacing w:after="98" w:line="480" w:lineRule="auto"/>
        <w:jc w:val="both"/>
        <w:rPr>
          <w:rFonts w:ascii="Times New Roman" w:hAnsi="Times New Roman" w:cs="Times New Roman"/>
          <w:i/>
          <w:iCs/>
          <w:color w:val="252525"/>
          <w:highlight w:val="yellow"/>
        </w:rPr>
      </w:pPr>
    </w:p>
    <w:p w14:paraId="2715D675" w14:textId="6D5D4978" w:rsidR="008562F2" w:rsidRPr="00CA619D" w:rsidRDefault="008562F2" w:rsidP="00CE2857">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Best response of firms to product reviews</w:t>
      </w:r>
    </w:p>
    <w:p w14:paraId="29B01BBB" w14:textId="4018ECDB" w:rsidR="003E0BF3" w:rsidRPr="00CA619D" w:rsidRDefault="00E76AAB" w:rsidP="00145569">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lastRenderedPageBreak/>
        <w:t xml:space="preserve">     </w:t>
      </w:r>
      <w:r w:rsidR="00E1174F" w:rsidRPr="00CA619D">
        <w:rPr>
          <w:rFonts w:ascii="Times New Roman" w:hAnsi="Times New Roman" w:cs="Times New Roman"/>
          <w:color w:val="252525"/>
          <w:highlight w:val="yellow"/>
        </w:rPr>
        <w:t xml:space="preserve">Parallel with studies </w:t>
      </w:r>
      <w:r w:rsidR="00FD7ECD" w:rsidRPr="00CA619D">
        <w:rPr>
          <w:rFonts w:ascii="Times New Roman" w:hAnsi="Times New Roman" w:cs="Times New Roman"/>
          <w:color w:val="252525"/>
          <w:highlight w:val="yellow"/>
        </w:rPr>
        <w:t xml:space="preserve">on how word of mouth is generated, and how it impacts business performance, another stream of </w:t>
      </w:r>
      <w:r w:rsidR="00C839FB" w:rsidRPr="00CA619D">
        <w:rPr>
          <w:rFonts w:ascii="Times New Roman" w:hAnsi="Times New Roman" w:cs="Times New Roman"/>
          <w:color w:val="252525"/>
          <w:highlight w:val="yellow"/>
        </w:rPr>
        <w:t>literature focus</w:t>
      </w:r>
      <w:r w:rsidR="0087700B" w:rsidRPr="00CA619D">
        <w:rPr>
          <w:rFonts w:ascii="Times New Roman" w:hAnsi="Times New Roman" w:cs="Times New Roman"/>
          <w:color w:val="252525"/>
          <w:highlight w:val="yellow"/>
        </w:rPr>
        <w:t>es</w:t>
      </w:r>
      <w:r w:rsidR="00C839FB" w:rsidRPr="00CA619D">
        <w:rPr>
          <w:rFonts w:ascii="Times New Roman" w:hAnsi="Times New Roman" w:cs="Times New Roman"/>
          <w:color w:val="252525"/>
          <w:highlight w:val="yellow"/>
        </w:rPr>
        <w:t xml:space="preserve"> on normative models based on analytical studies. </w:t>
      </w:r>
      <w:r w:rsidR="00226554" w:rsidRPr="00CA619D">
        <w:rPr>
          <w:rFonts w:ascii="Times New Roman" w:hAnsi="Times New Roman" w:cs="Times New Roman"/>
          <w:color w:val="252525"/>
          <w:highlight w:val="yellow"/>
        </w:rPr>
        <w:t xml:space="preserve">Chen and </w:t>
      </w:r>
      <w:proofErr w:type="spellStart"/>
      <w:r w:rsidR="00226554" w:rsidRPr="00CA619D">
        <w:rPr>
          <w:rFonts w:ascii="Times New Roman" w:hAnsi="Times New Roman" w:cs="Times New Roman"/>
          <w:color w:val="252525"/>
          <w:highlight w:val="yellow"/>
        </w:rPr>
        <w:t>Xie</w:t>
      </w:r>
      <w:proofErr w:type="spellEnd"/>
      <w:r w:rsidR="00226554" w:rsidRPr="00CA619D">
        <w:rPr>
          <w:rFonts w:ascii="Times New Roman" w:hAnsi="Times New Roman" w:cs="Times New Roman"/>
          <w:color w:val="252525"/>
          <w:highlight w:val="yellow"/>
        </w:rPr>
        <w:t xml:space="preserve"> (2005, 2008) </w:t>
      </w:r>
      <w:r w:rsidR="00564ABC" w:rsidRPr="00CA619D">
        <w:rPr>
          <w:rFonts w:ascii="Times New Roman" w:hAnsi="Times New Roman" w:cs="Times New Roman"/>
          <w:color w:val="252525"/>
          <w:highlight w:val="yellow"/>
        </w:rPr>
        <w:t xml:space="preserve">suggest that </w:t>
      </w:r>
      <w:r w:rsidR="00204025" w:rsidRPr="00CA619D">
        <w:rPr>
          <w:rFonts w:ascii="Times New Roman" w:hAnsi="Times New Roman" w:cs="Times New Roman"/>
          <w:color w:val="252525"/>
          <w:highlight w:val="yellow"/>
        </w:rPr>
        <w:t>when and how sellers ought to adjust their marketing strategies in response to consumer reviews.</w:t>
      </w:r>
      <w:r w:rsidR="00621EED" w:rsidRPr="00CA619D">
        <w:rPr>
          <w:rFonts w:ascii="Times New Roman" w:hAnsi="Times New Roman" w:cs="Times New Roman"/>
          <w:color w:val="252525"/>
          <w:highlight w:val="yellow"/>
        </w:rPr>
        <w:t xml:space="preserve"> They treat product reviews as a new source of information</w:t>
      </w:r>
      <w:r w:rsidR="00857216" w:rsidRPr="00CA619D">
        <w:rPr>
          <w:rFonts w:ascii="Times New Roman" w:hAnsi="Times New Roman" w:cs="Times New Roman"/>
          <w:color w:val="252525"/>
          <w:highlight w:val="yellow"/>
        </w:rPr>
        <w:t xml:space="preserve"> that</w:t>
      </w:r>
      <w:r w:rsidR="00621EED" w:rsidRPr="00CA619D">
        <w:rPr>
          <w:rFonts w:ascii="Times New Roman" w:hAnsi="Times New Roman" w:cs="Times New Roman"/>
          <w:color w:val="252525"/>
          <w:highlight w:val="yellow"/>
        </w:rPr>
        <w:t xml:space="preserve"> </w:t>
      </w:r>
      <w:r w:rsidR="006D4098" w:rsidRPr="00CA619D">
        <w:rPr>
          <w:rFonts w:ascii="Times New Roman" w:hAnsi="Times New Roman" w:cs="Times New Roman"/>
          <w:color w:val="252525"/>
          <w:highlight w:val="yellow"/>
        </w:rPr>
        <w:t xml:space="preserve">firm can complement by its </w:t>
      </w:r>
      <w:r w:rsidR="001B5C77" w:rsidRPr="00CA619D">
        <w:rPr>
          <w:rFonts w:ascii="Times New Roman" w:hAnsi="Times New Roman" w:cs="Times New Roman"/>
          <w:color w:val="252525"/>
          <w:highlight w:val="yellow"/>
        </w:rPr>
        <w:t xml:space="preserve">other </w:t>
      </w:r>
      <w:r w:rsidR="006D4098" w:rsidRPr="00CA619D">
        <w:rPr>
          <w:rFonts w:ascii="Times New Roman" w:hAnsi="Times New Roman" w:cs="Times New Roman"/>
          <w:color w:val="252525"/>
          <w:highlight w:val="yellow"/>
        </w:rPr>
        <w:t>signal</w:t>
      </w:r>
      <w:r w:rsidR="00E70405" w:rsidRPr="00CA619D">
        <w:rPr>
          <w:rFonts w:ascii="Times New Roman" w:hAnsi="Times New Roman" w:cs="Times New Roman"/>
          <w:color w:val="252525"/>
          <w:highlight w:val="yellow"/>
        </w:rPr>
        <w:t>s</w:t>
      </w:r>
      <w:r w:rsidR="006D4098" w:rsidRPr="00CA619D">
        <w:rPr>
          <w:rFonts w:ascii="Times New Roman" w:hAnsi="Times New Roman" w:cs="Times New Roman"/>
          <w:color w:val="252525"/>
          <w:highlight w:val="yellow"/>
        </w:rPr>
        <w:t xml:space="preserve"> to optimize its objective</w:t>
      </w:r>
      <w:r w:rsidR="00F63846" w:rsidRPr="00CA619D">
        <w:rPr>
          <w:rFonts w:ascii="Times New Roman" w:hAnsi="Times New Roman" w:cs="Times New Roman"/>
          <w:color w:val="252525"/>
          <w:highlight w:val="yellow"/>
        </w:rPr>
        <w:t xml:space="preserve"> function</w:t>
      </w:r>
      <w:r w:rsidR="006D4098" w:rsidRPr="00CA619D">
        <w:rPr>
          <w:rFonts w:ascii="Times New Roman" w:hAnsi="Times New Roman" w:cs="Times New Roman"/>
          <w:color w:val="252525"/>
          <w:highlight w:val="yellow"/>
        </w:rPr>
        <w:t xml:space="preserve">. </w:t>
      </w:r>
      <w:r w:rsidR="00DE400C" w:rsidRPr="00CA619D">
        <w:rPr>
          <w:rFonts w:ascii="Times New Roman" w:hAnsi="Times New Roman" w:cs="Times New Roman"/>
          <w:color w:val="252525"/>
          <w:highlight w:val="yellow"/>
        </w:rPr>
        <w:t xml:space="preserve">Other studies </w:t>
      </w:r>
      <w:r w:rsidR="00145569" w:rsidRPr="00CA619D">
        <w:rPr>
          <w:rFonts w:ascii="Times New Roman" w:hAnsi="Times New Roman" w:cs="Times New Roman"/>
          <w:color w:val="252525"/>
          <w:highlight w:val="yellow"/>
        </w:rPr>
        <w:t xml:space="preserve">that </w:t>
      </w:r>
      <w:r w:rsidR="00DE400C" w:rsidRPr="00CA619D">
        <w:rPr>
          <w:rFonts w:ascii="Times New Roman" w:hAnsi="Times New Roman" w:cs="Times New Roman"/>
          <w:color w:val="252525"/>
          <w:highlight w:val="yellow"/>
        </w:rPr>
        <w:t>examine firm’s incentive t</w:t>
      </w:r>
      <w:r w:rsidR="00982B7A" w:rsidRPr="00CA619D">
        <w:rPr>
          <w:rFonts w:ascii="Times New Roman" w:hAnsi="Times New Roman" w:cs="Times New Roman"/>
          <w:color w:val="252525"/>
          <w:highlight w:val="yellow"/>
        </w:rPr>
        <w:t>o post fake reviews</w:t>
      </w:r>
      <w:r w:rsidR="00145569" w:rsidRPr="00CA619D">
        <w:rPr>
          <w:rFonts w:ascii="Times New Roman" w:hAnsi="Times New Roman" w:cs="Times New Roman"/>
          <w:color w:val="252525"/>
          <w:highlight w:val="yellow"/>
        </w:rPr>
        <w:t xml:space="preserve"> conclude</w:t>
      </w:r>
      <w:r w:rsidR="00982B7A" w:rsidRPr="00CA619D">
        <w:rPr>
          <w:rFonts w:ascii="Times New Roman" w:hAnsi="Times New Roman" w:cs="Times New Roman"/>
          <w:color w:val="252525"/>
          <w:highlight w:val="yellow"/>
        </w:rPr>
        <w:t xml:space="preserve"> </w:t>
      </w:r>
      <w:r w:rsidR="00DE400C" w:rsidRPr="00CA619D">
        <w:rPr>
          <w:rFonts w:ascii="Times New Roman" w:hAnsi="Times New Roman" w:cs="Times New Roman"/>
          <w:color w:val="252525"/>
          <w:highlight w:val="yellow"/>
        </w:rPr>
        <w:t xml:space="preserve">that organizational forms affect </w:t>
      </w:r>
      <w:r w:rsidR="00145569" w:rsidRPr="00CA619D">
        <w:rPr>
          <w:rFonts w:ascii="Times New Roman" w:hAnsi="Times New Roman" w:cs="Times New Roman"/>
          <w:color w:val="252525"/>
          <w:highlight w:val="yellow"/>
        </w:rPr>
        <w:t xml:space="preserve">this incentive. They further predict that </w:t>
      </w:r>
      <w:r w:rsidR="00982B7A" w:rsidRPr="00CA619D">
        <w:rPr>
          <w:rFonts w:ascii="Times New Roman" w:hAnsi="Times New Roman" w:cs="Times New Roman"/>
          <w:color w:val="252525"/>
          <w:highlight w:val="yellow"/>
        </w:rPr>
        <w:t>that in equilibrium</w:t>
      </w:r>
      <w:r w:rsidR="00C86E82" w:rsidRPr="00CA619D">
        <w:rPr>
          <w:rFonts w:ascii="Times New Roman" w:hAnsi="Times New Roman" w:cs="Times New Roman"/>
          <w:color w:val="252525"/>
          <w:highlight w:val="yellow"/>
        </w:rPr>
        <w:t>, despite these fake reviews,</w:t>
      </w:r>
      <w:r w:rsidR="00982B7A" w:rsidRPr="00CA619D">
        <w:rPr>
          <w:rFonts w:ascii="Times New Roman" w:hAnsi="Times New Roman" w:cs="Times New Roman"/>
          <w:color w:val="252525"/>
          <w:highlight w:val="yellow"/>
        </w:rPr>
        <w:t xml:space="preserve"> consumer can </w:t>
      </w:r>
      <w:r w:rsidR="00145569" w:rsidRPr="00CA619D">
        <w:rPr>
          <w:rFonts w:ascii="Times New Roman" w:hAnsi="Times New Roman" w:cs="Times New Roman"/>
          <w:color w:val="252525"/>
          <w:highlight w:val="yellow"/>
        </w:rPr>
        <w:t>infer</w:t>
      </w:r>
      <w:r w:rsidR="00982B7A" w:rsidRPr="00CA619D">
        <w:rPr>
          <w:rFonts w:ascii="Times New Roman" w:hAnsi="Times New Roman" w:cs="Times New Roman"/>
          <w:color w:val="252525"/>
          <w:highlight w:val="yellow"/>
        </w:rPr>
        <w:t xml:space="preserve"> some information on product quality (</w:t>
      </w:r>
      <w:proofErr w:type="spellStart"/>
      <w:r w:rsidR="000C3F72" w:rsidRPr="00CA619D">
        <w:rPr>
          <w:rFonts w:ascii="Times New Roman" w:hAnsi="Times New Roman" w:cs="Times New Roman"/>
          <w:color w:val="252525"/>
          <w:highlight w:val="yellow"/>
        </w:rPr>
        <w:t>Mayzlin</w:t>
      </w:r>
      <w:proofErr w:type="spellEnd"/>
      <w:r w:rsidR="000C3F72" w:rsidRPr="00CA619D">
        <w:rPr>
          <w:rFonts w:ascii="Times New Roman" w:hAnsi="Times New Roman" w:cs="Times New Roman"/>
          <w:color w:val="252525"/>
          <w:highlight w:val="yellow"/>
        </w:rPr>
        <w:t xml:space="preserve"> 2006</w:t>
      </w:r>
      <w:r w:rsidR="00982B7A" w:rsidRPr="00CA619D">
        <w:rPr>
          <w:rFonts w:ascii="Times New Roman" w:hAnsi="Times New Roman" w:cs="Times New Roman"/>
          <w:color w:val="252525"/>
          <w:highlight w:val="yellow"/>
        </w:rPr>
        <w:t xml:space="preserve">; </w:t>
      </w:r>
      <w:proofErr w:type="spellStart"/>
      <w:r w:rsidR="000C3F72" w:rsidRPr="00CA619D">
        <w:rPr>
          <w:rFonts w:ascii="Times New Roman" w:hAnsi="Times New Roman" w:cs="Times New Roman"/>
          <w:color w:val="252525"/>
          <w:highlight w:val="yellow"/>
        </w:rPr>
        <w:t>Dellarocas</w:t>
      </w:r>
      <w:proofErr w:type="spellEnd"/>
      <w:r w:rsidR="000C3F72" w:rsidRPr="00CA619D">
        <w:rPr>
          <w:rFonts w:ascii="Times New Roman" w:hAnsi="Times New Roman" w:cs="Times New Roman"/>
          <w:color w:val="252525"/>
          <w:highlight w:val="yellow"/>
        </w:rPr>
        <w:t xml:space="preserve"> 2006</w:t>
      </w:r>
      <w:r w:rsidR="00F30999" w:rsidRPr="00CA619D">
        <w:rPr>
          <w:rFonts w:ascii="Times New Roman" w:hAnsi="Times New Roman" w:cs="Times New Roman"/>
          <w:color w:val="252525"/>
          <w:highlight w:val="yellow"/>
        </w:rPr>
        <w:t>;</w:t>
      </w:r>
      <w:r w:rsidR="00725D21" w:rsidRPr="00CA619D">
        <w:rPr>
          <w:rFonts w:ascii="Times New Roman" w:hAnsi="Times New Roman" w:cs="Times New Roman"/>
          <w:color w:val="252525"/>
          <w:highlight w:val="yellow"/>
        </w:rPr>
        <w:t xml:space="preserve"> </w:t>
      </w:r>
      <w:proofErr w:type="spellStart"/>
      <w:r w:rsidR="00725D21" w:rsidRPr="00CA619D">
        <w:rPr>
          <w:rFonts w:ascii="Times New Roman" w:hAnsi="Times New Roman" w:cs="Times New Roman"/>
          <w:color w:val="252525"/>
          <w:highlight w:val="yellow"/>
        </w:rPr>
        <w:t>Mayzlin</w:t>
      </w:r>
      <w:proofErr w:type="spellEnd"/>
      <w:r w:rsidR="00725D21" w:rsidRPr="00CA619D">
        <w:rPr>
          <w:rFonts w:ascii="Times New Roman" w:hAnsi="Times New Roman" w:cs="Times New Roman"/>
          <w:color w:val="252525"/>
          <w:highlight w:val="yellow"/>
        </w:rPr>
        <w:t xml:space="preserve"> et al. </w:t>
      </w:r>
      <w:r w:rsidR="000C3F72" w:rsidRPr="00CA619D">
        <w:rPr>
          <w:rFonts w:ascii="Times New Roman" w:hAnsi="Times New Roman" w:cs="Times New Roman"/>
          <w:color w:val="252525"/>
          <w:highlight w:val="yellow"/>
        </w:rPr>
        <w:t>2012)</w:t>
      </w:r>
      <w:r w:rsidRPr="00CA619D">
        <w:rPr>
          <w:rFonts w:ascii="Times New Roman" w:hAnsi="Times New Roman" w:cs="Times New Roman"/>
          <w:color w:val="252525"/>
          <w:highlight w:val="yellow"/>
        </w:rPr>
        <w:t>.</w:t>
      </w:r>
      <w:r w:rsidR="003E0BF3" w:rsidRPr="00CA619D">
        <w:rPr>
          <w:rFonts w:ascii="Times New Roman" w:hAnsi="Times New Roman" w:cs="Times New Roman"/>
          <w:color w:val="252525"/>
          <w:highlight w:val="yellow"/>
        </w:rPr>
        <w:t xml:space="preserve"> </w:t>
      </w:r>
    </w:p>
    <w:p w14:paraId="2A8D4E67" w14:textId="254F365B" w:rsidR="00734E52" w:rsidRPr="00CA619D" w:rsidRDefault="00A86E76" w:rsidP="00734E52">
      <w:pPr>
        <w:pStyle w:val="Default"/>
        <w:spacing w:after="98" w:line="480" w:lineRule="auto"/>
        <w:jc w:val="both"/>
        <w:rPr>
          <w:rFonts w:ascii="Times New Roman" w:hAnsi="Times New Roman" w:cs="Times New Roman"/>
          <w:i/>
          <w:iCs/>
          <w:color w:val="252525"/>
          <w:highlight w:val="yellow"/>
        </w:rPr>
      </w:pPr>
      <w:r w:rsidRPr="00CA619D">
        <w:rPr>
          <w:rFonts w:ascii="Times New Roman" w:hAnsi="Times New Roman" w:cs="Times New Roman"/>
          <w:i/>
          <w:iCs/>
          <w:color w:val="252525"/>
          <w:highlight w:val="yellow"/>
        </w:rPr>
        <w:t>Observational learning</w:t>
      </w:r>
    </w:p>
    <w:p w14:paraId="130E43E4" w14:textId="18CEB82F" w:rsidR="00A86E76" w:rsidRPr="00CA619D" w:rsidRDefault="00E516FA" w:rsidP="000A4FAA">
      <w:pPr>
        <w:pStyle w:val="Default"/>
        <w:spacing w:after="98" w:line="480" w:lineRule="auto"/>
        <w:jc w:val="both"/>
        <w:rPr>
          <w:rFonts w:ascii="Times New Roman" w:hAnsi="Times New Roman" w:cs="Times New Roman"/>
          <w:color w:val="252525"/>
          <w:highlight w:val="yellow"/>
        </w:rPr>
      </w:pPr>
      <w:r w:rsidRPr="00CA619D">
        <w:rPr>
          <w:rFonts w:ascii="Times New Roman" w:hAnsi="Times New Roman" w:cs="Times New Roman"/>
          <w:color w:val="252525"/>
          <w:highlight w:val="yellow"/>
        </w:rPr>
        <w:t xml:space="preserve">     </w:t>
      </w:r>
      <w:r w:rsidR="00336878" w:rsidRPr="00CA619D">
        <w:rPr>
          <w:rFonts w:ascii="Times New Roman" w:hAnsi="Times New Roman" w:cs="Times New Roman"/>
          <w:color w:val="252525"/>
          <w:highlight w:val="yellow"/>
        </w:rPr>
        <w:t xml:space="preserve">Unlike </w:t>
      </w:r>
      <w:r w:rsidR="00C223C9" w:rsidRPr="00CA619D">
        <w:rPr>
          <w:rFonts w:ascii="Times New Roman" w:hAnsi="Times New Roman" w:cs="Times New Roman"/>
          <w:color w:val="252525"/>
          <w:highlight w:val="yellow"/>
        </w:rPr>
        <w:t>product rating</w:t>
      </w:r>
      <w:r w:rsidR="00A70940" w:rsidRPr="00CA619D">
        <w:rPr>
          <w:rFonts w:ascii="Times New Roman" w:hAnsi="Times New Roman" w:cs="Times New Roman"/>
          <w:color w:val="252525"/>
          <w:highlight w:val="yellow"/>
        </w:rPr>
        <w:t>s</w:t>
      </w:r>
      <w:r w:rsidR="00C223C9" w:rsidRPr="00CA619D">
        <w:rPr>
          <w:rFonts w:ascii="Times New Roman" w:hAnsi="Times New Roman" w:cs="Times New Roman"/>
          <w:color w:val="252525"/>
          <w:highlight w:val="yellow"/>
        </w:rPr>
        <w:t xml:space="preserve">, observational learning is less explored in marketing </w:t>
      </w:r>
      <w:r w:rsidR="00AE0033" w:rsidRPr="00CA619D">
        <w:rPr>
          <w:rFonts w:ascii="Times New Roman" w:hAnsi="Times New Roman" w:cs="Times New Roman"/>
          <w:color w:val="252525"/>
          <w:highlight w:val="yellow"/>
        </w:rPr>
        <w:t>literature</w:t>
      </w:r>
      <w:r w:rsidR="00C223C9" w:rsidRPr="00CA619D">
        <w:rPr>
          <w:rFonts w:ascii="Times New Roman" w:hAnsi="Times New Roman" w:cs="Times New Roman"/>
          <w:color w:val="252525"/>
          <w:highlight w:val="yellow"/>
        </w:rPr>
        <w:t xml:space="preserve">. </w:t>
      </w:r>
      <w:r w:rsidR="00C17774" w:rsidRPr="00CA619D">
        <w:rPr>
          <w:rFonts w:ascii="Times New Roman" w:hAnsi="Times New Roman" w:cs="Times New Roman"/>
          <w:color w:val="252525"/>
          <w:highlight w:val="yellow"/>
        </w:rPr>
        <w:t xml:space="preserve">Observational learning differs from word of mouth in two different areas: the amount and the credibility of information (Chen et al. 2010). </w:t>
      </w:r>
      <w:r w:rsidR="00857DC3" w:rsidRPr="00CA619D">
        <w:rPr>
          <w:rFonts w:ascii="Times New Roman" w:hAnsi="Times New Roman" w:cs="Times New Roman"/>
          <w:color w:val="252525"/>
          <w:highlight w:val="yellow"/>
        </w:rPr>
        <w:t>In contrast to</w:t>
      </w:r>
      <w:r w:rsidR="00CF16A5" w:rsidRPr="00CA619D">
        <w:rPr>
          <w:rFonts w:ascii="Times New Roman" w:hAnsi="Times New Roman" w:cs="Times New Roman"/>
          <w:color w:val="252525"/>
          <w:highlight w:val="yellow"/>
        </w:rPr>
        <w:t xml:space="preserve"> product </w:t>
      </w:r>
      <w:r w:rsidR="009F3C2D" w:rsidRPr="00CA619D">
        <w:rPr>
          <w:rFonts w:ascii="Times New Roman" w:hAnsi="Times New Roman" w:cs="Times New Roman"/>
          <w:color w:val="252525"/>
          <w:highlight w:val="yellow"/>
        </w:rPr>
        <w:t xml:space="preserve">rating that </w:t>
      </w:r>
      <w:r w:rsidR="00857DC3" w:rsidRPr="00CA619D">
        <w:rPr>
          <w:rFonts w:ascii="Times New Roman" w:hAnsi="Times New Roman" w:cs="Times New Roman"/>
          <w:color w:val="252525"/>
          <w:highlight w:val="yellow"/>
        </w:rPr>
        <w:t>signals</w:t>
      </w:r>
      <w:r w:rsidR="009F3C2D" w:rsidRPr="00CA619D">
        <w:rPr>
          <w:rFonts w:ascii="Times New Roman" w:hAnsi="Times New Roman" w:cs="Times New Roman"/>
          <w:color w:val="252525"/>
          <w:highlight w:val="yellow"/>
        </w:rPr>
        <w:t xml:space="preserve"> the distribution of consumers experience with the </w:t>
      </w:r>
      <w:r w:rsidR="007E1DEF" w:rsidRPr="00CA619D">
        <w:rPr>
          <w:rFonts w:ascii="Times New Roman" w:hAnsi="Times New Roman" w:cs="Times New Roman"/>
          <w:color w:val="252525"/>
          <w:highlight w:val="yellow"/>
        </w:rPr>
        <w:t>product;</w:t>
      </w:r>
      <w:r w:rsidR="009F3C2D" w:rsidRPr="00CA619D">
        <w:rPr>
          <w:rFonts w:ascii="Times New Roman" w:hAnsi="Times New Roman" w:cs="Times New Roman"/>
          <w:color w:val="252525"/>
          <w:highlight w:val="yellow"/>
        </w:rPr>
        <w:t xml:space="preserve"> observational learning reveals only the actions of other consumers</w:t>
      </w:r>
      <w:r w:rsidR="00945DB1" w:rsidRPr="00CA619D">
        <w:rPr>
          <w:rFonts w:ascii="Times New Roman" w:hAnsi="Times New Roman" w:cs="Times New Roman"/>
          <w:color w:val="252525"/>
          <w:highlight w:val="yellow"/>
        </w:rPr>
        <w:t xml:space="preserve"> in discrete form</w:t>
      </w:r>
      <w:r w:rsidR="00F50DDE" w:rsidRPr="00CA619D">
        <w:rPr>
          <w:rFonts w:ascii="Times New Roman" w:hAnsi="Times New Roman" w:cs="Times New Roman"/>
          <w:color w:val="252525"/>
          <w:highlight w:val="yellow"/>
        </w:rPr>
        <w:t xml:space="preserve"> (</w:t>
      </w:r>
      <w:proofErr w:type="spellStart"/>
      <w:r w:rsidR="00F50DDE" w:rsidRPr="00CA619D">
        <w:rPr>
          <w:rFonts w:ascii="Times New Roman" w:hAnsi="Times New Roman" w:cs="Times New Roman"/>
          <w:color w:val="252525"/>
          <w:highlight w:val="yellow"/>
        </w:rPr>
        <w:t>Bikhchandani</w:t>
      </w:r>
      <w:proofErr w:type="spellEnd"/>
      <w:r w:rsidR="00F50DDE" w:rsidRPr="00CA619D">
        <w:rPr>
          <w:rFonts w:ascii="Times New Roman" w:hAnsi="Times New Roman" w:cs="Times New Roman"/>
          <w:color w:val="252525"/>
          <w:highlight w:val="yellow"/>
        </w:rPr>
        <w:t xml:space="preserve"> et al. 1998)</w:t>
      </w:r>
      <w:r w:rsidR="009F3C2D" w:rsidRPr="00CA619D">
        <w:rPr>
          <w:rFonts w:ascii="Times New Roman" w:hAnsi="Times New Roman" w:cs="Times New Roman"/>
          <w:color w:val="252525"/>
          <w:highlight w:val="yellow"/>
        </w:rPr>
        <w:t xml:space="preserve">. </w:t>
      </w:r>
      <w:r w:rsidR="0071304F" w:rsidRPr="00CA619D">
        <w:rPr>
          <w:rFonts w:ascii="Times New Roman" w:hAnsi="Times New Roman" w:cs="Times New Roman"/>
          <w:color w:val="252525"/>
          <w:highlight w:val="yellow"/>
        </w:rPr>
        <w:t>Nevertheless, since action speaks louder than words, the action-based observational learning might be perceived as more credible information source than product rating.</w:t>
      </w:r>
      <w:r w:rsidR="00CF5F9C" w:rsidRPr="00CA619D">
        <w:rPr>
          <w:rFonts w:ascii="Times New Roman" w:hAnsi="Times New Roman" w:cs="Times New Roman"/>
          <w:color w:val="252525"/>
          <w:highlight w:val="yellow"/>
        </w:rPr>
        <w:t xml:space="preserve"> </w:t>
      </w:r>
      <w:r w:rsidR="002D2AAE" w:rsidRPr="00CA619D">
        <w:rPr>
          <w:rFonts w:ascii="Times New Roman" w:hAnsi="Times New Roman" w:cs="Times New Roman"/>
          <w:color w:val="252525"/>
          <w:highlight w:val="yellow"/>
        </w:rPr>
        <w:t>We can track back t</w:t>
      </w:r>
      <w:r w:rsidR="00B640A3" w:rsidRPr="00CA619D">
        <w:rPr>
          <w:rFonts w:ascii="Times New Roman" w:hAnsi="Times New Roman" w:cs="Times New Roman"/>
          <w:color w:val="252525"/>
          <w:highlight w:val="yellow"/>
        </w:rPr>
        <w:t xml:space="preserve">he concept of observational </w:t>
      </w:r>
      <w:r w:rsidR="008E5F15" w:rsidRPr="00CA619D">
        <w:rPr>
          <w:rFonts w:ascii="Times New Roman" w:hAnsi="Times New Roman" w:cs="Times New Roman"/>
          <w:color w:val="252525"/>
          <w:highlight w:val="yellow"/>
        </w:rPr>
        <w:t xml:space="preserve">learning </w:t>
      </w:r>
      <w:r w:rsidR="00B640A3" w:rsidRPr="00CA619D">
        <w:rPr>
          <w:rFonts w:ascii="Times New Roman" w:hAnsi="Times New Roman" w:cs="Times New Roman"/>
          <w:color w:val="252525"/>
          <w:highlight w:val="yellow"/>
        </w:rPr>
        <w:t>to pioneering works of Bandura 1977</w:t>
      </w:r>
      <w:r w:rsidR="00F60569" w:rsidRPr="00CA619D">
        <w:rPr>
          <w:rFonts w:ascii="Times New Roman" w:hAnsi="Times New Roman" w:cs="Times New Roman"/>
          <w:color w:val="252525"/>
          <w:highlight w:val="yellow"/>
        </w:rPr>
        <w:t xml:space="preserve">, Banerjee 1992, </w:t>
      </w:r>
      <w:r w:rsidR="0060020B" w:rsidRPr="00CA619D">
        <w:rPr>
          <w:rFonts w:ascii="Times New Roman" w:hAnsi="Times New Roman" w:cs="Times New Roman"/>
          <w:color w:val="252525"/>
          <w:highlight w:val="yellow"/>
        </w:rPr>
        <w:t xml:space="preserve">and </w:t>
      </w:r>
      <w:proofErr w:type="spellStart"/>
      <w:r w:rsidR="00F60569" w:rsidRPr="00CA619D">
        <w:rPr>
          <w:rFonts w:ascii="Times New Roman" w:hAnsi="Times New Roman" w:cs="Times New Roman"/>
          <w:color w:val="252525"/>
          <w:highlight w:val="yellow"/>
        </w:rPr>
        <w:t>Bikhchandani</w:t>
      </w:r>
      <w:proofErr w:type="spellEnd"/>
      <w:r w:rsidR="00F60569" w:rsidRPr="00CA619D">
        <w:rPr>
          <w:rFonts w:ascii="Times New Roman" w:hAnsi="Times New Roman" w:cs="Times New Roman"/>
          <w:color w:val="252525"/>
          <w:highlight w:val="yellow"/>
        </w:rPr>
        <w:t xml:space="preserve"> et al. 1992. </w:t>
      </w:r>
      <w:r w:rsidR="0019588C" w:rsidRPr="00CA619D">
        <w:rPr>
          <w:rFonts w:ascii="Times New Roman" w:hAnsi="Times New Roman" w:cs="Times New Roman"/>
          <w:color w:val="252525"/>
          <w:highlight w:val="yellow"/>
        </w:rPr>
        <w:t>These s</w:t>
      </w:r>
      <w:r w:rsidR="001F6DA4" w:rsidRPr="00CA619D">
        <w:rPr>
          <w:rFonts w:ascii="Times New Roman" w:hAnsi="Times New Roman" w:cs="Times New Roman"/>
          <w:color w:val="252525"/>
          <w:highlight w:val="yellow"/>
        </w:rPr>
        <w:t xml:space="preserve">tudies have shown that observational learning may lead to informational cascades and herd behavior, </w:t>
      </w:r>
      <w:r w:rsidR="00F7531A" w:rsidRPr="00CA619D">
        <w:rPr>
          <w:rFonts w:ascii="Times New Roman" w:hAnsi="Times New Roman" w:cs="Times New Roman"/>
          <w:color w:val="252525"/>
          <w:highlight w:val="yellow"/>
        </w:rPr>
        <w:t xml:space="preserve">and </w:t>
      </w:r>
      <w:r w:rsidR="007432B6" w:rsidRPr="00CA619D">
        <w:rPr>
          <w:rFonts w:ascii="Times New Roman" w:hAnsi="Times New Roman" w:cs="Times New Roman"/>
          <w:color w:val="252525"/>
          <w:highlight w:val="yellow"/>
        </w:rPr>
        <w:t xml:space="preserve">they </w:t>
      </w:r>
      <w:r w:rsidR="00BE0097" w:rsidRPr="00CA619D">
        <w:rPr>
          <w:rFonts w:ascii="Times New Roman" w:hAnsi="Times New Roman" w:cs="Times New Roman"/>
          <w:color w:val="252525"/>
          <w:highlight w:val="yellow"/>
        </w:rPr>
        <w:t>prove</w:t>
      </w:r>
      <w:r w:rsidR="00F7531A" w:rsidRPr="00CA619D">
        <w:rPr>
          <w:rFonts w:ascii="Times New Roman" w:hAnsi="Times New Roman" w:cs="Times New Roman"/>
          <w:color w:val="252525"/>
          <w:highlight w:val="yellow"/>
        </w:rPr>
        <w:t xml:space="preserve"> that it has</w:t>
      </w:r>
      <w:r w:rsidR="0064471C" w:rsidRPr="00CA619D">
        <w:rPr>
          <w:rFonts w:ascii="Times New Roman" w:hAnsi="Times New Roman" w:cs="Times New Roman"/>
          <w:color w:val="252525"/>
          <w:highlight w:val="yellow"/>
        </w:rPr>
        <w:t xml:space="preserve"> an</w:t>
      </w:r>
      <w:r w:rsidR="001F6DA4" w:rsidRPr="00CA619D">
        <w:rPr>
          <w:rFonts w:ascii="Times New Roman" w:hAnsi="Times New Roman" w:cs="Times New Roman"/>
          <w:color w:val="252525"/>
          <w:highlight w:val="yellow"/>
        </w:rPr>
        <w:t xml:space="preserve"> inefficient equilibrium</w:t>
      </w:r>
      <w:r w:rsidR="0019588C" w:rsidRPr="00CA619D">
        <w:rPr>
          <w:rFonts w:ascii="Times New Roman" w:hAnsi="Times New Roman" w:cs="Times New Roman"/>
          <w:color w:val="252525"/>
          <w:highlight w:val="yellow"/>
        </w:rPr>
        <w:t xml:space="preserve">. </w:t>
      </w:r>
      <w:r w:rsidR="00263BF2" w:rsidRPr="00CA619D">
        <w:rPr>
          <w:rFonts w:ascii="Times New Roman" w:hAnsi="Times New Roman" w:cs="Times New Roman"/>
          <w:color w:val="252525"/>
          <w:highlight w:val="yellow"/>
        </w:rPr>
        <w:t xml:space="preserve">Based on </w:t>
      </w:r>
      <w:r w:rsidR="00EB6C1A" w:rsidRPr="00CA619D">
        <w:rPr>
          <w:rFonts w:ascii="Times New Roman" w:hAnsi="Times New Roman" w:cs="Times New Roman"/>
          <w:color w:val="252525"/>
          <w:highlight w:val="yellow"/>
        </w:rPr>
        <w:t>these</w:t>
      </w:r>
      <w:r w:rsidR="00263BF2" w:rsidRPr="00CA619D">
        <w:rPr>
          <w:rFonts w:ascii="Times New Roman" w:hAnsi="Times New Roman" w:cs="Times New Roman"/>
          <w:color w:val="252525"/>
          <w:highlight w:val="yellow"/>
        </w:rPr>
        <w:t xml:space="preserve"> theor</w:t>
      </w:r>
      <w:r w:rsidR="00EB6C1A" w:rsidRPr="00CA619D">
        <w:rPr>
          <w:rFonts w:ascii="Times New Roman" w:hAnsi="Times New Roman" w:cs="Times New Roman"/>
          <w:color w:val="252525"/>
          <w:highlight w:val="yellow"/>
        </w:rPr>
        <w:t>ies</w:t>
      </w:r>
      <w:r w:rsidR="00263BF2" w:rsidRPr="00CA619D">
        <w:rPr>
          <w:rFonts w:ascii="Times New Roman" w:hAnsi="Times New Roman" w:cs="Times New Roman"/>
          <w:color w:val="252525"/>
          <w:highlight w:val="yellow"/>
        </w:rPr>
        <w:t xml:space="preserve">, observational learning information signals may </w:t>
      </w:r>
      <w:r w:rsidR="00AA7347" w:rsidRPr="00CA619D">
        <w:rPr>
          <w:rFonts w:ascii="Times New Roman" w:hAnsi="Times New Roman" w:cs="Times New Roman"/>
          <w:color w:val="252525"/>
          <w:highlight w:val="yellow"/>
        </w:rPr>
        <w:t>outweigh</w:t>
      </w:r>
      <w:r w:rsidR="00263BF2" w:rsidRPr="00CA619D">
        <w:rPr>
          <w:rFonts w:ascii="Times New Roman" w:hAnsi="Times New Roman" w:cs="Times New Roman"/>
          <w:color w:val="252525"/>
          <w:highlight w:val="yellow"/>
        </w:rPr>
        <w:t xml:space="preserve"> consumers</w:t>
      </w:r>
      <w:r w:rsidR="0059720A" w:rsidRPr="00CA619D">
        <w:rPr>
          <w:rFonts w:ascii="Times New Roman" w:hAnsi="Times New Roman" w:cs="Times New Roman"/>
          <w:color w:val="252525"/>
          <w:highlight w:val="yellow"/>
        </w:rPr>
        <w:t>’</w:t>
      </w:r>
      <w:r w:rsidR="00263BF2" w:rsidRPr="00CA619D">
        <w:rPr>
          <w:rFonts w:ascii="Times New Roman" w:hAnsi="Times New Roman" w:cs="Times New Roman"/>
          <w:color w:val="252525"/>
          <w:highlight w:val="yellow"/>
        </w:rPr>
        <w:t xml:space="preserve"> private information in shaping their beliefs. </w:t>
      </w:r>
      <w:r w:rsidR="000A4FAA" w:rsidRPr="00CA619D">
        <w:rPr>
          <w:rFonts w:ascii="Times New Roman" w:hAnsi="Times New Roman" w:cs="Times New Roman"/>
          <w:color w:val="252525"/>
          <w:highlight w:val="yellow"/>
        </w:rPr>
        <w:t>As a result</w:t>
      </w:r>
      <w:r w:rsidR="00735F9C" w:rsidRPr="00CA619D">
        <w:rPr>
          <w:rFonts w:ascii="Times New Roman" w:hAnsi="Times New Roman" w:cs="Times New Roman"/>
          <w:color w:val="252525"/>
          <w:highlight w:val="yellow"/>
        </w:rPr>
        <w:t xml:space="preserve">, people follow their predecessors’ action and engage in herd behavior (Banerjee 1992). </w:t>
      </w:r>
      <w:r w:rsidR="006D4256" w:rsidRPr="00CA619D">
        <w:rPr>
          <w:rFonts w:ascii="Times New Roman" w:hAnsi="Times New Roman" w:cs="Times New Roman"/>
          <w:color w:val="252525"/>
          <w:highlight w:val="yellow"/>
        </w:rPr>
        <w:t xml:space="preserve">Zhang 2010 showed that observational learning shapes consumer choices, and </w:t>
      </w:r>
      <w:r w:rsidR="00C07B00" w:rsidRPr="00CA619D">
        <w:rPr>
          <w:rFonts w:ascii="Times New Roman" w:hAnsi="Times New Roman" w:cs="Times New Roman"/>
          <w:color w:val="252525"/>
          <w:highlight w:val="yellow"/>
        </w:rPr>
        <w:t xml:space="preserve">he </w:t>
      </w:r>
      <w:r w:rsidR="006D4256" w:rsidRPr="00CA619D">
        <w:rPr>
          <w:rFonts w:ascii="Times New Roman" w:hAnsi="Times New Roman" w:cs="Times New Roman"/>
          <w:color w:val="252525"/>
          <w:highlight w:val="yellow"/>
        </w:rPr>
        <w:t xml:space="preserve">suggests that optimal marketing strategies </w:t>
      </w:r>
      <w:r w:rsidR="00B30464" w:rsidRPr="00CA619D">
        <w:rPr>
          <w:rFonts w:ascii="Times New Roman" w:hAnsi="Times New Roman" w:cs="Times New Roman"/>
          <w:color w:val="252525"/>
          <w:highlight w:val="yellow"/>
        </w:rPr>
        <w:t xml:space="preserve">should </w:t>
      </w:r>
      <w:r w:rsidR="006D4256" w:rsidRPr="00CA619D">
        <w:rPr>
          <w:rFonts w:ascii="Times New Roman" w:hAnsi="Times New Roman" w:cs="Times New Roman"/>
          <w:color w:val="252525"/>
          <w:highlight w:val="yellow"/>
        </w:rPr>
        <w:t xml:space="preserve">take into account </w:t>
      </w:r>
      <w:r w:rsidR="00B30464" w:rsidRPr="00CA619D">
        <w:rPr>
          <w:rFonts w:ascii="Times New Roman" w:hAnsi="Times New Roman" w:cs="Times New Roman"/>
          <w:color w:val="252525"/>
          <w:highlight w:val="yellow"/>
        </w:rPr>
        <w:t>this process</w:t>
      </w:r>
      <w:r w:rsidR="006D4256" w:rsidRPr="00CA619D">
        <w:rPr>
          <w:rFonts w:ascii="Times New Roman" w:hAnsi="Times New Roman" w:cs="Times New Roman"/>
          <w:color w:val="252525"/>
          <w:highlight w:val="yellow"/>
        </w:rPr>
        <w:t xml:space="preserve">. </w:t>
      </w:r>
      <w:r w:rsidR="00B30464" w:rsidRPr="00CA619D">
        <w:rPr>
          <w:rFonts w:ascii="Times New Roman" w:hAnsi="Times New Roman" w:cs="Times New Roman"/>
          <w:color w:val="252525"/>
          <w:highlight w:val="yellow"/>
        </w:rPr>
        <w:t>Moreover</w:t>
      </w:r>
      <w:r w:rsidR="006D4256" w:rsidRPr="00CA619D">
        <w:rPr>
          <w:rFonts w:ascii="Times New Roman" w:hAnsi="Times New Roman" w:cs="Times New Roman"/>
          <w:color w:val="252525"/>
          <w:highlight w:val="yellow"/>
        </w:rPr>
        <w:t xml:space="preserve">, Chen et al. 2010 showed that positive observational </w:t>
      </w:r>
      <w:r w:rsidR="006D4256" w:rsidRPr="00CA619D">
        <w:rPr>
          <w:rFonts w:ascii="Times New Roman" w:hAnsi="Times New Roman" w:cs="Times New Roman"/>
          <w:color w:val="252525"/>
          <w:highlight w:val="yellow"/>
        </w:rPr>
        <w:lastRenderedPageBreak/>
        <w:t xml:space="preserve">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sidRPr="00CA619D">
        <w:rPr>
          <w:rFonts w:ascii="Times New Roman" w:hAnsi="Times New Roman" w:cs="Times New Roman"/>
          <w:color w:val="252525"/>
          <w:highlight w:val="yellow"/>
        </w:rPr>
        <w:t xml:space="preserve">    In this article, we consider potential </w:t>
      </w:r>
      <w:proofErr w:type="spellStart"/>
      <w:r w:rsidRPr="00CA619D">
        <w:rPr>
          <w:rFonts w:ascii="Times New Roman" w:hAnsi="Times New Roman" w:cs="Times New Roman"/>
          <w:color w:val="252525"/>
          <w:highlight w:val="yellow"/>
        </w:rPr>
        <w:t>intertemporal</w:t>
      </w:r>
      <w:proofErr w:type="spellEnd"/>
      <w:r w:rsidRPr="00CA619D">
        <w:rPr>
          <w:rFonts w:ascii="Times New Roman" w:hAnsi="Times New Roman" w:cs="Times New Roman"/>
          <w:color w:val="252525"/>
          <w:highlight w:val="yellow"/>
        </w:rPr>
        <w:t xml:space="preserve"> influence of product rating</w:t>
      </w:r>
      <w:r w:rsidR="00CD7790"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w:t>
      </w:r>
      <w:r w:rsidR="00D00E46" w:rsidRPr="00CA619D">
        <w:rPr>
          <w:rFonts w:ascii="Times New Roman" w:hAnsi="Times New Roman" w:cs="Times New Roman"/>
          <w:color w:val="252525"/>
          <w:highlight w:val="yellow"/>
        </w:rPr>
        <w:t xml:space="preserve">and observational learning </w:t>
      </w:r>
      <w:r w:rsidRPr="00CA619D">
        <w:rPr>
          <w:rFonts w:ascii="Times New Roman" w:hAnsi="Times New Roman" w:cs="Times New Roman"/>
          <w:color w:val="252525"/>
          <w:highlight w:val="yellow"/>
        </w:rPr>
        <w:t xml:space="preserve">on </w:t>
      </w:r>
      <w:r w:rsidR="006156B9" w:rsidRPr="00CA619D">
        <w:rPr>
          <w:rFonts w:ascii="Times New Roman" w:hAnsi="Times New Roman" w:cs="Times New Roman"/>
          <w:color w:val="252525"/>
          <w:highlight w:val="yellow"/>
        </w:rPr>
        <w:t xml:space="preserve">the </w:t>
      </w:r>
      <w:r w:rsidRPr="00CA619D">
        <w:rPr>
          <w:rFonts w:ascii="Times New Roman" w:hAnsi="Times New Roman" w:cs="Times New Roman"/>
          <w:color w:val="252525"/>
          <w:highlight w:val="yellow"/>
        </w:rPr>
        <w:t xml:space="preserve">demand </w:t>
      </w:r>
      <w:r w:rsidR="005175E8" w:rsidRPr="00CA619D">
        <w:rPr>
          <w:rFonts w:ascii="Times New Roman" w:hAnsi="Times New Roman" w:cs="Times New Roman"/>
          <w:color w:val="252525"/>
          <w:highlight w:val="yellow"/>
        </w:rPr>
        <w:t>of</w:t>
      </w:r>
      <w:r w:rsidRPr="00CA619D">
        <w:rPr>
          <w:rFonts w:ascii="Times New Roman" w:hAnsi="Times New Roman" w:cs="Times New Roman"/>
          <w:color w:val="252525"/>
          <w:highlight w:val="yellow"/>
        </w:rPr>
        <w:t xml:space="preserve"> product</w:t>
      </w:r>
      <w:r w:rsidR="005175E8"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by modeling the effect of product rating</w:t>
      </w:r>
      <w:r w:rsidR="00CD7790"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and user base size signal on a latent measure that captures attractiveness of download. We also control for new version, product category need, and weekends seasonality. </w:t>
      </w:r>
      <w:r w:rsidR="001F3229" w:rsidRPr="00CA619D">
        <w:rPr>
          <w:rFonts w:ascii="Times New Roman" w:hAnsi="Times New Roman" w:cs="Times New Roman"/>
          <w:color w:val="252525"/>
          <w:highlight w:val="yellow"/>
        </w:rPr>
        <w:t>O</w:t>
      </w:r>
      <w:r w:rsidRPr="00CA619D">
        <w:rPr>
          <w:rFonts w:ascii="Times New Roman" w:hAnsi="Times New Roman" w:cs="Times New Roman"/>
          <w:color w:val="252525"/>
          <w:highlight w:val="yellow"/>
        </w:rPr>
        <w:t xml:space="preserve">ur model is flexible to </w:t>
      </w:r>
      <w:r w:rsidR="00D65013" w:rsidRPr="00CA619D">
        <w:rPr>
          <w:rFonts w:ascii="Times New Roman" w:hAnsi="Times New Roman" w:cs="Times New Roman"/>
          <w:color w:val="252525"/>
          <w:highlight w:val="yellow"/>
        </w:rPr>
        <w:t>allow</w:t>
      </w:r>
      <w:r w:rsidRPr="00CA619D">
        <w:rPr>
          <w:rFonts w:ascii="Times New Roman" w:hAnsi="Times New Roman" w:cs="Times New Roman"/>
          <w:color w:val="252525"/>
          <w:highlight w:val="yellow"/>
        </w:rPr>
        <w:t xml:space="preserve"> for heterogeneity in the effect of rating</w:t>
      </w:r>
      <w:r w:rsidR="003E7901" w:rsidRPr="00CA619D">
        <w:rPr>
          <w:rFonts w:ascii="Times New Roman" w:hAnsi="Times New Roman" w:cs="Times New Roman"/>
          <w:color w:val="252525"/>
          <w:highlight w:val="yellow"/>
        </w:rPr>
        <w:t>s</w:t>
      </w:r>
      <w:r w:rsidRPr="00CA619D">
        <w:rPr>
          <w:rFonts w:ascii="Times New Roman" w:hAnsi="Times New Roman" w:cs="Times New Roman"/>
          <w:color w:val="252525"/>
          <w:highlight w:val="yellow"/>
        </w:rPr>
        <w:t xml:space="preserve"> and user base size signal of different add-ons. In the next section we will elaborate more about it.</w:t>
      </w:r>
      <w:r>
        <w:rPr>
          <w:rFonts w:ascii="Times New Roman" w:hAnsi="Times New Roman" w:cs="Times New Roman"/>
          <w:color w:val="252525"/>
        </w:rPr>
        <w:t xml:space="preserve">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F23DDED" w:rsidR="00012E74" w:rsidRPr="0018495E" w:rsidRDefault="00F3431B" w:rsidP="00711A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50B88" w:rsidRPr="00711A79">
        <w:rPr>
          <w:rFonts w:ascii="Times New Roman" w:hAnsi="Times New Roman" w:cs="Times New Roman"/>
          <w:bCs/>
          <w:color w:val="252525"/>
        </w:rPr>
        <w:t xml:space="preserve">In this section, we introduce our joint diffusion model for digital goods that </w:t>
      </w:r>
      <w:proofErr w:type="spellStart"/>
      <w:r w:rsidR="00950B88" w:rsidRPr="00711A79">
        <w:rPr>
          <w:rFonts w:ascii="Times New Roman" w:hAnsi="Times New Roman" w:cs="Times New Roman"/>
          <w:bCs/>
          <w:color w:val="252525"/>
        </w:rPr>
        <w:t>endogenizes</w:t>
      </w:r>
      <w:proofErr w:type="spellEnd"/>
      <w:r w:rsidR="00950B88" w:rsidRPr="00711A79">
        <w:rPr>
          <w:rFonts w:ascii="Times New Roman" w:hAnsi="Times New Roman" w:cs="Times New Roman"/>
          <w:bCs/>
          <w:color w:val="252525"/>
        </w:rPr>
        <w:t xml:space="preserve"> the market size for supplementary products. From dynamic modeling point of view, the market size for the supplementary product evolves as more consumers adopt the pl</w:t>
      </w:r>
      <w:r w:rsidR="00E91F6F" w:rsidRPr="00711A79">
        <w:rPr>
          <w:rFonts w:ascii="Times New Roman" w:hAnsi="Times New Roman" w:cs="Times New Roman"/>
          <w:bCs/>
          <w:color w:val="252525"/>
        </w:rPr>
        <w:t xml:space="preserve">atform. Therefore, our model consists of two modules. The first module includes the diffusion of the platform and the second one includes the diffusion of add-ons.  To model the effect of diffusion we extended Bass diffusion model (Bass 1969) by </w:t>
      </w:r>
      <w:proofErr w:type="spellStart"/>
      <w:r w:rsidR="00E91F6F" w:rsidRPr="00711A79">
        <w:rPr>
          <w:rFonts w:ascii="Times New Roman" w:hAnsi="Times New Roman" w:cs="Times New Roman"/>
          <w:bCs/>
          <w:color w:val="252525"/>
        </w:rPr>
        <w:t>endogenizing</w:t>
      </w:r>
      <w:proofErr w:type="spellEnd"/>
      <w:r w:rsidR="00E91F6F" w:rsidRPr="00711A79">
        <w:rPr>
          <w:rFonts w:ascii="Times New Roman" w:hAnsi="Times New Roman" w:cs="Times New Roman"/>
          <w:bCs/>
          <w:color w:val="252525"/>
        </w:rPr>
        <w:t xml:space="preserve"> the </w:t>
      </w:r>
      <w:r w:rsidR="006E23ED" w:rsidRPr="00711A79">
        <w:rPr>
          <w:rFonts w:ascii="Times New Roman" w:hAnsi="Times New Roman" w:cs="Times New Roman"/>
          <w:bCs/>
          <w:color w:val="252525"/>
        </w:rPr>
        <w:t>market size of supplementary products</w:t>
      </w:r>
      <w:r w:rsidR="00E91F6F" w:rsidRPr="00711A79">
        <w:rPr>
          <w:rFonts w:ascii="Times New Roman" w:hAnsi="Times New Roman" w:cs="Times New Roman"/>
          <w:bCs/>
          <w:color w:val="252525"/>
        </w:rPr>
        <w:t xml:space="preserve">. </w:t>
      </w:r>
      <w:r w:rsidR="006E23ED" w:rsidRPr="00711A79">
        <w:rPr>
          <w:rFonts w:ascii="Times New Roman" w:hAnsi="Times New Roman" w:cs="Times New Roman"/>
          <w:bCs/>
          <w:color w:val="252525"/>
        </w:rPr>
        <w:t xml:space="preserve">We also explained innovation and imitation factor of this model by observed consumer’s learning signals such as product rating and observational learning, daily usage. </w:t>
      </w:r>
      <w:r w:rsidR="00F315B0" w:rsidRPr="00711A79">
        <w:rPr>
          <w:rFonts w:ascii="Times New Roman" w:hAnsi="Times New Roman" w:cs="Times New Roman"/>
          <w:bCs/>
          <w:color w:val="252525"/>
        </w:rPr>
        <w:t xml:space="preserve">We assume that the number of adopters is observed with perturbation, so we use </w:t>
      </w:r>
      <w:r w:rsidR="00967633">
        <w:rPr>
          <w:rFonts w:ascii="Times New Roman" w:hAnsi="Times New Roman" w:cs="Times New Roman"/>
          <w:bCs/>
          <w:color w:val="252525"/>
        </w:rPr>
        <w:t>dynamic non-</w:t>
      </w:r>
      <w:r w:rsidR="00F315B0" w:rsidRPr="00711A79">
        <w:rPr>
          <w:rFonts w:ascii="Times New Roman" w:hAnsi="Times New Roman" w:cs="Times New Roman"/>
          <w:bCs/>
          <w:color w:val="252525"/>
        </w:rPr>
        <w:t>linear model to</w:t>
      </w:r>
      <w:r w:rsidR="00711A79" w:rsidRPr="00711A79">
        <w:rPr>
          <w:rFonts w:ascii="Times New Roman" w:hAnsi="Times New Roman" w:cs="Times New Roman"/>
          <w:bCs/>
          <w:color w:val="252525"/>
        </w:rPr>
        <w:t xml:space="preserve"> filter this measurement error. </w:t>
      </w:r>
      <w:r w:rsidR="00B625EA" w:rsidRPr="00711A79">
        <w:rPr>
          <w:rFonts w:ascii="Times New Roman" w:hAnsi="Times New Roman" w:cs="Times New Roman"/>
          <w:bCs/>
          <w:color w:val="252525"/>
        </w:rPr>
        <w:t xml:space="preserve">Moreover, </w:t>
      </w:r>
      <w:r w:rsidR="00F315B0" w:rsidRPr="00711A79">
        <w:rPr>
          <w:rFonts w:ascii="Times New Roman" w:hAnsi="Times New Roman" w:cs="Times New Roman"/>
          <w:bCs/>
          <w:color w:val="252525"/>
        </w:rPr>
        <w:t>our</w:t>
      </w:r>
      <w:r w:rsidR="00B625EA" w:rsidRPr="00711A79">
        <w:rPr>
          <w:rFonts w:ascii="Times New Roman" w:hAnsi="Times New Roman" w:cs="Times New Roman"/>
          <w:bCs/>
          <w:color w:val="252525"/>
        </w:rPr>
        <w:t xml:space="preserve"> approach offers flexibility to account for heterogeneity across supplementary products.</w:t>
      </w:r>
    </w:p>
    <w:p w14:paraId="4D0C67EA" w14:textId="1B5C12C9" w:rsidR="00AC6B36" w:rsidRDefault="007E07DD"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Diffusion of Platform</w:t>
      </w:r>
    </w:p>
    <w:p w14:paraId="77B58F9E" w14:textId="77777777" w:rsidR="00905FD1" w:rsidRDefault="007E07DD" w:rsidP="00905FD1">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Pr>
          <w:rFonts w:ascii="Times New Roman" w:hAnsi="Times New Roman" w:cs="Times New Roman"/>
          <w:bCs/>
          <w:color w:val="252525"/>
        </w:rPr>
        <w:t xml:space="preserve">In order to model the diffusion of the platform, we adopt the method proposed by </w:t>
      </w:r>
      <w:proofErr w:type="spellStart"/>
      <w:r>
        <w:rPr>
          <w:rFonts w:ascii="Times New Roman" w:hAnsi="Times New Roman" w:cs="Times New Roman"/>
          <w:bCs/>
          <w:color w:val="252525"/>
        </w:rPr>
        <w:t>Horskey</w:t>
      </w:r>
      <w:proofErr w:type="spellEnd"/>
      <w:r>
        <w:rPr>
          <w:rFonts w:ascii="Times New Roman" w:hAnsi="Times New Roman" w:cs="Times New Roman"/>
          <w:bCs/>
          <w:color w:val="252525"/>
        </w:rPr>
        <w:t xml:space="preserve"> and Simon (1983) to incorporate platform competition. Let m(t) denote total adopters of the </w:t>
      </w:r>
      <w:r>
        <w:rPr>
          <w:rFonts w:ascii="Times New Roman" w:hAnsi="Times New Roman" w:cs="Times New Roman"/>
          <w:bCs/>
          <w:color w:val="252525"/>
        </w:rPr>
        <w:lastRenderedPageBreak/>
        <w:t xml:space="preserve">platform at time t, M the market potential, p and q the external and internal parameters, </w:t>
      </w:r>
      <w:r w:rsidR="00905FD1">
        <w:rPr>
          <w:rFonts w:ascii="Times New Roman" w:hAnsi="Times New Roman" w:cs="Times New Roman"/>
          <w:bCs/>
          <w:color w:val="252525"/>
        </w:rPr>
        <w:t xml:space="preserve">X(t) vector of competitor’s market share. Thus the diffusion of the platform has the following form: </w:t>
      </w:r>
    </w:p>
    <w:p w14:paraId="320D9D01" w14:textId="6AEB956A" w:rsidR="00905FD1" w:rsidRDefault="00905FD1" w:rsidP="0096716F">
      <w:pPr>
        <w:pStyle w:val="Default"/>
        <w:spacing w:after="98" w:line="480" w:lineRule="auto"/>
        <w:jc w:val="right"/>
        <w:rPr>
          <w:rFonts w:ascii="Times New Roman" w:hAnsi="Times New Roman" w:cs="Times New Roman"/>
          <w:bCs/>
          <w:color w:val="252525"/>
        </w:rPr>
      </w:pPr>
      <w:r w:rsidRPr="00905FD1">
        <w:rPr>
          <w:rFonts w:ascii="Times New Roman" w:hAnsi="Times New Roman" w:cs="Times New Roman"/>
          <w:bCs/>
          <w:color w:val="252525"/>
          <w:position w:val="-24"/>
        </w:rPr>
        <w:object w:dxaOrig="3980" w:dyaOrig="620" w14:anchorId="4F4CF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8.35pt;height:31.9pt" o:ole="">
            <v:imagedata r:id="rId11" o:title=""/>
          </v:shape>
          <o:OLEObject Type="Embed" ProgID="Equation.3" ShapeID="_x0000_i1035" DrawAspect="Content" ObjectID="_1453459879" r:id="rId12"/>
        </w:object>
      </w:r>
      <w:r w:rsidR="0096716F">
        <w:rPr>
          <w:rFonts w:ascii="Times New Roman" w:hAnsi="Times New Roman" w:cs="Times New Roman"/>
          <w:bCs/>
          <w:color w:val="252525"/>
        </w:rPr>
        <w:t xml:space="preserve">                                          (1)</w:t>
      </w:r>
    </w:p>
    <w:p w14:paraId="382F3094" w14:textId="54BCAC03" w:rsidR="007E07DD" w:rsidRDefault="007E07DD" w:rsidP="00905FD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proofErr w:type="gramStart"/>
      <w:r w:rsidR="00905FD1">
        <w:rPr>
          <w:rFonts w:ascii="Times New Roman" w:hAnsi="Times New Roman" w:cs="Times New Roman"/>
          <w:bCs/>
          <w:color w:val="252525"/>
        </w:rPr>
        <w:t>where</w:t>
      </w:r>
      <w:proofErr w:type="gramEnd"/>
      <w:r w:rsidR="00905FD1">
        <w:rPr>
          <w:rFonts w:ascii="Times New Roman" w:hAnsi="Times New Roman" w:cs="Times New Roman"/>
          <w:bCs/>
          <w:color w:val="252525"/>
        </w:rPr>
        <w:t xml:space="preserve"> </w:t>
      </w:r>
      <w:r w:rsidR="00905FD1" w:rsidRPr="00E767EE">
        <w:rPr>
          <w:position w:val="-10"/>
        </w:rPr>
        <w:object w:dxaOrig="240" w:dyaOrig="320" w14:anchorId="30EA7C03">
          <v:shape id="_x0000_i1031" type="#_x0000_t75" style="width:12.25pt;height:16.3pt" o:ole="">
            <v:imagedata r:id="rId13" o:title=""/>
          </v:shape>
          <o:OLEObject Type="Embed" ProgID="Equation.3" ShapeID="_x0000_i1031" DrawAspect="Content" ObjectID="_1453459880" r:id="rId14"/>
        </w:object>
      </w:r>
      <w:r w:rsidR="00905FD1">
        <w:t xml:space="preserve"> </w:t>
      </w:r>
      <w:r w:rsidR="00905FD1" w:rsidRPr="00905FD1">
        <w:rPr>
          <w:rFonts w:ascii="Times New Roman" w:hAnsi="Times New Roman" w:cs="Times New Roman"/>
          <w:bCs/>
          <w:color w:val="252525"/>
        </w:rPr>
        <w:t xml:space="preserve">is the coefficient of competition. </w:t>
      </w:r>
      <w:r w:rsidR="00905FD1">
        <w:rPr>
          <w:rFonts w:ascii="Times New Roman" w:hAnsi="Times New Roman" w:cs="Times New Roman"/>
          <w:bCs/>
          <w:color w:val="252525"/>
        </w:rPr>
        <w:t>Note that at each time, we assume competition affects the external factor of adoption. In our empirical case we include chrome and internet explorer as competitors of Firefox, based on press evidences on close competition between these three browsers.</w:t>
      </w:r>
    </w:p>
    <w:p w14:paraId="22A5D850" w14:textId="7E197BF0" w:rsidR="007C7F3B" w:rsidRDefault="007C7F3B" w:rsidP="00905FD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assumed that the total number of adopters is observed with error, so we adopt state space approach and discretize the diffusion model of platform as follows:</w:t>
      </w:r>
    </w:p>
    <w:p w14:paraId="081471E6" w14:textId="76B077A9" w:rsidR="007C7F3B" w:rsidRPr="007C7F3B" w:rsidRDefault="00227C34" w:rsidP="0096716F">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260" w:dyaOrig="380" w14:anchorId="0A63DA78">
          <v:shape id="_x0000_i1044" type="#_x0000_t75" style="width:62.5pt;height:19.7pt" o:ole="">
            <v:imagedata r:id="rId15" o:title=""/>
          </v:shape>
          <o:OLEObject Type="Embed" ProgID="Equation.3" ShapeID="_x0000_i1044" DrawAspect="Content" ObjectID="_1453459881" r:id="rId16"/>
        </w:object>
      </w:r>
      <w:r w:rsidR="007C7F3B" w:rsidRPr="007C7F3B">
        <w:rPr>
          <w:rFonts w:ascii="Times New Roman" w:hAnsi="Times New Roman" w:cs="Times New Roman"/>
          <w:bCs/>
          <w:color w:val="252525"/>
        </w:rPr>
        <w:t xml:space="preserve">, where </w:t>
      </w:r>
      <w:r w:rsidR="003508FA" w:rsidRPr="007C7F3B">
        <w:rPr>
          <w:rFonts w:ascii="Times New Roman" w:hAnsi="Times New Roman" w:cs="Times New Roman"/>
          <w:bCs/>
          <w:color w:val="252525"/>
          <w:position w:val="-12"/>
        </w:rPr>
        <w:object w:dxaOrig="1260" w:dyaOrig="360" w14:anchorId="33C0D768">
          <v:shape id="_x0000_i1038" type="#_x0000_t75" style="width:63.15pt;height:18.35pt" o:ole="">
            <v:imagedata r:id="rId17" o:title=""/>
          </v:shape>
          <o:OLEObject Type="Embed" ProgID="Equation.3" ShapeID="_x0000_i1038" DrawAspect="Content" ObjectID="_1453459882" r:id="rId18"/>
        </w:object>
      </w:r>
      <w:r w:rsidR="0096716F">
        <w:rPr>
          <w:rFonts w:ascii="Times New Roman" w:hAnsi="Times New Roman" w:cs="Times New Roman"/>
          <w:bCs/>
          <w:color w:val="252525"/>
        </w:rPr>
        <w:t xml:space="preserve">                                              (2)</w:t>
      </w:r>
    </w:p>
    <w:p w14:paraId="67163193" w14:textId="0B0C6CA4" w:rsidR="007C7F3B" w:rsidRPr="003508FA" w:rsidRDefault="00AA60C1" w:rsidP="0096716F">
      <w:pPr>
        <w:pStyle w:val="Default"/>
        <w:spacing w:after="98" w:line="480" w:lineRule="auto"/>
        <w:jc w:val="right"/>
        <w:rPr>
          <w:rFonts w:ascii="Times New Roman" w:hAnsi="Times New Roman" w:cs="Times New Roman"/>
          <w:bCs/>
          <w:color w:val="252525"/>
        </w:rPr>
      </w:pPr>
      <w:r w:rsidRPr="003508FA">
        <w:rPr>
          <w:rFonts w:ascii="Times New Roman" w:hAnsi="Times New Roman" w:cs="Times New Roman"/>
          <w:bCs/>
          <w:color w:val="252525"/>
          <w:position w:val="-24"/>
        </w:rPr>
        <w:object w:dxaOrig="4560" w:dyaOrig="620" w14:anchorId="544B1830">
          <v:shape id="_x0000_i1138" type="#_x0000_t75" style="width:227.55pt;height:31.9pt" o:ole="">
            <v:imagedata r:id="rId19" o:title=""/>
          </v:shape>
          <o:OLEObject Type="Embed" ProgID="Equation.3" ShapeID="_x0000_i1138" DrawAspect="Content" ObjectID="_1453459883" r:id="rId20"/>
        </w:object>
      </w:r>
      <w:r w:rsidR="003508FA" w:rsidRPr="003508FA">
        <w:rPr>
          <w:rFonts w:ascii="Times New Roman" w:hAnsi="Times New Roman" w:cs="Times New Roman"/>
          <w:bCs/>
          <w:color w:val="252525"/>
        </w:rPr>
        <w:t xml:space="preserve"> </w:t>
      </w:r>
      <w:proofErr w:type="gramStart"/>
      <w:r w:rsidR="003508FA" w:rsidRPr="003508FA">
        <w:rPr>
          <w:rFonts w:ascii="Times New Roman" w:hAnsi="Times New Roman" w:cs="Times New Roman"/>
          <w:bCs/>
          <w:color w:val="252525"/>
        </w:rPr>
        <w:t>where</w:t>
      </w:r>
      <w:proofErr w:type="gramEnd"/>
      <w:r w:rsidR="003508FA" w:rsidRPr="003508FA">
        <w:rPr>
          <w:rFonts w:ascii="Times New Roman" w:hAnsi="Times New Roman" w:cs="Times New Roman"/>
          <w:bCs/>
          <w:color w:val="252525"/>
        </w:rPr>
        <w:t xml:space="preserve"> </w:t>
      </w:r>
      <w:r w:rsidR="00227C34" w:rsidRPr="003508FA">
        <w:rPr>
          <w:rFonts w:ascii="Times New Roman" w:hAnsi="Times New Roman" w:cs="Times New Roman"/>
          <w:bCs/>
          <w:color w:val="252525"/>
          <w:position w:val="-12"/>
        </w:rPr>
        <w:object w:dxaOrig="1340" w:dyaOrig="360" w14:anchorId="2E0F208F">
          <v:shape id="_x0000_i1039" type="#_x0000_t75" style="width:67.25pt;height:18.35pt" o:ole="">
            <v:imagedata r:id="rId21" o:title=""/>
          </v:shape>
          <o:OLEObject Type="Embed" ProgID="Equation.3" ShapeID="_x0000_i1039" DrawAspect="Content" ObjectID="_1453459884" r:id="rId22"/>
        </w:object>
      </w:r>
      <w:r w:rsidR="0096716F">
        <w:rPr>
          <w:rFonts w:ascii="Times New Roman" w:hAnsi="Times New Roman" w:cs="Times New Roman"/>
          <w:bCs/>
          <w:color w:val="252525"/>
        </w:rPr>
        <w:t xml:space="preserve">                (3)</w:t>
      </w:r>
    </w:p>
    <w:p w14:paraId="5819EFA1" w14:textId="7EE7462D" w:rsidR="00227C34" w:rsidRPr="00227C34" w:rsidRDefault="00227C34" w:rsidP="00227C34">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t>where</w:t>
      </w:r>
      <w:proofErr w:type="gramEnd"/>
      <w:r w:rsidRPr="00227C34">
        <w:rPr>
          <w:rFonts w:ascii="Times New Roman" w:hAnsi="Times New Roman" w:cs="Times New Roman"/>
          <w:bCs/>
          <w:color w:val="252525"/>
        </w:rPr>
        <w:t xml:space="preserve"> error term </w:t>
      </w:r>
      <w:r w:rsidRPr="00227C34">
        <w:rPr>
          <w:rFonts w:ascii="Times New Roman" w:hAnsi="Times New Roman" w:cs="Times New Roman"/>
          <w:bCs/>
          <w:color w:val="252525"/>
          <w:position w:val="-12"/>
        </w:rPr>
        <w:object w:dxaOrig="240" w:dyaOrig="360" w14:anchorId="21D33154">
          <v:shape id="_x0000_i1041" type="#_x0000_t75" style="width:12.25pt;height:18.35pt" o:ole="">
            <v:imagedata r:id="rId23" o:title=""/>
          </v:shape>
          <o:OLEObject Type="Embed" ProgID="Equation.3" ShapeID="_x0000_i1041" DrawAspect="Content" ObjectID="_1453459885" r:id="rId24"/>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12"/>
        </w:rPr>
        <w:object w:dxaOrig="279" w:dyaOrig="360" w14:anchorId="380C11A1">
          <v:shape id="_x0000_i1040" type="#_x0000_t75" style="width:13.6pt;height:18.35pt" o:ole="">
            <v:imagedata r:id="rId25" o:title=""/>
          </v:shape>
          <o:OLEObject Type="Embed" ProgID="Equation.3" ShapeID="_x0000_i1040" DrawAspect="Content" ObjectID="_1453459886" r:id="rId26"/>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Pr="00227C34">
        <w:rPr>
          <w:rFonts w:ascii="Times New Roman" w:hAnsi="Times New Roman" w:cs="Times New Roman"/>
          <w:bCs/>
          <w:color w:val="252525"/>
          <w:position w:val="-6"/>
        </w:rPr>
        <w:object w:dxaOrig="240" w:dyaOrig="279" w14:anchorId="3E182920">
          <v:shape id="_x0000_i1043" type="#_x0000_t75" style="width:11.55pt;height:14.25pt" o:ole="">
            <v:imagedata r:id="rId27" o:title=""/>
          </v:shape>
          <o:OLEObject Type="Embed" ProgID="Equation.3" ShapeID="_x0000_i1043" DrawAspect="Content" ObjectID="_1453459887" r:id="rId28"/>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6"/>
        </w:rPr>
        <w:object w:dxaOrig="279" w:dyaOrig="279" w14:anchorId="18270738">
          <v:shape id="_x0000_i1042" type="#_x0000_t75" style="width:13.6pt;height:14.25pt" o:ole="">
            <v:imagedata r:id="rId29" o:title=""/>
          </v:shape>
          <o:OLEObject Type="Embed" ProgID="Equation.3" ShapeID="_x0000_i1042" DrawAspect="Content" ObjectID="_1453459888" r:id="rId30"/>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Pr="00E767EE">
        <w:rPr>
          <w:position w:val="-14"/>
        </w:rPr>
        <w:object w:dxaOrig="340" w:dyaOrig="380" w14:anchorId="78F211DD">
          <v:shape id="_x0000_i1045" type="#_x0000_t75" style="width:17pt;height:19pt" o:ole="">
            <v:imagedata r:id="rId31" o:title=""/>
          </v:shape>
          <o:OLEObject Type="Embed" ProgID="Equation.3" ShapeID="_x0000_i1045" DrawAspect="Content" ObjectID="_1453459889" r:id="rId32"/>
        </w:object>
      </w:r>
      <w:r>
        <w:t xml:space="preserve"> </w:t>
      </w:r>
      <w:proofErr w:type="gramStart"/>
      <w:r w:rsidRPr="00227C34">
        <w:rPr>
          <w:rFonts w:ascii="Times New Roman" w:hAnsi="Times New Roman" w:cs="Times New Roman"/>
          <w:bCs/>
          <w:color w:val="252525"/>
        </w:rPr>
        <w:t>is</w:t>
      </w:r>
      <w:proofErr w:type="gramEnd"/>
      <w:r w:rsidRPr="00227C34">
        <w:rPr>
          <w:rFonts w:ascii="Times New Roman" w:hAnsi="Times New Roman" w:cs="Times New Roman"/>
          <w:bCs/>
          <w:color w:val="252525"/>
        </w:rPr>
        <w:t xml:space="preserve"> observed total number of adopters of platform</w:t>
      </w:r>
      <w:r>
        <w:rPr>
          <w:rFonts w:ascii="Times New Roman" w:hAnsi="Times New Roman" w:cs="Times New Roman"/>
          <w:bCs/>
          <w:color w:val="252525"/>
        </w:rPr>
        <w:t xml:space="preserve">, and </w:t>
      </w:r>
      <w:r w:rsidRPr="00227C34">
        <w:rPr>
          <w:rFonts w:ascii="Times New Roman" w:hAnsi="Times New Roman" w:cs="Times New Roman"/>
          <w:bCs/>
          <w:color w:val="252525"/>
        </w:rPr>
        <w:t xml:space="preserve"> </w:t>
      </w:r>
      <w:r w:rsidRPr="00227C34">
        <w:rPr>
          <w:position w:val="-10"/>
        </w:rPr>
        <w:object w:dxaOrig="240" w:dyaOrig="320" w14:anchorId="3FEE80A6">
          <v:shape id="_x0000_i1046" type="#_x0000_t75" style="width:12.25pt;height:16.3pt" o:ole="">
            <v:imagedata r:id="rId33" o:title=""/>
          </v:shape>
          <o:OLEObject Type="Embed" ProgID="Equation.3" ShapeID="_x0000_i1046" DrawAspect="Content" ObjectID="_1453459890" r:id="rId34"/>
        </w:object>
      </w:r>
      <w:r>
        <w:t xml:space="preserve">, </w:t>
      </w:r>
      <w:r w:rsidRPr="00227C34">
        <w:rPr>
          <w:rFonts w:ascii="Times New Roman" w:hAnsi="Times New Roman" w:cs="Times New Roman"/>
          <w:bCs/>
          <w:color w:val="252525"/>
          <w:position w:val="-10"/>
        </w:rPr>
        <w:object w:dxaOrig="240" w:dyaOrig="260" w14:anchorId="25F8DA16">
          <v:shape id="_x0000_i1047" type="#_x0000_t75" style="width:12.25pt;height:13.6pt" o:ole="">
            <v:imagedata r:id="rId35" o:title=""/>
          </v:shape>
          <o:OLEObject Type="Embed" ProgID="Equation.3" ShapeID="_x0000_i1047" DrawAspect="Content" ObjectID="_1453459891" r:id="rId36"/>
        </w:objec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10"/>
        </w:rPr>
        <w:object w:dxaOrig="200" w:dyaOrig="260" w14:anchorId="6E531446">
          <v:shape id="_x0000_i1049" type="#_x0000_t75" style="width:10.2pt;height:13.6pt" o:ole="">
            <v:imagedata r:id="rId37" o:title=""/>
          </v:shape>
          <o:OLEObject Type="Embed" ProgID="Equation.3" ShapeID="_x0000_i1049" DrawAspect="Content" ObjectID="_1453459892" r:id="rId38"/>
        </w:objec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4"/>
        </w:rPr>
        <w:object w:dxaOrig="320" w:dyaOrig="260" w14:anchorId="48528B41">
          <v:shape id="_x0000_i1048" type="#_x0000_t75" style="width:16.3pt;height:13.6pt" o:ole="">
            <v:imagedata r:id="rId39" o:title=""/>
          </v:shape>
          <o:OLEObject Type="Embed" ProgID="Equation.3" ShapeID="_x0000_i1048" DrawAspect="Content" ObjectID="_1453459893" r:id="rId40"/>
        </w:object>
      </w:r>
      <w:r w:rsidRPr="00227C34">
        <w:rPr>
          <w:rFonts w:ascii="Times New Roman" w:hAnsi="Times New Roman" w:cs="Times New Roman"/>
          <w:bCs/>
          <w:color w:val="252525"/>
        </w:rPr>
        <w:t xml:space="preserve">,  </w:t>
      </w:r>
      <w:r w:rsidR="005F7369" w:rsidRPr="00227C34">
        <w:rPr>
          <w:rFonts w:ascii="Times New Roman" w:hAnsi="Times New Roman" w:cs="Times New Roman"/>
          <w:bCs/>
          <w:color w:val="252525"/>
          <w:position w:val="-6"/>
        </w:rPr>
        <w:object w:dxaOrig="240" w:dyaOrig="279" w14:anchorId="76E18024">
          <v:shape id="_x0000_i1051" type="#_x0000_t75" style="width:12.25pt;height:14.25pt" o:ole="">
            <v:imagedata r:id="rId41" o:title=""/>
          </v:shape>
          <o:OLEObject Type="Embed" ProgID="Equation.3" ShapeID="_x0000_i1051" DrawAspect="Content" ObjectID="_1453459894" r:id="rId42"/>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00420B98" w:rsidRPr="00227C34">
        <w:rPr>
          <w:rFonts w:ascii="Times New Roman" w:hAnsi="Times New Roman" w:cs="Times New Roman"/>
          <w:bCs/>
          <w:color w:val="252525"/>
          <w:position w:val="-6"/>
        </w:rPr>
        <w:object w:dxaOrig="279" w:dyaOrig="279" w14:anchorId="23E1F99A">
          <v:shape id="_x0000_i1050" type="#_x0000_t75" style="width:14.25pt;height:14.25pt" o:ole="">
            <v:imagedata r:id="rId43" o:title=""/>
          </v:shape>
          <o:OLEObject Type="Embed" ProgID="Equation.3" ShapeID="_x0000_i1050" DrawAspect="Content" ObjectID="_1453459895" r:id="rId44"/>
        </w:object>
      </w:r>
      <w:r w:rsidRPr="00227C34">
        <w:rPr>
          <w:rFonts w:ascii="Times New Roman" w:hAnsi="Times New Roman" w:cs="Times New Roman"/>
          <w:bCs/>
          <w:color w:val="252525"/>
        </w:rPr>
        <w:t xml:space="preserve"> are parameters to estimate.</w:t>
      </w:r>
    </w:p>
    <w:p w14:paraId="50C058BF" w14:textId="7AA8645D" w:rsidR="007C7F3B" w:rsidRDefault="007C7F3B" w:rsidP="00905FD1">
      <w:pPr>
        <w:pStyle w:val="Default"/>
        <w:spacing w:after="98" w:line="480" w:lineRule="auto"/>
        <w:jc w:val="both"/>
        <w:rPr>
          <w:rFonts w:ascii="Times New Roman" w:hAnsi="Times New Roman" w:cs="Times New Roman"/>
          <w:bCs/>
          <w:color w:val="252525"/>
        </w:rPr>
      </w:pPr>
    </w:p>
    <w:p w14:paraId="71E4D7B0" w14:textId="085BE60A" w:rsidR="00905FD1" w:rsidRPr="00905FD1" w:rsidRDefault="00905FD1" w:rsidP="00905FD1">
      <w:pPr>
        <w:pStyle w:val="Default"/>
        <w:numPr>
          <w:ilvl w:val="1"/>
          <w:numId w:val="11"/>
        </w:numPr>
        <w:spacing w:after="98" w:line="480" w:lineRule="auto"/>
        <w:rPr>
          <w:rFonts w:ascii="Times New Roman" w:hAnsi="Times New Roman" w:cs="Times New Roman"/>
          <w:b/>
          <w:color w:val="252525"/>
        </w:rPr>
      </w:pPr>
      <w:r w:rsidRPr="00905FD1">
        <w:rPr>
          <w:rFonts w:ascii="Times New Roman" w:hAnsi="Times New Roman" w:cs="Times New Roman"/>
          <w:b/>
          <w:color w:val="252525"/>
        </w:rPr>
        <w:tab/>
        <w:t xml:space="preserve"> Diffusion of </w:t>
      </w:r>
      <w:r>
        <w:rPr>
          <w:rFonts w:ascii="Times New Roman" w:hAnsi="Times New Roman" w:cs="Times New Roman"/>
          <w:b/>
          <w:color w:val="252525"/>
        </w:rPr>
        <w:t>the supplementary product</w:t>
      </w:r>
    </w:p>
    <w:p w14:paraId="1A6154E8" w14:textId="28454910" w:rsidR="00905FD1" w:rsidRDefault="00206936" w:rsidP="00420B9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As mentioned before</w:t>
      </w:r>
      <w:r w:rsidR="00DF2A27">
        <w:rPr>
          <w:rFonts w:ascii="Times New Roman" w:hAnsi="Times New Roman" w:cs="Times New Roman"/>
          <w:bCs/>
          <w:color w:val="252525"/>
        </w:rPr>
        <w:t>, we</w:t>
      </w:r>
      <w:r>
        <w:rPr>
          <w:rFonts w:ascii="Times New Roman" w:hAnsi="Times New Roman" w:cs="Times New Roman"/>
          <w:bCs/>
          <w:color w:val="252525"/>
        </w:rPr>
        <w:t xml:space="preserve"> </w:t>
      </w:r>
      <w:proofErr w:type="spellStart"/>
      <w:r>
        <w:rPr>
          <w:rFonts w:ascii="Times New Roman" w:hAnsi="Times New Roman" w:cs="Times New Roman"/>
          <w:bCs/>
          <w:color w:val="252525"/>
        </w:rPr>
        <w:t>endogenize</w:t>
      </w:r>
      <w:proofErr w:type="spellEnd"/>
      <w:r>
        <w:rPr>
          <w:rFonts w:ascii="Times New Roman" w:hAnsi="Times New Roman" w:cs="Times New Roman"/>
          <w:bCs/>
          <w:color w:val="252525"/>
        </w:rPr>
        <w:t xml:space="preserve"> the market size of supplementary products in modeling their diffusions. Let </w:t>
      </w:r>
      <w:proofErr w:type="gramStart"/>
      <w:r>
        <w:rPr>
          <w:rFonts w:ascii="Times New Roman" w:hAnsi="Times New Roman" w:cs="Times New Roman"/>
          <w:bCs/>
          <w:color w:val="252525"/>
        </w:rPr>
        <w:t>n(</w:t>
      </w:r>
      <w:proofErr w:type="gramEnd"/>
      <w:r>
        <w:rPr>
          <w:rFonts w:ascii="Times New Roman" w:hAnsi="Times New Roman" w:cs="Times New Roman"/>
          <w:bCs/>
          <w:color w:val="252525"/>
        </w:rPr>
        <w:t>j, t) denote total number of adopters of a supplementary product j at time t, we model the diffusion of supplementary products as follows:</w:t>
      </w:r>
    </w:p>
    <w:p w14:paraId="68D43712" w14:textId="118A096B" w:rsidR="00206936" w:rsidRPr="00206936" w:rsidRDefault="004C6C34" w:rsidP="0096716F">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640" w:dyaOrig="700" w14:anchorId="66A18F63">
          <v:shape id="_x0000_i1053" type="#_x0000_t75" style="width:281.2pt;height:36pt" o:ole="">
            <v:imagedata r:id="rId45" o:title=""/>
          </v:shape>
          <o:OLEObject Type="Embed" ProgID="Equation.3" ShapeID="_x0000_i1053" DrawAspect="Content" ObjectID="_1453459896" r:id="rId46"/>
        </w:object>
      </w:r>
      <w:r w:rsidR="0096716F">
        <w:rPr>
          <w:rFonts w:ascii="Times New Roman" w:hAnsi="Times New Roman" w:cs="Times New Roman"/>
          <w:bCs/>
          <w:color w:val="252525"/>
        </w:rPr>
        <w:t xml:space="preserve">                             (4)</w:t>
      </w:r>
    </w:p>
    <w:p w14:paraId="3CA4AB4C" w14:textId="02869955" w:rsidR="000A4FD6" w:rsidRDefault="000A4FD6" w:rsidP="007E07DD">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lastRenderedPageBreak/>
        <w:t>w</w:t>
      </w:r>
      <w:r w:rsidRPr="000A4FD6">
        <w:rPr>
          <w:rFonts w:ascii="Times New Roman" w:hAnsi="Times New Roman" w:cs="Times New Roman"/>
          <w:bCs/>
          <w:color w:val="252525"/>
        </w:rPr>
        <w:t>here</w:t>
      </w:r>
      <w:proofErr w:type="gramEnd"/>
      <w:r w:rsidRPr="000A4FD6">
        <w:rPr>
          <w:rFonts w:ascii="Times New Roman" w:hAnsi="Times New Roman" w:cs="Times New Roman"/>
          <w:bCs/>
          <w:color w:val="252525"/>
        </w:rPr>
        <w:t xml:space="preserve"> </w:t>
      </w:r>
      <w:r>
        <w:rPr>
          <w:rFonts w:ascii="Times New Roman" w:hAnsi="Times New Roman" w:cs="Times New Roman"/>
          <w:bCs/>
          <w:color w:val="252525"/>
        </w:rPr>
        <w:t xml:space="preserve">m(t) represents the total number of platform adopters at time t, p(j) and q(j) are the external and internal parameters, and </w:t>
      </w:r>
      <w:r w:rsidRPr="00E767EE">
        <w:rPr>
          <w:position w:val="-6"/>
        </w:rPr>
        <w:object w:dxaOrig="220" w:dyaOrig="279" w14:anchorId="45E45A32">
          <v:shape id="_x0000_i1036" type="#_x0000_t75" style="width:10.85pt;height:14.25pt" o:ole="">
            <v:imagedata r:id="rId47" o:title=""/>
          </v:shape>
          <o:OLEObject Type="Embed" ProgID="Equation.3" ShapeID="_x0000_i1036" DrawAspect="Content" ObjectID="_1453459897" r:id="rId48"/>
        </w:object>
      </w:r>
      <w:r>
        <w:t xml:space="preserve"> </w:t>
      </w:r>
      <w:r w:rsidRPr="000A4FD6">
        <w:rPr>
          <w:rFonts w:ascii="Times New Roman" w:hAnsi="Times New Roman" w:cs="Times New Roman"/>
          <w:bCs/>
          <w:color w:val="252525"/>
        </w:rPr>
        <w:t xml:space="preserve">represents </w:t>
      </w:r>
      <w:r>
        <w:rPr>
          <w:rFonts w:ascii="Times New Roman" w:hAnsi="Times New Roman" w:cs="Times New Roman"/>
          <w:bCs/>
          <w:color w:val="252525"/>
        </w:rPr>
        <w:t xml:space="preserve">the </w:t>
      </w:r>
      <w:proofErr w:type="spellStart"/>
      <w:r>
        <w:rPr>
          <w:rFonts w:ascii="Times New Roman" w:hAnsi="Times New Roman" w:cs="Times New Roman"/>
          <w:bCs/>
          <w:color w:val="252525"/>
        </w:rPr>
        <w:t>disadoption</w:t>
      </w:r>
      <w:proofErr w:type="spellEnd"/>
      <w:r>
        <w:rPr>
          <w:rFonts w:ascii="Times New Roman" w:hAnsi="Times New Roman" w:cs="Times New Roman"/>
          <w:bCs/>
          <w:color w:val="252525"/>
        </w:rPr>
        <w:t xml:space="preserve"> rate. To account for churn we adopt the method proposed by </w:t>
      </w:r>
      <w:proofErr w:type="spellStart"/>
      <w:r>
        <w:rPr>
          <w:rFonts w:ascii="Times New Roman" w:hAnsi="Times New Roman" w:cs="Times New Roman"/>
          <w:bCs/>
          <w:color w:val="252525"/>
        </w:rPr>
        <w:t>Libai</w:t>
      </w:r>
      <w:proofErr w:type="spellEnd"/>
      <w:r>
        <w:rPr>
          <w:rFonts w:ascii="Times New Roman" w:hAnsi="Times New Roman" w:cs="Times New Roman"/>
          <w:bCs/>
          <w:color w:val="252525"/>
        </w:rPr>
        <w:t xml:space="preserve"> et al. (2009) that assumes that </w:t>
      </w:r>
      <w:r w:rsidR="00F75053">
        <w:rPr>
          <w:rFonts w:ascii="Times New Roman" w:hAnsi="Times New Roman" w:cs="Times New Roman"/>
          <w:bCs/>
          <w:color w:val="252525"/>
        </w:rPr>
        <w:t xml:space="preserve">those who </w:t>
      </w:r>
      <w:proofErr w:type="spellStart"/>
      <w:r w:rsidR="00F75053">
        <w:rPr>
          <w:rFonts w:ascii="Times New Roman" w:hAnsi="Times New Roman" w:cs="Times New Roman"/>
          <w:bCs/>
          <w:color w:val="252525"/>
        </w:rPr>
        <w:t>disadopt</w:t>
      </w:r>
      <w:proofErr w:type="spellEnd"/>
      <w:r w:rsidR="00F75053">
        <w:rPr>
          <w:rFonts w:ascii="Times New Roman" w:hAnsi="Times New Roman" w:cs="Times New Roman"/>
          <w:bCs/>
          <w:color w:val="252525"/>
        </w:rPr>
        <w:t xml:space="preserve"> does not spread word of mouth for the product. In our model we assume that market size of the supplementary product cannot be greater than the market size of platform. This assumption may be reasonable because in order to use the supplementary product one must have the platform. Moreover, we allow different market size for different add-ons by incorporating </w:t>
      </w:r>
      <w:r w:rsidR="00F75053" w:rsidRPr="00E767EE">
        <w:rPr>
          <w:position w:val="-10"/>
        </w:rPr>
        <w:object w:dxaOrig="520" w:dyaOrig="320" w14:anchorId="66866389">
          <v:shape id="_x0000_i1037" type="#_x0000_t75" style="width:25.8pt;height:16.3pt" o:ole="">
            <v:imagedata r:id="rId49" o:title=""/>
          </v:shape>
          <o:OLEObject Type="Embed" ProgID="Equation.3" ShapeID="_x0000_i1037" DrawAspect="Content" ObjectID="_1453459898" r:id="rId50"/>
        </w:object>
      </w:r>
      <w:r w:rsidR="00F75053">
        <w:t xml:space="preserve"> </w:t>
      </w:r>
      <w:r w:rsidR="00F75053" w:rsidRPr="00F75053">
        <w:rPr>
          <w:rFonts w:ascii="Times New Roman" w:hAnsi="Times New Roman" w:cs="Times New Roman"/>
          <w:bCs/>
          <w:color w:val="252525"/>
        </w:rPr>
        <w:t>coefficient of market size in our model.</w:t>
      </w:r>
    </w:p>
    <w:p w14:paraId="4E211750" w14:textId="5CC72FA3" w:rsidR="00420B98" w:rsidRDefault="005F7369" w:rsidP="004F088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external factor</w:t>
      </w:r>
      <w:r w:rsidR="00DF2A27" w:rsidRPr="004F088A">
        <w:rPr>
          <w:rFonts w:ascii="Times New Roman" w:hAnsi="Times New Roman" w:cs="Times New Roman"/>
          <w:bCs/>
          <w:color w:val="252525"/>
          <w:position w:val="-14"/>
        </w:rPr>
        <w:object w:dxaOrig="360" w:dyaOrig="380" w14:anchorId="32F5846C">
          <v:shape id="_x0000_i1068" type="#_x0000_t75" style="width:18.35pt;height:19pt" o:ole="">
            <v:imagedata r:id="rId51" o:title=""/>
          </v:shape>
          <o:OLEObject Type="Embed" ProgID="Equation.3" ShapeID="_x0000_i1068" DrawAspect="Content" ObjectID="_1453459899" r:id="rId52"/>
        </w:object>
      </w:r>
      <w:r w:rsidRPr="005F7369">
        <w:rPr>
          <w:rFonts w:ascii="Times New Roman" w:hAnsi="Times New Roman" w:cs="Times New Roman"/>
          <w:bCs/>
          <w:color w:val="252525"/>
        </w:rPr>
        <w:t>, innovation</w:t>
      </w:r>
      <w:r w:rsidR="004F088A">
        <w:rPr>
          <w:rFonts w:ascii="Times New Roman" w:hAnsi="Times New Roman" w:cs="Times New Roman"/>
          <w:bCs/>
          <w:color w:val="252525"/>
        </w:rPr>
        <w:t xml:space="preserve"> force,</w:t>
      </w:r>
      <w:r w:rsidRPr="005F7369">
        <w:rPr>
          <w:rFonts w:ascii="Times New Roman" w:hAnsi="Times New Roman" w:cs="Times New Roman"/>
          <w:bCs/>
          <w:color w:val="252525"/>
        </w:rPr>
        <w:t xml:space="preserve"> in terms </w:t>
      </w:r>
      <w:r w:rsidR="004F088A">
        <w:rPr>
          <w:rFonts w:ascii="Times New Roman" w:hAnsi="Times New Roman" w:cs="Times New Roman"/>
          <w:bCs/>
          <w:color w:val="252525"/>
        </w:rPr>
        <w:t>of impact of different generations</w:t>
      </w:r>
      <w:r>
        <w:rPr>
          <w:rFonts w:ascii="Times New Roman" w:hAnsi="Times New Roman" w:cs="Times New Roman"/>
          <w:bCs/>
          <w:color w:val="252525"/>
        </w:rPr>
        <w:t xml:space="preserve"> of digital goods as follows:</w:t>
      </w:r>
    </w:p>
    <w:p w14:paraId="5354F04A" w14:textId="1D6D0586" w:rsidR="004F088A" w:rsidRDefault="004F088A" w:rsidP="0096716F">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5820" w:dyaOrig="380" w14:anchorId="4BC70D57">
          <v:shape id="_x0000_i1052" type="#_x0000_t75" style="width:290.05pt;height:19.7pt" o:ole="">
            <v:imagedata r:id="rId53" o:title=""/>
          </v:shape>
          <o:OLEObject Type="Embed" ProgID="Equation.3" ShapeID="_x0000_i1052" DrawAspect="Content" ObjectID="_1453459900" r:id="rId54"/>
        </w:object>
      </w:r>
      <w:r w:rsidR="0096716F">
        <w:rPr>
          <w:rFonts w:ascii="Times New Roman" w:hAnsi="Times New Roman" w:cs="Times New Roman"/>
          <w:bCs/>
          <w:color w:val="252525"/>
        </w:rPr>
        <w:t xml:space="preserve">                 (5)</w:t>
      </w:r>
    </w:p>
    <w:p w14:paraId="607B6CC9" w14:textId="2F3E32B8" w:rsidR="004F088A" w:rsidRDefault="004F088A" w:rsidP="000D37E7">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t>where</w:t>
      </w:r>
      <w:proofErr w:type="gramEnd"/>
      <w:r>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380" w:dyaOrig="380" w14:anchorId="08159D01">
          <v:shape id="_x0000_i1055" type="#_x0000_t75" style="width:19pt;height:19pt" o:ole="">
            <v:imagedata r:id="rId55" o:title=""/>
          </v:shape>
          <o:OLEObject Type="Embed" ProgID="Equation.3" ShapeID="_x0000_i1055" DrawAspect="Content" ObjectID="_1453459901" r:id="rId56"/>
        </w:object>
      </w:r>
      <w:r w:rsidRPr="004F088A">
        <w:rPr>
          <w:rFonts w:ascii="Times New Roman" w:hAnsi="Times New Roman" w:cs="Times New Roman"/>
          <w:bCs/>
          <w:color w:val="252525"/>
        </w:rPr>
        <w:t xml:space="preserve"> is unobserved innovation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499" w:dyaOrig="380" w14:anchorId="1C1746C6">
          <v:shape id="_x0000_i1054" type="#_x0000_t75" style="width:25.15pt;height:19pt" o:ole="">
            <v:imagedata r:id="rId57" o:title=""/>
          </v:shape>
          <o:OLEObject Type="Embed" ProgID="Equation.3" ShapeID="_x0000_i1054" DrawAspect="Content" ObjectID="_1453459902" r:id="rId58"/>
        </w:object>
      </w:r>
      <w:r w:rsidR="000D37E7">
        <w:rPr>
          <w:rFonts w:ascii="Times New Roman" w:hAnsi="Times New Roman" w:cs="Times New Roman"/>
          <w:bCs/>
          <w:color w:val="252525"/>
        </w:rPr>
        <w:t>captures the impact of</w:t>
      </w:r>
      <w:r>
        <w:rPr>
          <w:rFonts w:ascii="Times New Roman" w:hAnsi="Times New Roman" w:cs="Times New Roman"/>
          <w:bCs/>
          <w:color w:val="252525"/>
        </w:rPr>
        <w:t xml:space="preserve"> new version of platform, </w:t>
      </w:r>
      <w:r w:rsidRPr="004F088A">
        <w:rPr>
          <w:rFonts w:ascii="Times New Roman" w:hAnsi="Times New Roman" w:cs="Times New Roman"/>
          <w:bCs/>
          <w:color w:val="252525"/>
          <w:position w:val="-14"/>
        </w:rPr>
        <w:object w:dxaOrig="499" w:dyaOrig="380" w14:anchorId="0B641A5D">
          <v:shape id="_x0000_i1056" type="#_x0000_t75" style="width:25.15pt;height:19pt" o:ole="">
            <v:imagedata r:id="rId59" o:title=""/>
          </v:shape>
          <o:OLEObject Type="Embed" ProgID="Equation.3" ShapeID="_x0000_i1056" DrawAspect="Content" ObjectID="_1453459903" r:id="rId60"/>
        </w:object>
      </w:r>
      <w:r w:rsidRPr="004F088A">
        <w:rPr>
          <w:rFonts w:ascii="Times New Roman" w:hAnsi="Times New Roman" w:cs="Times New Roman"/>
          <w:bCs/>
          <w:color w:val="252525"/>
        </w:rPr>
        <w:t xml:space="preserve">the </w:t>
      </w:r>
      <w:r w:rsidR="000D37E7">
        <w:rPr>
          <w:rFonts w:ascii="Times New Roman" w:hAnsi="Times New Roman" w:cs="Times New Roman"/>
          <w:bCs/>
          <w:color w:val="252525"/>
        </w:rPr>
        <w:t>impact</w:t>
      </w:r>
      <w:r w:rsidRPr="004F088A">
        <w:rPr>
          <w:rFonts w:ascii="Times New Roman" w:hAnsi="Times New Roman" w:cs="Times New Roman"/>
          <w:bCs/>
          <w:color w:val="252525"/>
        </w:rPr>
        <w:t xml:space="preserve"> of new version of add-on, and </w:t>
      </w:r>
      <w:r w:rsidR="004C6C34" w:rsidRPr="004F088A">
        <w:rPr>
          <w:rFonts w:ascii="Times New Roman" w:hAnsi="Times New Roman" w:cs="Times New Roman"/>
          <w:bCs/>
          <w:color w:val="252525"/>
          <w:position w:val="-12"/>
        </w:rPr>
        <w:object w:dxaOrig="800" w:dyaOrig="360" w14:anchorId="1C66A7B3">
          <v:shape id="_x0000_i1057" type="#_x0000_t75" style="width:40.1pt;height:18.35pt" o:ole="">
            <v:imagedata r:id="rId61" o:title=""/>
          </v:shape>
          <o:OLEObject Type="Embed" ProgID="Equation.3" ShapeID="_x0000_i1057" DrawAspect="Content" ObjectID="_1453459904" r:id="rId62"/>
        </w:object>
      </w:r>
      <w:r>
        <w:rPr>
          <w:rFonts w:ascii="Times New Roman" w:hAnsi="Times New Roman" w:cs="Times New Roman"/>
          <w:bCs/>
          <w:color w:val="252525"/>
        </w:rPr>
        <w:t xml:space="preserve">controls for weekend. </w:t>
      </w:r>
      <w:r w:rsidRPr="00E767EE">
        <w:rPr>
          <w:position w:val="-14"/>
        </w:rPr>
        <w:object w:dxaOrig="360" w:dyaOrig="380" w14:anchorId="5914531D">
          <v:shape id="_x0000_i1058" type="#_x0000_t75" style="width:18.35pt;height:19pt" o:ole="">
            <v:imagedata r:id="rId63" o:title=""/>
          </v:shape>
          <o:OLEObject Type="Embed" ProgID="Equation.3" ShapeID="_x0000_i1058" DrawAspect="Content" ObjectID="_1453459905" r:id="rId64"/>
        </w:object>
      </w:r>
      <w:r>
        <w:t xml:space="preserve"> </w:t>
      </w:r>
      <w:proofErr w:type="gramStart"/>
      <w:r w:rsidRPr="004C6C34">
        <w:rPr>
          <w:rFonts w:ascii="Times New Roman" w:hAnsi="Times New Roman" w:cs="Times New Roman"/>
          <w:bCs/>
          <w:color w:val="252525"/>
        </w:rPr>
        <w:t>is</w:t>
      </w:r>
      <w:proofErr w:type="gramEnd"/>
      <w:r w:rsidRPr="004C6C34">
        <w:rPr>
          <w:rFonts w:ascii="Times New Roman" w:hAnsi="Times New Roman" w:cs="Times New Roman"/>
          <w:bCs/>
          <w:color w:val="252525"/>
        </w:rPr>
        <w:t xml:space="preserve"> the parameter of platform new version effect, </w:t>
      </w:r>
      <w:r w:rsidR="000D37E7" w:rsidRPr="004C6C34">
        <w:rPr>
          <w:rFonts w:ascii="Times New Roman" w:hAnsi="Times New Roman" w:cs="Times New Roman"/>
          <w:bCs/>
          <w:color w:val="252525"/>
          <w:position w:val="-14"/>
        </w:rPr>
        <w:object w:dxaOrig="380" w:dyaOrig="380" w14:anchorId="1C3B0995">
          <v:shape id="_x0000_i1061" type="#_x0000_t75" style="width:19pt;height:19pt" o:ole="">
            <v:imagedata r:id="rId65" o:title=""/>
          </v:shape>
          <o:OLEObject Type="Embed" ProgID="Equation.3" ShapeID="_x0000_i1061" DrawAspect="Content" ObjectID="_1453459906" r:id="rId66"/>
        </w:object>
      </w:r>
      <w:r w:rsidRPr="004C6C34">
        <w:rPr>
          <w:rFonts w:ascii="Times New Roman" w:hAnsi="Times New Roman" w:cs="Times New Roman"/>
          <w:bCs/>
          <w:color w:val="252525"/>
        </w:rPr>
        <w:t xml:space="preserve"> the parameter of new add-on version effect</w:t>
      </w:r>
      <w:r w:rsidR="004C6C34" w:rsidRPr="004C6C34">
        <w:rPr>
          <w:rFonts w:ascii="Times New Roman" w:hAnsi="Times New Roman" w:cs="Times New Roman"/>
          <w:bCs/>
          <w:color w:val="252525"/>
        </w:rPr>
        <w:t xml:space="preserve">, </w:t>
      </w:r>
      <w:r w:rsidR="000D37E7" w:rsidRPr="004C6C34">
        <w:rPr>
          <w:rFonts w:ascii="Times New Roman" w:hAnsi="Times New Roman" w:cs="Times New Roman"/>
          <w:bCs/>
          <w:color w:val="252525"/>
          <w:position w:val="-14"/>
        </w:rPr>
        <w:object w:dxaOrig="380" w:dyaOrig="380" w14:anchorId="3C0BC254">
          <v:shape id="_x0000_i1060" type="#_x0000_t75" style="width:19pt;height:19pt" o:ole="">
            <v:imagedata r:id="rId67" o:title=""/>
          </v:shape>
          <o:OLEObject Type="Embed" ProgID="Equation.3" ShapeID="_x0000_i1060" DrawAspect="Content" ObjectID="_1453459907" r:id="rId68"/>
        </w:object>
      </w:r>
      <w:r w:rsidR="004C6C34" w:rsidRPr="004C6C34">
        <w:rPr>
          <w:rFonts w:ascii="Times New Roman" w:hAnsi="Times New Roman" w:cs="Times New Roman"/>
          <w:bCs/>
          <w:color w:val="252525"/>
        </w:rPr>
        <w:t xml:space="preserve"> parameter of interaction of new version of add-on just after a new version of platform, and </w:t>
      </w:r>
      <w:r w:rsidR="000D37E7" w:rsidRPr="004C6C34">
        <w:rPr>
          <w:rFonts w:ascii="Times New Roman" w:hAnsi="Times New Roman" w:cs="Times New Roman"/>
          <w:bCs/>
          <w:color w:val="252525"/>
          <w:position w:val="-14"/>
        </w:rPr>
        <w:object w:dxaOrig="380" w:dyaOrig="380" w14:anchorId="4B261EE8">
          <v:shape id="_x0000_i1059" type="#_x0000_t75" style="width:19pt;height:19pt" o:ole="">
            <v:imagedata r:id="rId69" o:title=""/>
          </v:shape>
          <o:OLEObject Type="Embed" ProgID="Equation.3" ShapeID="_x0000_i1059" DrawAspect="Content" ObjectID="_1453459908" r:id="rId70"/>
        </w:object>
      </w:r>
      <w:r w:rsidR="004C6C34" w:rsidRPr="004C6C34">
        <w:rPr>
          <w:rFonts w:ascii="Times New Roman" w:hAnsi="Times New Roman" w:cs="Times New Roman"/>
          <w:bCs/>
          <w:color w:val="252525"/>
        </w:rPr>
        <w:t>parameter of weekend effect.</w:t>
      </w:r>
      <w:r w:rsidR="0096716F">
        <w:rPr>
          <w:rFonts w:ascii="Times New Roman" w:hAnsi="Times New Roman" w:cs="Times New Roman"/>
          <w:bCs/>
          <w:color w:val="252525"/>
        </w:rPr>
        <w:t xml:space="preserve"> </w:t>
      </w:r>
    </w:p>
    <w:p w14:paraId="623188D1" w14:textId="56437417" w:rsidR="000D37E7" w:rsidRDefault="00DF2A27" w:rsidP="000D37E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D37E7">
        <w:rPr>
          <w:rFonts w:ascii="Times New Roman" w:hAnsi="Times New Roman" w:cs="Times New Roman"/>
          <w:bCs/>
          <w:color w:val="252525"/>
        </w:rPr>
        <w:t xml:space="preserve">According to information diffusion and consumer procrastination theory consumer may receive the information about new version of the platform or add-on later in time or decide to install it later. To allow for such a dynamic effect we created </w:t>
      </w:r>
      <w:r w:rsidR="000D37E7" w:rsidRPr="004F088A">
        <w:rPr>
          <w:rFonts w:ascii="Times New Roman" w:hAnsi="Times New Roman" w:cs="Times New Roman"/>
          <w:bCs/>
          <w:color w:val="252525"/>
          <w:position w:val="-14"/>
        </w:rPr>
        <w:object w:dxaOrig="499" w:dyaOrig="380" w14:anchorId="79356922">
          <v:shape id="_x0000_i1062" type="#_x0000_t75" style="width:25.15pt;height:19pt" o:ole="">
            <v:imagedata r:id="rId59" o:title=""/>
          </v:shape>
          <o:OLEObject Type="Embed" ProgID="Equation.3" ShapeID="_x0000_i1062" DrawAspect="Content" ObjectID="_1453459909" r:id="rId71"/>
        </w:object>
      </w:r>
      <w:r w:rsidR="000D37E7">
        <w:rPr>
          <w:rFonts w:ascii="Times New Roman" w:hAnsi="Times New Roman" w:cs="Times New Roman"/>
          <w:bCs/>
          <w:color w:val="252525"/>
        </w:rPr>
        <w:t xml:space="preserve"> as follows: </w:t>
      </w:r>
    </w:p>
    <w:p w14:paraId="0D860745" w14:textId="28624945" w:rsidR="000D37E7" w:rsidRDefault="00163266" w:rsidP="0096716F">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1120" w:dyaOrig="400" w14:anchorId="41BCDB1E">
          <v:shape id="_x0000_i1064" type="#_x0000_t75" style="width:55.7pt;height:19.7pt" o:ole="">
            <v:imagedata r:id="rId72" o:title=""/>
          </v:shape>
          <o:OLEObject Type="Embed" ProgID="Equation.3" ShapeID="_x0000_i1064" DrawAspect="Content" ObjectID="_1453459910" r:id="rId73"/>
        </w:object>
      </w:r>
      <w:r w:rsidR="0096716F">
        <w:rPr>
          <w:rFonts w:ascii="Times New Roman" w:hAnsi="Times New Roman" w:cs="Times New Roman"/>
          <w:bCs/>
          <w:color w:val="252525"/>
        </w:rPr>
        <w:t xml:space="preserve">                                                             (6)</w:t>
      </w:r>
    </w:p>
    <w:p w14:paraId="04186FD9" w14:textId="44530A06" w:rsidR="000D37E7" w:rsidRDefault="000D37E7" w:rsidP="00163266">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lastRenderedPageBreak/>
        <w:t>where</w:t>
      </w:r>
      <w:proofErr w:type="gramEnd"/>
      <w:r>
        <w:rPr>
          <w:rFonts w:ascii="Times New Roman" w:hAnsi="Times New Roman" w:cs="Times New Roman"/>
          <w:bCs/>
          <w:color w:val="252525"/>
        </w:rPr>
        <w:t xml:space="preserve"> </w:t>
      </w:r>
      <w:r w:rsidR="00A04AA2" w:rsidRPr="00163266">
        <w:rPr>
          <w:rFonts w:ascii="Times New Roman" w:hAnsi="Times New Roman" w:cs="Times New Roman"/>
          <w:bCs/>
          <w:color w:val="252525"/>
        </w:rPr>
        <w:object w:dxaOrig="200" w:dyaOrig="220" w14:anchorId="5D393976">
          <v:shape id="_x0000_i1063" type="#_x0000_t75" style="width:10.2pt;height:10.85pt" o:ole="">
            <v:imagedata r:id="rId74" o:title=""/>
          </v:shape>
          <o:OLEObject Type="Embed" ProgID="Equation.3" ShapeID="_x0000_i1063" DrawAspect="Content" ObjectID="_1453459911" r:id="rId75"/>
        </w:object>
      </w:r>
      <w:r>
        <w:rPr>
          <w:rFonts w:ascii="Times New Roman" w:hAnsi="Times New Roman" w:cs="Times New Roman"/>
          <w:bCs/>
          <w:color w:val="252525"/>
        </w:rPr>
        <w:t xml:space="preserve">is </w:t>
      </w:r>
      <w:r w:rsidR="00A04AA2">
        <w:rPr>
          <w:rFonts w:ascii="Times New Roman" w:hAnsi="Times New Roman" w:cs="Times New Roman"/>
          <w:bCs/>
          <w:color w:val="252525"/>
        </w:rPr>
        <w:t xml:space="preserve">the time of issuance of last version of the product, and </w:t>
      </w:r>
      <w:r w:rsidR="00163266" w:rsidRPr="00163266">
        <w:rPr>
          <w:rFonts w:ascii="Times New Roman" w:hAnsi="Times New Roman" w:cs="Times New Roman"/>
          <w:bCs/>
          <w:color w:val="252525"/>
        </w:rPr>
        <w:object w:dxaOrig="200" w:dyaOrig="260" w14:anchorId="3BE63A03">
          <v:shape id="_x0000_i1065" type="#_x0000_t75" style="width:10.2pt;height:12.9pt" o:ole="">
            <v:imagedata r:id="rId76" o:title=""/>
          </v:shape>
          <o:OLEObject Type="Embed" ProgID="Equation.3" ShapeID="_x0000_i1065" DrawAspect="Content" ObjectID="_1453459912" r:id="rId77"/>
        </w:object>
      </w:r>
      <w:r w:rsidR="00A04AA2">
        <w:rPr>
          <w:rFonts w:ascii="Times New Roman" w:hAnsi="Times New Roman" w:cs="Times New Roman"/>
          <w:bCs/>
          <w:color w:val="252525"/>
        </w:rPr>
        <w:t>is the decay factor.</w:t>
      </w:r>
      <w:r w:rsidR="00163266">
        <w:rPr>
          <w:rFonts w:ascii="Times New Roman" w:hAnsi="Times New Roman" w:cs="Times New Roman"/>
          <w:bCs/>
          <w:color w:val="252525"/>
        </w:rPr>
        <w:t xml:space="preserve"> We set </w:t>
      </w:r>
      <w:r w:rsidR="00163266" w:rsidRPr="00163266">
        <w:rPr>
          <w:rFonts w:ascii="Times New Roman" w:hAnsi="Times New Roman" w:cs="Times New Roman"/>
          <w:bCs/>
          <w:color w:val="252525"/>
        </w:rPr>
        <w:object w:dxaOrig="200" w:dyaOrig="260" w14:anchorId="5AE8E0D8">
          <v:shape id="_x0000_i1066" type="#_x0000_t75" style="width:10.2pt;height:12.9pt" o:ole="">
            <v:imagedata r:id="rId76" o:title=""/>
          </v:shape>
          <o:OLEObject Type="Embed" ProgID="Equation.3" ShapeID="_x0000_i1066" DrawAspect="Content" ObjectID="_1453459913" r:id="rId78"/>
        </w:object>
      </w:r>
      <w:r w:rsidR="00163266">
        <w:rPr>
          <w:rFonts w:ascii="Times New Roman" w:hAnsi="Times New Roman" w:cs="Times New Roman"/>
          <w:bCs/>
          <w:color w:val="252525"/>
        </w:rPr>
        <w:t xml:space="preserve"> to 0.89 which is the mean of our estimate of </w:t>
      </w:r>
      <w:r w:rsidR="00163266" w:rsidRPr="00163266">
        <w:rPr>
          <w:rFonts w:ascii="Times New Roman" w:hAnsi="Times New Roman" w:cs="Times New Roman"/>
          <w:bCs/>
          <w:color w:val="252525"/>
        </w:rPr>
        <w:t xml:space="preserve">the discrete time analog model of </w:t>
      </w:r>
      <w:proofErr w:type="spellStart"/>
      <w:r w:rsidR="00163266" w:rsidRPr="00163266">
        <w:rPr>
          <w:rFonts w:ascii="Times New Roman" w:hAnsi="Times New Roman" w:cs="Times New Roman"/>
          <w:bCs/>
          <w:color w:val="252525"/>
        </w:rPr>
        <w:t>Nerlove</w:t>
      </w:r>
      <w:proofErr w:type="spellEnd"/>
      <w:r w:rsidR="00163266" w:rsidRPr="00163266">
        <w:rPr>
          <w:rFonts w:ascii="Times New Roman" w:hAnsi="Times New Roman" w:cs="Times New Roman"/>
          <w:bCs/>
          <w:color w:val="252525"/>
        </w:rPr>
        <w:t xml:space="preserve"> and Arrow (1962)</w:t>
      </w:r>
      <w:r w:rsidR="00163266">
        <w:rPr>
          <w:rFonts w:ascii="Times New Roman" w:hAnsi="Times New Roman" w:cs="Times New Roman"/>
          <w:bCs/>
          <w:color w:val="252525"/>
        </w:rPr>
        <w:t xml:space="preserve"> on our data.</w:t>
      </w:r>
      <w:r w:rsidR="00B825FC">
        <w:rPr>
          <w:rFonts w:ascii="Times New Roman" w:hAnsi="Times New Roman" w:cs="Times New Roman"/>
          <w:bCs/>
          <w:color w:val="252525"/>
        </w:rPr>
        <w:t xml:space="preserve"> We built variable </w:t>
      </w:r>
      <w:r w:rsidR="00B825FC" w:rsidRPr="004F088A">
        <w:rPr>
          <w:rFonts w:ascii="Times New Roman" w:hAnsi="Times New Roman" w:cs="Times New Roman"/>
          <w:bCs/>
          <w:color w:val="252525"/>
          <w:position w:val="-14"/>
        </w:rPr>
        <w:object w:dxaOrig="499" w:dyaOrig="380" w14:anchorId="5EC0E0FA">
          <v:shape id="_x0000_i1067" type="#_x0000_t75" style="width:25.15pt;height:19pt" o:ole="">
            <v:imagedata r:id="rId57" o:title=""/>
          </v:shape>
          <o:OLEObject Type="Embed" ProgID="Equation.3" ShapeID="_x0000_i1067" DrawAspect="Content" ObjectID="_1453459914" r:id="rId79"/>
        </w:object>
      </w:r>
      <w:r w:rsidR="00B825FC">
        <w:rPr>
          <w:rFonts w:ascii="Times New Roman" w:hAnsi="Times New Roman" w:cs="Times New Roman"/>
          <w:bCs/>
          <w:color w:val="252525"/>
        </w:rPr>
        <w:t xml:space="preserve"> with the same convention.</w:t>
      </w:r>
    </w:p>
    <w:p w14:paraId="2D49CDE1" w14:textId="500D5734" w:rsidR="00DF2A27" w:rsidRDefault="00DF2A27" w:rsidP="00DF2A2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internal factor</w:t>
      </w:r>
      <w:r w:rsidRPr="004F088A">
        <w:rPr>
          <w:rFonts w:ascii="Times New Roman" w:hAnsi="Times New Roman" w:cs="Times New Roman"/>
          <w:bCs/>
          <w:color w:val="252525"/>
          <w:position w:val="-14"/>
        </w:rPr>
        <w:object w:dxaOrig="320" w:dyaOrig="380" w14:anchorId="76296663">
          <v:shape id="_x0000_i1069" type="#_x0000_t75" style="width:16.3pt;height:19pt" o:ole="">
            <v:imagedata r:id="rId80" o:title=""/>
          </v:shape>
          <o:OLEObject Type="Embed" ProgID="Equation.3" ShapeID="_x0000_i1069" DrawAspect="Content" ObjectID="_1453459915" r:id="rId81"/>
        </w:object>
      </w:r>
      <w:r w:rsidRPr="005F7369">
        <w:rPr>
          <w:rFonts w:ascii="Times New Roman" w:hAnsi="Times New Roman" w:cs="Times New Roman"/>
          <w:bCs/>
          <w:color w:val="252525"/>
        </w:rPr>
        <w:t xml:space="preserve">, </w:t>
      </w:r>
      <w:r>
        <w:rPr>
          <w:rFonts w:ascii="Times New Roman" w:hAnsi="Times New Roman" w:cs="Times New Roman"/>
          <w:bCs/>
          <w:color w:val="252525"/>
        </w:rPr>
        <w:t>imitation force,</w:t>
      </w:r>
      <w:r w:rsidRPr="005F7369">
        <w:rPr>
          <w:rFonts w:ascii="Times New Roman" w:hAnsi="Times New Roman" w:cs="Times New Roman"/>
          <w:bCs/>
          <w:color w:val="252525"/>
        </w:rPr>
        <w:t xml:space="preserve"> in terms </w:t>
      </w:r>
      <w:r>
        <w:rPr>
          <w:rFonts w:ascii="Times New Roman" w:hAnsi="Times New Roman" w:cs="Times New Roman"/>
          <w:bCs/>
          <w:color w:val="252525"/>
        </w:rPr>
        <w:t>of impact of different generations of digital goods as follows:</w:t>
      </w:r>
    </w:p>
    <w:p w14:paraId="1EF1351B" w14:textId="777BFBD6" w:rsidR="00420B98" w:rsidRDefault="00DF2A27" w:rsidP="0096716F">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5560" w:dyaOrig="380" w14:anchorId="7DD50246">
          <v:shape id="_x0000_i1070" type="#_x0000_t75" style="width:277.15pt;height:19.7pt" o:ole="">
            <v:imagedata r:id="rId82" o:title=""/>
          </v:shape>
          <o:OLEObject Type="Embed" ProgID="Equation.3" ShapeID="_x0000_i1070" DrawAspect="Content" ObjectID="_1453459916" r:id="rId83"/>
        </w:object>
      </w:r>
      <w:r w:rsidR="0096716F">
        <w:rPr>
          <w:rFonts w:ascii="Times New Roman" w:hAnsi="Times New Roman" w:cs="Times New Roman"/>
          <w:bCs/>
          <w:color w:val="252525"/>
        </w:rPr>
        <w:t xml:space="preserve">                           (7)</w:t>
      </w:r>
    </w:p>
    <w:p w14:paraId="13510E2C" w14:textId="309102D9" w:rsidR="00DF2A27" w:rsidRDefault="00DF2A27" w:rsidP="0092654C">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t>where</w:t>
      </w:r>
      <w:proofErr w:type="gramEnd"/>
      <w:r>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360" w:dyaOrig="380" w14:anchorId="24C1F51D">
          <v:shape id="_x0000_i1074" type="#_x0000_t75" style="width:18.35pt;height:19pt" o:ole="">
            <v:imagedata r:id="rId84" o:title=""/>
          </v:shape>
          <o:OLEObject Type="Embed" ProgID="Equation.3" ShapeID="_x0000_i1074" DrawAspect="Content" ObjectID="_1453459917" r:id="rId85"/>
        </w:object>
      </w:r>
      <w:r w:rsidRPr="004F088A">
        <w:rPr>
          <w:rFonts w:ascii="Times New Roman" w:hAnsi="Times New Roman" w:cs="Times New Roman"/>
          <w:bCs/>
          <w:color w:val="252525"/>
        </w:rPr>
        <w:t xml:space="preserve"> is unobserved </w:t>
      </w:r>
      <w:r>
        <w:rPr>
          <w:rFonts w:ascii="Times New Roman" w:hAnsi="Times New Roman" w:cs="Times New Roman"/>
          <w:bCs/>
          <w:color w:val="252525"/>
        </w:rPr>
        <w:t>imitation</w:t>
      </w:r>
      <w:r w:rsidRPr="004F088A">
        <w:rPr>
          <w:rFonts w:ascii="Times New Roman" w:hAnsi="Times New Roman" w:cs="Times New Roman"/>
          <w:bCs/>
          <w:color w:val="252525"/>
        </w:rPr>
        <w:t xml:space="preserve">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620" w:dyaOrig="380" w14:anchorId="3FE527B0">
          <v:shape id="_x0000_i1073" type="#_x0000_t75" style="width:31.25pt;height:19pt" o:ole="">
            <v:imagedata r:id="rId86" o:title=""/>
          </v:shape>
          <o:OLEObject Type="Embed" ProgID="Equation.3" ShapeID="_x0000_i1073" DrawAspect="Content" ObjectID="_1453459918" r:id="rId87"/>
        </w:object>
      </w:r>
      <w:r>
        <w:rPr>
          <w:rFonts w:ascii="Times New Roman" w:hAnsi="Times New Roman" w:cs="Times New Roman"/>
          <w:bCs/>
          <w:color w:val="252525"/>
        </w:rPr>
        <w:t xml:space="preserve">captures the impact of variance of add-on ratings, </w:t>
      </w:r>
      <w:r w:rsidRPr="004F088A">
        <w:rPr>
          <w:rFonts w:ascii="Times New Roman" w:hAnsi="Times New Roman" w:cs="Times New Roman"/>
          <w:bCs/>
          <w:color w:val="252525"/>
          <w:position w:val="-14"/>
        </w:rPr>
        <w:object w:dxaOrig="480" w:dyaOrig="380" w14:anchorId="55304FB9">
          <v:shape id="_x0000_i1075" type="#_x0000_t75" style="width:23.75pt;height:19pt" o:ole="">
            <v:imagedata r:id="rId88" o:title=""/>
          </v:shape>
          <o:OLEObject Type="Embed" ProgID="Equation.3" ShapeID="_x0000_i1075" DrawAspect="Content" ObjectID="_1453459919" r:id="rId89"/>
        </w:object>
      </w:r>
      <w:r w:rsidRPr="004F088A">
        <w:rPr>
          <w:rFonts w:ascii="Times New Roman" w:hAnsi="Times New Roman" w:cs="Times New Roman"/>
          <w:bCs/>
          <w:color w:val="252525"/>
        </w:rPr>
        <w:t xml:space="preserve">the </w:t>
      </w:r>
      <w:r>
        <w:rPr>
          <w:rFonts w:ascii="Times New Roman" w:hAnsi="Times New Roman" w:cs="Times New Roman"/>
          <w:bCs/>
          <w:color w:val="252525"/>
        </w:rPr>
        <w:t>impact</w:t>
      </w:r>
      <w:r w:rsidRPr="004F088A">
        <w:rPr>
          <w:rFonts w:ascii="Times New Roman" w:hAnsi="Times New Roman" w:cs="Times New Roman"/>
          <w:bCs/>
          <w:color w:val="252525"/>
        </w:rPr>
        <w:t xml:space="preserve"> of </w:t>
      </w:r>
      <w:r>
        <w:rPr>
          <w:rFonts w:ascii="Times New Roman" w:hAnsi="Times New Roman" w:cs="Times New Roman"/>
          <w:bCs/>
          <w:color w:val="252525"/>
        </w:rPr>
        <w:t>consumers observing daily users count</w:t>
      </w:r>
      <w:r w:rsidRPr="004F088A">
        <w:rPr>
          <w:rFonts w:ascii="Times New Roman" w:hAnsi="Times New Roman" w:cs="Times New Roman"/>
          <w:bCs/>
          <w:color w:val="252525"/>
        </w:rPr>
        <w:t xml:space="preserve">, and </w:t>
      </w:r>
      <w:r w:rsidR="0092654C" w:rsidRPr="004F088A">
        <w:rPr>
          <w:rFonts w:ascii="Times New Roman" w:hAnsi="Times New Roman" w:cs="Times New Roman"/>
          <w:bCs/>
          <w:color w:val="252525"/>
          <w:position w:val="-12"/>
        </w:rPr>
        <w:object w:dxaOrig="480" w:dyaOrig="360" w14:anchorId="396F3C4E">
          <v:shape id="_x0000_i1076" type="#_x0000_t75" style="width:23.75pt;height:18.35pt" o:ole="">
            <v:imagedata r:id="rId90" o:title=""/>
          </v:shape>
          <o:OLEObject Type="Embed" ProgID="Equation.3" ShapeID="_x0000_i1076" DrawAspect="Content" ObjectID="_1453459920" r:id="rId91"/>
        </w:object>
      </w:r>
      <w:r>
        <w:rPr>
          <w:rFonts w:ascii="Times New Roman" w:hAnsi="Times New Roman" w:cs="Times New Roman"/>
          <w:bCs/>
          <w:color w:val="252525"/>
        </w:rPr>
        <w:t xml:space="preserve">controls for the rate of active users. </w:t>
      </w:r>
      <w:r w:rsidR="0092654C" w:rsidRPr="00E767EE">
        <w:rPr>
          <w:position w:val="-14"/>
        </w:rPr>
        <w:object w:dxaOrig="340" w:dyaOrig="380" w14:anchorId="7B695CD7">
          <v:shape id="_x0000_i1077" type="#_x0000_t75" style="width:17pt;height:19pt" o:ole="">
            <v:imagedata r:id="rId92" o:title=""/>
          </v:shape>
          <o:OLEObject Type="Embed" ProgID="Equation.3" ShapeID="_x0000_i1077" DrawAspect="Content" ObjectID="_1453459921" r:id="rId93"/>
        </w:object>
      </w:r>
      <w:r>
        <w:t xml:space="preserve"> </w:t>
      </w:r>
      <w:proofErr w:type="gramStart"/>
      <w:r w:rsidRPr="004C6C34">
        <w:rPr>
          <w:rFonts w:ascii="Times New Roman" w:hAnsi="Times New Roman" w:cs="Times New Roman"/>
          <w:bCs/>
          <w:color w:val="252525"/>
        </w:rPr>
        <w:t>is</w:t>
      </w:r>
      <w:proofErr w:type="gramEnd"/>
      <w:r w:rsidRPr="004C6C34">
        <w:rPr>
          <w:rFonts w:ascii="Times New Roman" w:hAnsi="Times New Roman" w:cs="Times New Roman"/>
          <w:bCs/>
          <w:color w:val="252525"/>
        </w:rPr>
        <w:t xml:space="preserve"> the parameter of </w:t>
      </w:r>
      <w:r>
        <w:rPr>
          <w:rFonts w:ascii="Times New Roman" w:hAnsi="Times New Roman" w:cs="Times New Roman"/>
          <w:bCs/>
          <w:color w:val="252525"/>
        </w:rPr>
        <w:t>variance of product ratings</w:t>
      </w:r>
      <w:r w:rsidRPr="004C6C34">
        <w:rPr>
          <w:rFonts w:ascii="Times New Roman" w:hAnsi="Times New Roman" w:cs="Times New Roman"/>
          <w:bCs/>
          <w:color w:val="252525"/>
        </w:rPr>
        <w:t xml:space="preserve"> effect, </w:t>
      </w:r>
      <w:r w:rsidR="0092654C" w:rsidRPr="004C6C34">
        <w:rPr>
          <w:rFonts w:ascii="Times New Roman" w:hAnsi="Times New Roman" w:cs="Times New Roman"/>
          <w:bCs/>
          <w:color w:val="252525"/>
          <w:position w:val="-14"/>
        </w:rPr>
        <w:object w:dxaOrig="360" w:dyaOrig="380" w14:anchorId="141BA283">
          <v:shape id="_x0000_i1078" type="#_x0000_t75" style="width:18.35pt;height:19pt" o:ole="">
            <v:imagedata r:id="rId94" o:title=""/>
          </v:shape>
          <o:OLEObject Type="Embed" ProgID="Equation.3" ShapeID="_x0000_i1078" DrawAspect="Content" ObjectID="_1453459922" r:id="rId95"/>
        </w:object>
      </w:r>
      <w:r w:rsidRPr="004C6C34">
        <w:rPr>
          <w:rFonts w:ascii="Times New Roman" w:hAnsi="Times New Roman" w:cs="Times New Roman"/>
          <w:bCs/>
          <w:color w:val="252525"/>
        </w:rPr>
        <w:t xml:space="preserve"> the </w:t>
      </w:r>
      <w:r w:rsidR="0092654C">
        <w:rPr>
          <w:rFonts w:ascii="Times New Roman" w:hAnsi="Times New Roman" w:cs="Times New Roman"/>
          <w:bCs/>
          <w:color w:val="252525"/>
        </w:rPr>
        <w:t>parameter of observational learning</w:t>
      </w:r>
      <w:r w:rsidRPr="004C6C34">
        <w:rPr>
          <w:rFonts w:ascii="Times New Roman" w:hAnsi="Times New Roman" w:cs="Times New Roman"/>
          <w:bCs/>
          <w:color w:val="252525"/>
        </w:rPr>
        <w:t xml:space="preserve"> effect, </w:t>
      </w:r>
      <w:r w:rsidRPr="004C6C34">
        <w:rPr>
          <w:rFonts w:ascii="Times New Roman" w:hAnsi="Times New Roman" w:cs="Times New Roman"/>
          <w:bCs/>
          <w:color w:val="252525"/>
          <w:position w:val="-14"/>
        </w:rPr>
        <w:object w:dxaOrig="380" w:dyaOrig="380" w14:anchorId="03363F8E">
          <v:shape id="_x0000_i1072" type="#_x0000_t75" style="width:19pt;height:19pt" o:ole="">
            <v:imagedata r:id="rId67" o:title=""/>
          </v:shape>
          <o:OLEObject Type="Embed" ProgID="Equation.3" ShapeID="_x0000_i1072" DrawAspect="Content" ObjectID="_1453459923" r:id="rId96"/>
        </w:object>
      </w:r>
      <w:r w:rsidR="0092654C">
        <w:rPr>
          <w:rFonts w:ascii="Times New Roman" w:hAnsi="Times New Roman" w:cs="Times New Roman"/>
          <w:bCs/>
          <w:color w:val="252525"/>
        </w:rPr>
        <w:t xml:space="preserve"> the</w:t>
      </w:r>
      <w:r w:rsidRPr="004C6C34">
        <w:rPr>
          <w:rFonts w:ascii="Times New Roman" w:hAnsi="Times New Roman" w:cs="Times New Roman"/>
          <w:bCs/>
          <w:color w:val="252525"/>
        </w:rPr>
        <w:t xml:space="preserve"> parameter of interaction of </w:t>
      </w:r>
      <w:r w:rsidR="0092654C">
        <w:rPr>
          <w:rFonts w:ascii="Times New Roman" w:hAnsi="Times New Roman" w:cs="Times New Roman"/>
          <w:bCs/>
          <w:color w:val="252525"/>
        </w:rPr>
        <w:t>observational learning and add-on rating variance</w:t>
      </w:r>
      <w:r w:rsidRPr="004C6C34">
        <w:rPr>
          <w:rFonts w:ascii="Times New Roman" w:hAnsi="Times New Roman" w:cs="Times New Roman"/>
          <w:bCs/>
          <w:color w:val="252525"/>
        </w:rPr>
        <w:t xml:space="preserve">, and </w:t>
      </w:r>
      <w:r w:rsidRPr="004C6C34">
        <w:rPr>
          <w:rFonts w:ascii="Times New Roman" w:hAnsi="Times New Roman" w:cs="Times New Roman"/>
          <w:bCs/>
          <w:color w:val="252525"/>
          <w:position w:val="-14"/>
        </w:rPr>
        <w:object w:dxaOrig="380" w:dyaOrig="380" w14:anchorId="5330D465">
          <v:shape id="_x0000_i1071" type="#_x0000_t75" style="width:19pt;height:19pt" o:ole="">
            <v:imagedata r:id="rId69" o:title=""/>
          </v:shape>
          <o:OLEObject Type="Embed" ProgID="Equation.3" ShapeID="_x0000_i1071" DrawAspect="Content" ObjectID="_1453459924" r:id="rId97"/>
        </w:object>
      </w:r>
      <w:r w:rsidRPr="004C6C34">
        <w:rPr>
          <w:rFonts w:ascii="Times New Roman" w:hAnsi="Times New Roman" w:cs="Times New Roman"/>
          <w:bCs/>
          <w:color w:val="252525"/>
        </w:rPr>
        <w:t xml:space="preserve">parameter of </w:t>
      </w:r>
      <w:r w:rsidR="0092654C">
        <w:rPr>
          <w:rFonts w:ascii="Times New Roman" w:hAnsi="Times New Roman" w:cs="Times New Roman"/>
          <w:bCs/>
          <w:color w:val="252525"/>
        </w:rPr>
        <w:t>active users</w:t>
      </w:r>
      <w:r w:rsidRPr="004C6C34">
        <w:rPr>
          <w:rFonts w:ascii="Times New Roman" w:hAnsi="Times New Roman" w:cs="Times New Roman"/>
          <w:bCs/>
          <w:color w:val="252525"/>
        </w:rPr>
        <w:t xml:space="preserve"> effect.</w:t>
      </w:r>
    </w:p>
    <w:p w14:paraId="037819A3" w14:textId="7E8A5D71" w:rsidR="00B66FB7" w:rsidRDefault="00B66FB7" w:rsidP="00B66FB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In order to measure the impact of observational learning</w:t>
      </w:r>
      <w:r w:rsidRPr="004F088A">
        <w:rPr>
          <w:rFonts w:ascii="Times New Roman" w:hAnsi="Times New Roman" w:cs="Times New Roman"/>
          <w:bCs/>
          <w:color w:val="252525"/>
          <w:position w:val="-14"/>
        </w:rPr>
        <w:object w:dxaOrig="480" w:dyaOrig="380" w14:anchorId="3216BE86">
          <v:shape id="_x0000_i1079" type="#_x0000_t75" style="width:23.75pt;height:19pt" o:ole="">
            <v:imagedata r:id="rId88" o:title=""/>
          </v:shape>
          <o:OLEObject Type="Embed" ProgID="Equation.3" ShapeID="_x0000_i1079" DrawAspect="Content" ObjectID="_1453459925" r:id="rId98"/>
        </w:object>
      </w:r>
      <w:r>
        <w:rPr>
          <w:rFonts w:ascii="Times New Roman" w:hAnsi="Times New Roman" w:cs="Times New Roman"/>
          <w:bCs/>
          <w:color w:val="252525"/>
        </w:rPr>
        <w:t xml:space="preserve">, we assumed that not the absolute value, but the relative value of the number of daily users is relevant. As a result, we divide the number of daily users of add-on </w:t>
      </w:r>
      <w:r w:rsidR="002576B1" w:rsidRPr="00B66FB7">
        <w:rPr>
          <w:position w:val="-10"/>
        </w:rPr>
        <w:object w:dxaOrig="200" w:dyaOrig="300" w14:anchorId="48DD24EB">
          <v:shape id="_x0000_i1080" type="#_x0000_t75" style="width:10.2pt;height:14.95pt" o:ole="">
            <v:imagedata r:id="rId99" o:title=""/>
          </v:shape>
          <o:OLEObject Type="Embed" ProgID="Equation.3" ShapeID="_x0000_i1080" DrawAspect="Content" ObjectID="_1453459926" r:id="rId100"/>
        </w:object>
      </w:r>
      <w:r>
        <w:rPr>
          <w:rFonts w:ascii="Times New Roman" w:hAnsi="Times New Roman" w:cs="Times New Roman"/>
          <w:bCs/>
          <w:color w:val="252525"/>
        </w:rPr>
        <w:t xml:space="preserve"> by the total number of add-on users of Firefox platform.</w:t>
      </w:r>
      <w:r w:rsidR="002576B1">
        <w:rPr>
          <w:rFonts w:ascii="Times New Roman" w:hAnsi="Times New Roman" w:cs="Times New Roman"/>
          <w:bCs/>
          <w:color w:val="252525"/>
        </w:rPr>
        <w:t xml:space="preserve"> This assumption may be reasonable because consumers do not just care about the absolute value, but they compare it with the reference to understand it according to prospect theory. </w:t>
      </w:r>
    </w:p>
    <w:p w14:paraId="686963AD" w14:textId="6C2B677C" w:rsidR="0096716F" w:rsidRDefault="0096716F" w:rsidP="0096716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Like platform diffusion, we assumed that the total number of supplementary product adopters is also observed with error, so we adopt state space approach and discretize the diffusion model of supplementary products as follows:</w:t>
      </w:r>
    </w:p>
    <w:p w14:paraId="2E21CA6D" w14:textId="7F21B5F2" w:rsidR="0096716F" w:rsidRDefault="0096716F" w:rsidP="0096716F">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320" w:dyaOrig="380" w14:anchorId="351EAAED">
          <v:shape id="_x0000_i1082" type="#_x0000_t75" style="width:65.9pt;height:19.7pt" o:ole="">
            <v:imagedata r:id="rId101" o:title=""/>
          </v:shape>
          <o:OLEObject Type="Embed" ProgID="Equation.3" ShapeID="_x0000_i1082" DrawAspect="Content" ObjectID="_1453459927" r:id="rId102"/>
        </w:object>
      </w:r>
      <w:r w:rsidRPr="007C7F3B">
        <w:rPr>
          <w:rFonts w:ascii="Times New Roman" w:hAnsi="Times New Roman" w:cs="Times New Roman"/>
          <w:bCs/>
          <w:color w:val="252525"/>
        </w:rPr>
        <w:t xml:space="preserve">, where </w:t>
      </w:r>
      <w:r w:rsidRPr="0096716F">
        <w:rPr>
          <w:rFonts w:ascii="Times New Roman" w:hAnsi="Times New Roman" w:cs="Times New Roman"/>
          <w:bCs/>
          <w:color w:val="252525"/>
          <w:position w:val="-14"/>
        </w:rPr>
        <w:object w:dxaOrig="1380" w:dyaOrig="380" w14:anchorId="74900FAD">
          <v:shape id="_x0000_i1081" type="#_x0000_t75" style="width:68.6pt;height:19.7pt" o:ole="">
            <v:imagedata r:id="rId103" o:title=""/>
          </v:shape>
          <o:OLEObject Type="Embed" ProgID="Equation.3" ShapeID="_x0000_i1081" DrawAspect="Content" ObjectID="_1453459928" r:id="rId104"/>
        </w:object>
      </w:r>
      <w:r>
        <w:rPr>
          <w:rFonts w:ascii="Times New Roman" w:hAnsi="Times New Roman" w:cs="Times New Roman"/>
          <w:bCs/>
          <w:color w:val="252525"/>
        </w:rPr>
        <w:t xml:space="preserve">                                              (8)</w:t>
      </w:r>
    </w:p>
    <w:p w14:paraId="615F849F" w14:textId="3EA46A27" w:rsidR="0096716F" w:rsidRPr="003508FA" w:rsidRDefault="00AA60C1" w:rsidP="008E5273">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780" w:dyaOrig="740" w14:anchorId="02CF7900">
          <v:shape id="_x0000_i1142" type="#_x0000_t75" style="width:4in;height:38.05pt" o:ole="">
            <v:imagedata r:id="rId105" o:title=""/>
          </v:shape>
          <o:OLEObject Type="Embed" ProgID="Equation.3" ShapeID="_x0000_i1142" DrawAspect="Content" ObjectID="_1453459929" r:id="rId106"/>
        </w:object>
      </w:r>
      <w:r w:rsidR="008E5273" w:rsidRPr="0096716F">
        <w:rPr>
          <w:rFonts w:ascii="Times New Roman" w:hAnsi="Times New Roman" w:cs="Times New Roman"/>
          <w:bCs/>
          <w:color w:val="252525"/>
        </w:rPr>
        <w:t xml:space="preserve"> </w:t>
      </w:r>
      <w:proofErr w:type="gramStart"/>
      <w:r w:rsidR="008E5273" w:rsidRPr="003508FA">
        <w:rPr>
          <w:rFonts w:ascii="Times New Roman" w:hAnsi="Times New Roman" w:cs="Times New Roman"/>
          <w:bCs/>
          <w:color w:val="252525"/>
        </w:rPr>
        <w:t>where</w:t>
      </w:r>
      <w:proofErr w:type="gramEnd"/>
      <w:r w:rsidR="008E5273" w:rsidRPr="003508FA">
        <w:rPr>
          <w:rFonts w:ascii="Times New Roman" w:hAnsi="Times New Roman" w:cs="Times New Roman"/>
          <w:bCs/>
          <w:color w:val="252525"/>
        </w:rPr>
        <w:t xml:space="preserve"> </w:t>
      </w:r>
      <w:r w:rsidR="008E5273" w:rsidRPr="008E5273">
        <w:rPr>
          <w:rFonts w:ascii="Times New Roman" w:hAnsi="Times New Roman" w:cs="Times New Roman"/>
          <w:bCs/>
          <w:color w:val="252525"/>
          <w:position w:val="-14"/>
        </w:rPr>
        <w:object w:dxaOrig="1480" w:dyaOrig="380" w14:anchorId="6C6196B7">
          <v:shape id="_x0000_i1083" type="#_x0000_t75" style="width:74.05pt;height:19.7pt" o:ole="">
            <v:imagedata r:id="rId107" o:title=""/>
          </v:shape>
          <o:OLEObject Type="Embed" ProgID="Equation.3" ShapeID="_x0000_i1083" DrawAspect="Content" ObjectID="_1453459930" r:id="rId108"/>
        </w:object>
      </w:r>
      <w:r w:rsidR="008E5273">
        <w:rPr>
          <w:rFonts w:ascii="Times New Roman" w:hAnsi="Times New Roman" w:cs="Times New Roman"/>
          <w:bCs/>
          <w:color w:val="252525"/>
        </w:rPr>
        <w:t xml:space="preserve">           </w:t>
      </w:r>
      <w:r w:rsidR="0096716F">
        <w:rPr>
          <w:rFonts w:ascii="Times New Roman" w:hAnsi="Times New Roman" w:cs="Times New Roman"/>
          <w:bCs/>
          <w:color w:val="252525"/>
        </w:rPr>
        <w:t>(</w:t>
      </w:r>
      <w:r w:rsidR="008E5273">
        <w:rPr>
          <w:rFonts w:ascii="Times New Roman" w:hAnsi="Times New Roman" w:cs="Times New Roman"/>
          <w:bCs/>
          <w:color w:val="252525"/>
        </w:rPr>
        <w:t>9</w:t>
      </w:r>
      <w:r w:rsidR="0096716F">
        <w:rPr>
          <w:rFonts w:ascii="Times New Roman" w:hAnsi="Times New Roman" w:cs="Times New Roman"/>
          <w:bCs/>
          <w:color w:val="252525"/>
        </w:rPr>
        <w:t>)</w:t>
      </w:r>
    </w:p>
    <w:p w14:paraId="286FBD7A" w14:textId="7E6D0DC5" w:rsidR="0096716F" w:rsidRPr="00227C34" w:rsidRDefault="0096716F" w:rsidP="00966257">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t>where</w:t>
      </w:r>
      <w:proofErr w:type="gramEnd"/>
      <w:r w:rsidRPr="00227C34">
        <w:rPr>
          <w:rFonts w:ascii="Times New Roman" w:hAnsi="Times New Roman" w:cs="Times New Roman"/>
          <w:bCs/>
          <w:color w:val="252525"/>
        </w:rPr>
        <w:t xml:space="preserve"> error term </w:t>
      </w:r>
      <w:r w:rsidR="00966257" w:rsidRPr="00966257">
        <w:rPr>
          <w:rFonts w:ascii="Times New Roman" w:hAnsi="Times New Roman" w:cs="Times New Roman"/>
          <w:bCs/>
          <w:color w:val="252525"/>
          <w:position w:val="-14"/>
        </w:rPr>
        <w:object w:dxaOrig="320" w:dyaOrig="380" w14:anchorId="7D143F28">
          <v:shape id="_x0000_i1088" type="#_x0000_t75" style="width:16.3pt;height:19.7pt" o:ole="">
            <v:imagedata r:id="rId109" o:title=""/>
          </v:shape>
          <o:OLEObject Type="Embed" ProgID="Equation.3" ShapeID="_x0000_i1088" DrawAspect="Content" ObjectID="_1453459931" r:id="rId110"/>
        </w:object>
      </w:r>
      <w:r w:rsidRPr="00227C34">
        <w:rPr>
          <w:rFonts w:ascii="Times New Roman" w:hAnsi="Times New Roman" w:cs="Times New Roman"/>
          <w:bCs/>
          <w:color w:val="252525"/>
        </w:rPr>
        <w:t xml:space="preserve"> and </w:t>
      </w:r>
      <w:r w:rsidR="00966257" w:rsidRPr="00966257">
        <w:rPr>
          <w:rFonts w:ascii="Times New Roman" w:hAnsi="Times New Roman" w:cs="Times New Roman"/>
          <w:bCs/>
          <w:color w:val="252525"/>
          <w:position w:val="-14"/>
        </w:rPr>
        <w:object w:dxaOrig="360" w:dyaOrig="380" w14:anchorId="0CC7CC75">
          <v:shape id="_x0000_i1087" type="#_x0000_t75" style="width:17.65pt;height:19.7pt" o:ole="">
            <v:imagedata r:id="rId111" o:title=""/>
          </v:shape>
          <o:OLEObject Type="Embed" ProgID="Equation.3" ShapeID="_x0000_i1087" DrawAspect="Content" ObjectID="_1453459932" r:id="rId112"/>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00966257" w:rsidRPr="00966257">
        <w:rPr>
          <w:rFonts w:ascii="Times New Roman" w:hAnsi="Times New Roman" w:cs="Times New Roman"/>
          <w:bCs/>
          <w:color w:val="252525"/>
          <w:position w:val="-14"/>
        </w:rPr>
        <w:object w:dxaOrig="279" w:dyaOrig="380" w14:anchorId="67FB5FC5">
          <v:shape id="_x0000_i1086" type="#_x0000_t75" style="width:13.6pt;height:19.7pt" o:ole="">
            <v:imagedata r:id="rId113" o:title=""/>
          </v:shape>
          <o:OLEObject Type="Embed" ProgID="Equation.3" ShapeID="_x0000_i1086" DrawAspect="Content" ObjectID="_1453459933" r:id="rId114"/>
        </w:object>
      </w:r>
      <w:r w:rsidRPr="00227C34">
        <w:rPr>
          <w:rFonts w:ascii="Times New Roman" w:hAnsi="Times New Roman" w:cs="Times New Roman"/>
          <w:bCs/>
          <w:color w:val="252525"/>
        </w:rPr>
        <w:t xml:space="preserve"> and </w:t>
      </w:r>
      <w:r w:rsidR="00966257" w:rsidRPr="00966257">
        <w:rPr>
          <w:rFonts w:ascii="Times New Roman" w:hAnsi="Times New Roman" w:cs="Times New Roman"/>
          <w:bCs/>
          <w:color w:val="252525"/>
          <w:position w:val="-14"/>
        </w:rPr>
        <w:object w:dxaOrig="320" w:dyaOrig="380" w14:anchorId="3195FC68">
          <v:shape id="_x0000_i1085" type="#_x0000_t75" style="width:15.6pt;height:19.7pt" o:ole="">
            <v:imagedata r:id="rId115" o:title=""/>
          </v:shape>
          <o:OLEObject Type="Embed" ProgID="Equation.3" ShapeID="_x0000_i1085" DrawAspect="Content" ObjectID="_1453459934" r:id="rId116"/>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00966257" w:rsidRPr="00E767EE">
        <w:rPr>
          <w:position w:val="-14"/>
        </w:rPr>
        <w:object w:dxaOrig="340" w:dyaOrig="380" w14:anchorId="6200F493">
          <v:shape id="_x0000_i1084" type="#_x0000_t75" style="width:17pt;height:19pt" o:ole="">
            <v:imagedata r:id="rId117" o:title=""/>
          </v:shape>
          <o:OLEObject Type="Embed" ProgID="Equation.3" ShapeID="_x0000_i1084" DrawAspect="Content" ObjectID="_1453459935" r:id="rId118"/>
        </w:object>
      </w:r>
      <w:r>
        <w:t xml:space="preserve"> </w:t>
      </w:r>
      <w:proofErr w:type="gramStart"/>
      <w:r w:rsidRPr="00227C34">
        <w:rPr>
          <w:rFonts w:ascii="Times New Roman" w:hAnsi="Times New Roman" w:cs="Times New Roman"/>
          <w:bCs/>
          <w:color w:val="252525"/>
        </w:rPr>
        <w:t>is</w:t>
      </w:r>
      <w:proofErr w:type="gramEnd"/>
      <w:r w:rsidRPr="00227C34">
        <w:rPr>
          <w:rFonts w:ascii="Times New Roman" w:hAnsi="Times New Roman" w:cs="Times New Roman"/>
          <w:bCs/>
          <w:color w:val="252525"/>
        </w:rPr>
        <w:t xml:space="preserve"> observed total number of adopters of </w:t>
      </w:r>
      <w:r w:rsidR="00966257">
        <w:rPr>
          <w:rFonts w:ascii="Times New Roman" w:hAnsi="Times New Roman" w:cs="Times New Roman"/>
          <w:bCs/>
          <w:color w:val="252525"/>
        </w:rPr>
        <w:t xml:space="preserve">add-on j at time t </w:t>
      </w:r>
      <w:r>
        <w:rPr>
          <w:rFonts w:ascii="Times New Roman" w:hAnsi="Times New Roman" w:cs="Times New Roman"/>
          <w:bCs/>
          <w:color w:val="252525"/>
        </w:rPr>
        <w:t xml:space="preserve">, and </w:t>
      </w:r>
      <w:r w:rsidRPr="00227C34">
        <w:rPr>
          <w:rFonts w:ascii="Times New Roman" w:hAnsi="Times New Roman" w:cs="Times New Roman"/>
          <w:bCs/>
          <w:color w:val="252525"/>
        </w:rPr>
        <w:t xml:space="preserve"> </w:t>
      </w:r>
      <w:r w:rsidR="00554748" w:rsidRPr="00966257">
        <w:rPr>
          <w:position w:val="-14"/>
        </w:rPr>
        <w:object w:dxaOrig="300" w:dyaOrig="380" w14:anchorId="59B3A097">
          <v:shape id="_x0000_i1091" type="#_x0000_t75" style="width:15.6pt;height:19.7pt" o:ole="">
            <v:imagedata r:id="rId119" o:title=""/>
          </v:shape>
          <o:OLEObject Type="Embed" ProgID="Equation.3" ShapeID="_x0000_i1091" DrawAspect="Content" ObjectID="_1453459936" r:id="rId120"/>
        </w:object>
      </w:r>
      <w:r>
        <w:t xml:space="preserve">, </w:t>
      </w:r>
      <w:r w:rsidR="00554748" w:rsidRPr="00966257">
        <w:rPr>
          <w:rFonts w:ascii="Times New Roman" w:hAnsi="Times New Roman" w:cs="Times New Roman"/>
          <w:bCs/>
          <w:color w:val="252525"/>
          <w:position w:val="-14"/>
        </w:rPr>
        <w:object w:dxaOrig="340" w:dyaOrig="380" w14:anchorId="5B249DFD">
          <v:shape id="_x0000_i1092" type="#_x0000_t75" style="width:17.65pt;height:19.7pt" o:ole="">
            <v:imagedata r:id="rId121" o:title=""/>
          </v:shape>
          <o:OLEObject Type="Embed" ProgID="Equation.3" ShapeID="_x0000_i1092" DrawAspect="Content" ObjectID="_1453459937" r:id="rId122"/>
        </w:object>
      </w:r>
      <w:r w:rsidRPr="00227C34">
        <w:rPr>
          <w:rFonts w:ascii="Times New Roman" w:hAnsi="Times New Roman" w:cs="Times New Roman"/>
          <w:bCs/>
          <w:color w:val="252525"/>
        </w:rPr>
        <w:t xml:space="preserve">, </w:t>
      </w:r>
      <w:r w:rsidR="00554748" w:rsidRPr="00966257">
        <w:rPr>
          <w:rFonts w:ascii="Times New Roman" w:hAnsi="Times New Roman" w:cs="Times New Roman"/>
          <w:bCs/>
          <w:color w:val="252525"/>
          <w:position w:val="-14"/>
        </w:rPr>
        <w:object w:dxaOrig="320" w:dyaOrig="380" w14:anchorId="26CDEAA6">
          <v:shape id="_x0000_i1093" type="#_x0000_t75" style="width:16.3pt;height:19.7pt" o:ole="">
            <v:imagedata r:id="rId123" o:title=""/>
          </v:shape>
          <o:OLEObject Type="Embed" ProgID="Equation.3" ShapeID="_x0000_i1093" DrawAspect="Content" ObjectID="_1453459938" r:id="rId124"/>
        </w:object>
      </w:r>
      <w:r w:rsidRPr="00227C34">
        <w:rPr>
          <w:rFonts w:ascii="Times New Roman" w:hAnsi="Times New Roman" w:cs="Times New Roman"/>
          <w:bCs/>
          <w:color w:val="252525"/>
        </w:rPr>
        <w:t xml:space="preserve">, </w:t>
      </w:r>
      <w:r w:rsidR="00554748" w:rsidRPr="00966257">
        <w:rPr>
          <w:rFonts w:ascii="Times New Roman" w:hAnsi="Times New Roman" w:cs="Times New Roman"/>
          <w:bCs/>
          <w:color w:val="252525"/>
          <w:position w:val="-14"/>
        </w:rPr>
        <w:object w:dxaOrig="279" w:dyaOrig="380" w14:anchorId="44AF9FD2">
          <v:shape id="_x0000_i1094" type="#_x0000_t75" style="width:14.25pt;height:19.7pt" o:ole="">
            <v:imagedata r:id="rId125" o:title=""/>
          </v:shape>
          <o:OLEObject Type="Embed" ProgID="Equation.3" ShapeID="_x0000_i1094" DrawAspect="Content" ObjectID="_1453459939" r:id="rId126"/>
        </w:object>
      </w:r>
      <w:r w:rsidRPr="00227C34">
        <w:rPr>
          <w:rFonts w:ascii="Times New Roman" w:hAnsi="Times New Roman" w:cs="Times New Roman"/>
          <w:bCs/>
          <w:color w:val="252525"/>
        </w:rPr>
        <w:t xml:space="preserve">,  </w:t>
      </w:r>
      <w:r w:rsidR="00966257" w:rsidRPr="00966257">
        <w:rPr>
          <w:rFonts w:ascii="Times New Roman" w:hAnsi="Times New Roman" w:cs="Times New Roman"/>
          <w:bCs/>
          <w:color w:val="252525"/>
          <w:position w:val="-14"/>
        </w:rPr>
        <w:object w:dxaOrig="279" w:dyaOrig="380" w14:anchorId="20931A00">
          <v:shape id="_x0000_i1089" type="#_x0000_t75" style="width:14.25pt;height:19.7pt" o:ole="">
            <v:imagedata r:id="rId127" o:title=""/>
          </v:shape>
          <o:OLEObject Type="Embed" ProgID="Equation.3" ShapeID="_x0000_i1089" DrawAspect="Content" ObjectID="_1453459940" r:id="rId128"/>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00966257" w:rsidRPr="00966257">
        <w:rPr>
          <w:rFonts w:ascii="Times New Roman" w:hAnsi="Times New Roman" w:cs="Times New Roman"/>
          <w:bCs/>
          <w:color w:val="252525"/>
          <w:position w:val="-14"/>
        </w:rPr>
        <w:object w:dxaOrig="320" w:dyaOrig="380" w14:anchorId="46593C41">
          <v:shape id="_x0000_i1090" type="#_x0000_t75" style="width:16.3pt;height:19.7pt" o:ole="">
            <v:imagedata r:id="rId129" o:title=""/>
          </v:shape>
          <o:OLEObject Type="Embed" ProgID="Equation.3" ShapeID="_x0000_i1090" DrawAspect="Content" ObjectID="_1453459941" r:id="rId130"/>
        </w:object>
      </w:r>
      <w:r w:rsidRPr="00227C34">
        <w:rPr>
          <w:rFonts w:ascii="Times New Roman" w:hAnsi="Times New Roman" w:cs="Times New Roman"/>
          <w:bCs/>
          <w:color w:val="252525"/>
        </w:rPr>
        <w:t xml:space="preserve"> are parameters to estimate.</w:t>
      </w:r>
    </w:p>
    <w:p w14:paraId="6531733C" w14:textId="77777777" w:rsidR="0096716F" w:rsidRDefault="0096716F" w:rsidP="00B66FB7">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50EF359E" w:rsidR="00AB43AF" w:rsidRPr="00554748" w:rsidRDefault="006316CB" w:rsidP="0055474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sidRPr="00554748">
        <w:rPr>
          <w:rFonts w:ascii="Times New Roman" w:hAnsi="Times New Roman" w:cs="Times New Roman"/>
          <w:bCs/>
          <w:color w:val="252525"/>
        </w:rPr>
        <w:t xml:space="preserve">The effects of </w:t>
      </w:r>
      <w:r w:rsidR="0096716F" w:rsidRPr="00554748">
        <w:rPr>
          <w:rFonts w:ascii="Times New Roman" w:hAnsi="Times New Roman" w:cs="Times New Roman"/>
          <w:bCs/>
          <w:color w:val="252525"/>
        </w:rPr>
        <w:t xml:space="preserve">internal and external factors, churn and market size ratio </w:t>
      </w:r>
      <w:r w:rsidR="00AD74F4" w:rsidRPr="00554748">
        <w:rPr>
          <w:rFonts w:ascii="Times New Roman" w:hAnsi="Times New Roman" w:cs="Times New Roman"/>
          <w:bCs/>
          <w:color w:val="252525"/>
        </w:rPr>
        <w:t xml:space="preserve">may differ across </w:t>
      </w:r>
      <w:r w:rsidR="0096716F" w:rsidRPr="00554748">
        <w:rPr>
          <w:rFonts w:ascii="Times New Roman" w:hAnsi="Times New Roman" w:cs="Times New Roman"/>
          <w:bCs/>
          <w:color w:val="252525"/>
        </w:rPr>
        <w:t>supplementary products</w:t>
      </w:r>
      <w:r w:rsidR="00AD74F4" w:rsidRPr="00554748">
        <w:rPr>
          <w:rFonts w:ascii="Times New Roman" w:hAnsi="Times New Roman" w:cs="Times New Roman"/>
          <w:bCs/>
          <w:color w:val="252525"/>
        </w:rPr>
        <w:t>, as for example effect of advertising, need category, and competition in the market of the supplementary goods may</w:t>
      </w:r>
      <w:r w:rsidR="0096716F" w:rsidRPr="00554748">
        <w:rPr>
          <w:rFonts w:ascii="Times New Roman" w:hAnsi="Times New Roman" w:cs="Times New Roman"/>
          <w:bCs/>
          <w:color w:val="252525"/>
        </w:rPr>
        <w:t xml:space="preserve"> differ.</w:t>
      </w:r>
      <w:r w:rsidR="00AD74F4" w:rsidRPr="00554748">
        <w:rPr>
          <w:rFonts w:ascii="Times New Roman" w:hAnsi="Times New Roman" w:cs="Times New Roman"/>
          <w:bCs/>
          <w:color w:val="252525"/>
        </w:rPr>
        <w:t xml:space="preserve"> </w:t>
      </w:r>
      <w:r w:rsidR="005164D5" w:rsidRPr="00554748">
        <w:rPr>
          <w:rFonts w:ascii="Times New Roman" w:hAnsi="Times New Roman" w:cs="Times New Roman"/>
          <w:bCs/>
          <w:color w:val="252525"/>
        </w:rPr>
        <w:t xml:space="preserve">Thus, we also acknowledge such potential heterogeneity by linking </w:t>
      </w:r>
      <w:r w:rsidR="0096716F" w:rsidRPr="00554748">
        <w:rPr>
          <w:rFonts w:ascii="Times New Roman" w:hAnsi="Times New Roman" w:cs="Times New Roman"/>
          <w:bCs/>
          <w:color w:val="252525"/>
        </w:rPr>
        <w:t xml:space="preserve">these supplementary product specific parameters </w:t>
      </w:r>
      <w:r w:rsidR="005164D5" w:rsidRPr="00554748">
        <w:rPr>
          <w:rFonts w:ascii="Times New Roman" w:hAnsi="Times New Roman" w:cs="Times New Roman"/>
          <w:bCs/>
          <w:color w:val="252525"/>
        </w:rPr>
        <w:t xml:space="preserve">from equation </w:t>
      </w:r>
      <w:r w:rsidR="00554748" w:rsidRPr="00554748">
        <w:rPr>
          <w:rFonts w:ascii="Times New Roman" w:hAnsi="Times New Roman" w:cs="Times New Roman"/>
          <w:bCs/>
          <w:color w:val="252525"/>
        </w:rPr>
        <w:t>9</w:t>
      </w:r>
      <w:r w:rsidR="005164D5" w:rsidRPr="00554748">
        <w:rPr>
          <w:rFonts w:ascii="Times New Roman" w:hAnsi="Times New Roman" w:cs="Times New Roman"/>
          <w:bCs/>
          <w:color w:val="252525"/>
        </w:rPr>
        <w:t xml:space="preserve"> to a set of supplementary product characteristics, such a</w:t>
      </w:r>
      <w:r w:rsidR="001C3A7E" w:rsidRPr="00554748">
        <w:rPr>
          <w:rFonts w:ascii="Times New Roman" w:hAnsi="Times New Roman" w:cs="Times New Roman"/>
          <w:bCs/>
          <w:color w:val="252525"/>
        </w:rPr>
        <w:t xml:space="preserve">s </w:t>
      </w:r>
      <w:r w:rsidR="00BC3DC2" w:rsidRPr="00554748">
        <w:rPr>
          <w:rFonts w:ascii="Times New Roman" w:hAnsi="Times New Roman" w:cs="Times New Roman"/>
          <w:bCs/>
          <w:color w:val="252525"/>
        </w:rPr>
        <w:t>add-on share of MS Windows</w:t>
      </w:r>
      <w:r w:rsidR="001C3A7E" w:rsidRPr="00554748">
        <w:rPr>
          <w:rFonts w:ascii="Times New Roman" w:hAnsi="Times New Roman" w:cs="Times New Roman"/>
          <w:bCs/>
          <w:color w:val="252525"/>
        </w:rPr>
        <w:t xml:space="preserve">, </w:t>
      </w:r>
      <w:r w:rsidR="005164D5" w:rsidRPr="00554748">
        <w:rPr>
          <w:rFonts w:ascii="Times New Roman" w:hAnsi="Times New Roman" w:cs="Times New Roman"/>
          <w:bCs/>
          <w:color w:val="252525"/>
        </w:rPr>
        <w:t>size of team of developers</w:t>
      </w:r>
      <w:r w:rsidR="001C3A7E" w:rsidRPr="00554748">
        <w:rPr>
          <w:rFonts w:ascii="Times New Roman" w:hAnsi="Times New Roman" w:cs="Times New Roman"/>
          <w:bCs/>
          <w:color w:val="252525"/>
        </w:rPr>
        <w:t xml:space="preserve">, </w:t>
      </w:r>
      <w:r w:rsidR="00554748" w:rsidRPr="00554748">
        <w:rPr>
          <w:rFonts w:ascii="Times New Roman" w:hAnsi="Times New Roman" w:cs="Times New Roman"/>
          <w:bCs/>
          <w:color w:val="252525"/>
        </w:rPr>
        <w:t xml:space="preserve">package followers, </w:t>
      </w:r>
      <w:r w:rsidR="00286CB5">
        <w:rPr>
          <w:rFonts w:ascii="Times New Roman" w:hAnsi="Times New Roman" w:cs="Times New Roman"/>
          <w:bCs/>
          <w:color w:val="252525"/>
        </w:rPr>
        <w:t xml:space="preserve">add-on tenure, add-on category, </w:t>
      </w:r>
      <w:r w:rsidR="00554748" w:rsidRPr="00554748">
        <w:rPr>
          <w:rFonts w:ascii="Times New Roman" w:hAnsi="Times New Roman" w:cs="Times New Roman"/>
          <w:bCs/>
          <w:color w:val="252525"/>
        </w:rPr>
        <w:t>etc.</w:t>
      </w:r>
    </w:p>
    <w:p w14:paraId="06A84FBE" w14:textId="33417945" w:rsidR="00F2426D" w:rsidRPr="004F6A4A" w:rsidRDefault="00286CB5" w:rsidP="004F6A4A">
      <w:pPr>
        <w:pStyle w:val="Default"/>
        <w:spacing w:after="98" w:line="480" w:lineRule="auto"/>
        <w:jc w:val="right"/>
        <w:rPr>
          <w:rFonts w:ascii="Times New Roman" w:hAnsi="Times New Roman" w:cs="Times New Roman"/>
          <w:bCs/>
          <w:color w:val="252525"/>
        </w:rPr>
      </w:pPr>
      <w:r w:rsidRPr="004F6A4A">
        <w:rPr>
          <w:rFonts w:ascii="Times New Roman" w:hAnsi="Times New Roman" w:cs="Times New Roman"/>
          <w:bCs/>
          <w:color w:val="252525"/>
          <w:position w:val="-14"/>
        </w:rPr>
        <w:object w:dxaOrig="2620" w:dyaOrig="380" w14:anchorId="1A899EA1">
          <v:shape id="_x0000_i1095" type="#_x0000_t75" style="width:131.1pt;height:19.7pt" o:ole="">
            <v:imagedata r:id="rId131" o:title=""/>
          </v:shape>
          <o:OLEObject Type="Embed" ProgID="Equation.3" ShapeID="_x0000_i1095" DrawAspect="Content" ObjectID="_1453459942" r:id="rId132"/>
        </w:object>
      </w:r>
      <w:r w:rsidR="00E54BD9" w:rsidRPr="004F6A4A">
        <w:rPr>
          <w:rFonts w:ascii="Times New Roman" w:hAnsi="Times New Roman" w:cs="Times New Roman"/>
          <w:bCs/>
          <w:color w:val="252525"/>
        </w:rPr>
        <w:t xml:space="preserve">, where </w:t>
      </w:r>
      <w:r w:rsidR="00A92C23" w:rsidRPr="004F6A4A">
        <w:rPr>
          <w:position w:val="-14"/>
        </w:rPr>
        <w:object w:dxaOrig="1300" w:dyaOrig="380" w14:anchorId="5221EF23">
          <v:shape id="_x0000_i1129" type="#_x0000_t75" style="width:65.2pt;height:19.7pt" o:ole="">
            <v:imagedata r:id="rId133" o:title=""/>
          </v:shape>
          <o:OLEObject Type="Embed" ProgID="Equation.3" ShapeID="_x0000_i1129" DrawAspect="Content" ObjectID="_1453459943" r:id="rId134"/>
        </w:object>
      </w:r>
      <w:r w:rsidR="004F6A4A" w:rsidRPr="004F6A4A">
        <w:t xml:space="preserve">                                 </w:t>
      </w:r>
      <w:r w:rsidR="00722391" w:rsidRPr="004F6A4A">
        <w:t xml:space="preserve">  </w:t>
      </w:r>
      <w:r w:rsidR="00722391" w:rsidRPr="004F6A4A">
        <w:rPr>
          <w:rFonts w:ascii="Times New Roman" w:hAnsi="Times New Roman" w:cs="Times New Roman"/>
          <w:bCs/>
          <w:color w:val="252525"/>
        </w:rPr>
        <w:t>(</w:t>
      </w:r>
      <w:r w:rsidR="004F6A4A" w:rsidRPr="004F6A4A">
        <w:rPr>
          <w:rFonts w:ascii="Times New Roman" w:hAnsi="Times New Roman" w:cs="Times New Roman"/>
          <w:bCs/>
          <w:color w:val="252525"/>
        </w:rPr>
        <w:t>10</w:t>
      </w:r>
      <w:r w:rsidR="00722391" w:rsidRPr="004F6A4A">
        <w:rPr>
          <w:rFonts w:ascii="Times New Roman" w:hAnsi="Times New Roman" w:cs="Times New Roman"/>
          <w:bCs/>
          <w:color w:val="252525"/>
        </w:rPr>
        <w:t>)</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225B85B5" w:rsidR="00DF272F" w:rsidRDefault="00C24B17" w:rsidP="00770F9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sidRPr="00F15912">
        <w:rPr>
          <w:rFonts w:ascii="Times New Roman" w:hAnsi="Times New Roman" w:cs="Times New Roman"/>
          <w:bCs/>
          <w:color w:val="252525"/>
        </w:rPr>
        <w:t xml:space="preserve">The data that </w:t>
      </w:r>
      <w:r w:rsidR="005E7144" w:rsidRPr="00F15912">
        <w:rPr>
          <w:rFonts w:ascii="Times New Roman" w:hAnsi="Times New Roman" w:cs="Times New Roman"/>
          <w:bCs/>
          <w:color w:val="252525"/>
        </w:rPr>
        <w:t>we</w:t>
      </w:r>
      <w:r w:rsidR="0018312F" w:rsidRPr="00F15912">
        <w:rPr>
          <w:rFonts w:ascii="Times New Roman" w:hAnsi="Times New Roman" w:cs="Times New Roman"/>
          <w:bCs/>
          <w:color w:val="252525"/>
        </w:rPr>
        <w:t xml:space="preserve"> used for </w:t>
      </w:r>
      <w:r w:rsidR="006213C1" w:rsidRPr="00F15912">
        <w:rPr>
          <w:rFonts w:ascii="Times New Roman" w:hAnsi="Times New Roman" w:cs="Times New Roman"/>
          <w:bCs/>
          <w:color w:val="252525"/>
        </w:rPr>
        <w:t xml:space="preserve">empirical </w:t>
      </w:r>
      <w:r w:rsidR="0018312F" w:rsidRPr="00F15912">
        <w:rPr>
          <w:rFonts w:ascii="Times New Roman" w:hAnsi="Times New Roman" w:cs="Times New Roman"/>
          <w:bCs/>
          <w:color w:val="252525"/>
        </w:rPr>
        <w:t>analysis</w:t>
      </w:r>
      <w:r w:rsidR="005F3197" w:rsidRPr="00F15912">
        <w:rPr>
          <w:rFonts w:ascii="Times New Roman" w:hAnsi="Times New Roman" w:cs="Times New Roman"/>
          <w:bCs/>
          <w:color w:val="252525"/>
        </w:rPr>
        <w:t xml:space="preserve"> is from </w:t>
      </w:r>
      <w:r w:rsidR="0018312F" w:rsidRPr="00F15912">
        <w:rPr>
          <w:rFonts w:ascii="Times New Roman" w:hAnsi="Times New Roman" w:cs="Times New Roman"/>
          <w:bCs/>
          <w:color w:val="252525"/>
        </w:rPr>
        <w:t xml:space="preserve">a sample of </w:t>
      </w:r>
      <w:r w:rsidR="005F3197" w:rsidRPr="00F15912">
        <w:rPr>
          <w:rFonts w:ascii="Times New Roman" w:hAnsi="Times New Roman" w:cs="Times New Roman"/>
          <w:bCs/>
          <w:color w:val="252525"/>
        </w:rPr>
        <w:t xml:space="preserve">52 Firefox </w:t>
      </w:r>
      <w:r w:rsidR="0018312F" w:rsidRPr="00F15912">
        <w:rPr>
          <w:rFonts w:ascii="Times New Roman" w:hAnsi="Times New Roman" w:cs="Times New Roman"/>
          <w:bCs/>
          <w:color w:val="252525"/>
        </w:rPr>
        <w:t>Add-ons.</w:t>
      </w:r>
      <w:r w:rsidR="0064595D" w:rsidRPr="00F15912">
        <w:rPr>
          <w:rFonts w:ascii="Times New Roman" w:hAnsi="Times New Roman" w:cs="Times New Roman"/>
          <w:bCs/>
          <w:color w:val="252525"/>
        </w:rPr>
        <w:t xml:space="preserve"> </w:t>
      </w:r>
      <w:r w:rsidR="00E11095" w:rsidRPr="00F15912">
        <w:rPr>
          <w:rFonts w:ascii="Times New Roman" w:hAnsi="Times New Roman" w:cs="Times New Roman"/>
          <w:bCs/>
          <w:color w:val="252525"/>
        </w:rPr>
        <w:t xml:space="preserve">Add-ons are </w:t>
      </w:r>
      <w:r w:rsidR="00C75623" w:rsidRPr="00F15912">
        <w:rPr>
          <w:rFonts w:ascii="Times New Roman" w:hAnsi="Times New Roman" w:cs="Times New Roman"/>
          <w:bCs/>
          <w:color w:val="252525"/>
        </w:rPr>
        <w:t>free</w:t>
      </w:r>
      <w:r w:rsidR="00E11095" w:rsidRPr="00F15912">
        <w:rPr>
          <w:rFonts w:ascii="Times New Roman" w:hAnsi="Times New Roman" w:cs="Times New Roman"/>
          <w:bCs/>
          <w:color w:val="252525"/>
        </w:rPr>
        <w:t xml:space="preserve"> software</w:t>
      </w:r>
      <w:r w:rsidR="00BD6BEE" w:rsidRPr="00F15912">
        <w:rPr>
          <w:rFonts w:ascii="Times New Roman" w:hAnsi="Times New Roman" w:cs="Times New Roman"/>
          <w:bCs/>
          <w:color w:val="252525"/>
        </w:rPr>
        <w:t xml:space="preserve"> complement to Firefox</w:t>
      </w:r>
      <w:r w:rsidR="00770BD1" w:rsidRPr="00F15912">
        <w:rPr>
          <w:rFonts w:ascii="Times New Roman" w:hAnsi="Times New Roman" w:cs="Times New Roman"/>
          <w:bCs/>
          <w:color w:val="252525"/>
        </w:rPr>
        <w:t xml:space="preserve"> web browser</w:t>
      </w:r>
      <w:r w:rsidR="00BD6BEE" w:rsidRPr="00F15912">
        <w:rPr>
          <w:rFonts w:ascii="Times New Roman" w:hAnsi="Times New Roman" w:cs="Times New Roman"/>
          <w:bCs/>
          <w:color w:val="252525"/>
        </w:rPr>
        <w:t>,</w:t>
      </w:r>
      <w:r w:rsidR="00E11095" w:rsidRPr="00F15912">
        <w:rPr>
          <w:rFonts w:ascii="Times New Roman" w:hAnsi="Times New Roman" w:cs="Times New Roman"/>
          <w:bCs/>
          <w:color w:val="252525"/>
        </w:rPr>
        <w:t xml:space="preserve"> </w:t>
      </w:r>
      <w:r w:rsidR="00BD6BEE" w:rsidRPr="00F15912">
        <w:rPr>
          <w:rFonts w:ascii="Times New Roman" w:hAnsi="Times New Roman" w:cs="Times New Roman"/>
          <w:bCs/>
          <w:color w:val="252525"/>
        </w:rPr>
        <w:t>which</w:t>
      </w:r>
      <w:r w:rsidR="00E11095" w:rsidRPr="00F15912">
        <w:rPr>
          <w:rFonts w:ascii="Times New Roman" w:hAnsi="Times New Roman" w:cs="Times New Roman"/>
          <w:bCs/>
          <w:color w:val="252525"/>
        </w:rPr>
        <w:t xml:space="preserve"> </w:t>
      </w:r>
      <w:r w:rsidR="00BB4A6C" w:rsidRPr="00F15912">
        <w:rPr>
          <w:rFonts w:ascii="Times New Roman" w:hAnsi="Times New Roman" w:cs="Times New Roman"/>
          <w:bCs/>
          <w:color w:val="252525"/>
        </w:rPr>
        <w:t>independent author</w:t>
      </w:r>
      <w:r w:rsidR="00173526" w:rsidRPr="00F15912">
        <w:rPr>
          <w:rFonts w:ascii="Times New Roman" w:hAnsi="Times New Roman" w:cs="Times New Roman"/>
          <w:bCs/>
          <w:color w:val="252525"/>
        </w:rPr>
        <w:t>s</w:t>
      </w:r>
      <w:r w:rsidR="00BB4A6C" w:rsidRPr="00F15912">
        <w:rPr>
          <w:rFonts w:ascii="Times New Roman" w:hAnsi="Times New Roman" w:cs="Times New Roman"/>
          <w:bCs/>
          <w:color w:val="252525"/>
        </w:rPr>
        <w:t xml:space="preserve"> develop</w:t>
      </w:r>
      <w:r w:rsidR="00E11095" w:rsidRPr="00F15912">
        <w:rPr>
          <w:rFonts w:ascii="Times New Roman" w:hAnsi="Times New Roman" w:cs="Times New Roman"/>
          <w:bCs/>
          <w:color w:val="252525"/>
        </w:rPr>
        <w:t>,</w:t>
      </w:r>
      <w:r w:rsidR="00F15912" w:rsidRPr="00F15912">
        <w:rPr>
          <w:rFonts w:ascii="Times New Roman" w:hAnsi="Times New Roman" w:cs="Times New Roman"/>
          <w:bCs/>
          <w:color w:val="252525"/>
        </w:rPr>
        <w:t xml:space="preserve"> either for reciprocity or creating goodwill for a relevant business,</w:t>
      </w:r>
      <w:r w:rsidR="00E11095" w:rsidRPr="00F15912">
        <w:rPr>
          <w:rFonts w:ascii="Times New Roman" w:hAnsi="Times New Roman" w:cs="Times New Roman"/>
          <w:bCs/>
          <w:color w:val="252525"/>
        </w:rPr>
        <w:t xml:space="preserve"> but </w:t>
      </w:r>
      <w:r w:rsidR="00784AAE" w:rsidRPr="00F15912">
        <w:rPr>
          <w:rFonts w:ascii="Times New Roman" w:hAnsi="Times New Roman" w:cs="Times New Roman"/>
          <w:bCs/>
          <w:color w:val="252525"/>
        </w:rPr>
        <w:t>Firefox distributes them</w:t>
      </w:r>
      <w:r w:rsidR="00E11095" w:rsidRPr="00F15912">
        <w:rPr>
          <w:rFonts w:ascii="Times New Roman" w:hAnsi="Times New Roman" w:cs="Times New Roman"/>
          <w:bCs/>
          <w:color w:val="252525"/>
        </w:rPr>
        <w:t xml:space="preserve">. </w:t>
      </w:r>
      <w:r w:rsidR="005232C2" w:rsidRPr="00AE1099">
        <w:rPr>
          <w:rFonts w:ascii="Times New Roman" w:hAnsi="Times New Roman" w:cs="Times New Roman"/>
          <w:bCs/>
          <w:color w:val="252525"/>
        </w:rPr>
        <w:t>Consumers can only benefit from add-on when Firefo</w:t>
      </w:r>
      <w:r w:rsidR="00662B3B" w:rsidRPr="00AE1099">
        <w:rPr>
          <w:rFonts w:ascii="Times New Roman" w:hAnsi="Times New Roman" w:cs="Times New Roman"/>
          <w:bCs/>
          <w:color w:val="252525"/>
        </w:rPr>
        <w:t>x is installed on their system</w:t>
      </w:r>
      <w:r w:rsidR="000F2F5C" w:rsidRPr="00AE1099">
        <w:rPr>
          <w:rFonts w:ascii="Times New Roman" w:hAnsi="Times New Roman" w:cs="Times New Roman"/>
          <w:bCs/>
          <w:color w:val="252525"/>
        </w:rPr>
        <w:t xml:space="preserve">. </w:t>
      </w:r>
      <w:r w:rsidR="00640FC4" w:rsidRPr="00AE1099">
        <w:rPr>
          <w:rFonts w:ascii="Times New Roman" w:hAnsi="Times New Roman" w:cs="Times New Roman"/>
          <w:bCs/>
          <w:color w:val="252525"/>
        </w:rPr>
        <w:t xml:space="preserve">Time period under </w:t>
      </w:r>
      <w:r w:rsidR="00382960" w:rsidRPr="00AE1099">
        <w:rPr>
          <w:rFonts w:ascii="Times New Roman" w:hAnsi="Times New Roman" w:cs="Times New Roman"/>
          <w:bCs/>
          <w:color w:val="252525"/>
        </w:rPr>
        <w:t xml:space="preserve">the </w:t>
      </w:r>
      <w:r w:rsidR="00640FC4" w:rsidRPr="00AE1099">
        <w:rPr>
          <w:rFonts w:ascii="Times New Roman" w:hAnsi="Times New Roman" w:cs="Times New Roman"/>
          <w:bCs/>
          <w:color w:val="252525"/>
        </w:rPr>
        <w:t>study is from 2008 to 2013, and different add-ons are launched during this time span at different points.</w:t>
      </w:r>
      <w:r w:rsidR="0018312F" w:rsidRPr="00AE1099">
        <w:rPr>
          <w:rFonts w:ascii="Times New Roman" w:hAnsi="Times New Roman" w:cs="Times New Roman"/>
          <w:bCs/>
          <w:color w:val="252525"/>
        </w:rPr>
        <w:t xml:space="preserve"> </w:t>
      </w:r>
      <w:r w:rsidR="00215AEF" w:rsidRPr="00AE1099">
        <w:rPr>
          <w:rFonts w:ascii="Times New Roman" w:hAnsi="Times New Roman" w:cs="Times New Roman"/>
          <w:bCs/>
          <w:color w:val="252525"/>
        </w:rPr>
        <w:t>T</w:t>
      </w:r>
      <w:r w:rsidR="00E708B9" w:rsidRPr="00AE1099">
        <w:rPr>
          <w:rFonts w:ascii="Times New Roman" w:hAnsi="Times New Roman" w:cs="Times New Roman"/>
          <w:bCs/>
          <w:color w:val="252525"/>
        </w:rPr>
        <w:t xml:space="preserve">ime series data </w:t>
      </w:r>
      <w:r w:rsidR="00770F9F">
        <w:rPr>
          <w:rFonts w:ascii="Times New Roman" w:hAnsi="Times New Roman" w:cs="Times New Roman"/>
          <w:bCs/>
          <w:color w:val="252525"/>
        </w:rPr>
        <w:t>consists of daily</w:t>
      </w:r>
      <w:r w:rsidR="00E708B9" w:rsidRPr="00AE1099">
        <w:rPr>
          <w:rFonts w:ascii="Times New Roman" w:hAnsi="Times New Roman" w:cs="Times New Roman"/>
          <w:bCs/>
          <w:color w:val="252525"/>
        </w:rPr>
        <w:t xml:space="preserve"> number of downloads and user base size</w:t>
      </w:r>
      <w:r w:rsidR="00215AEF" w:rsidRPr="00AE1099">
        <w:rPr>
          <w:rFonts w:ascii="Times New Roman" w:hAnsi="Times New Roman" w:cs="Times New Roman"/>
          <w:bCs/>
          <w:color w:val="252525"/>
        </w:rPr>
        <w:t>, despite consumer review</w:t>
      </w:r>
      <w:r w:rsidR="00280270" w:rsidRPr="00AE1099">
        <w:rPr>
          <w:rFonts w:ascii="Times New Roman" w:hAnsi="Times New Roman" w:cs="Times New Roman"/>
          <w:bCs/>
          <w:color w:val="252525"/>
        </w:rPr>
        <w:t>s</w:t>
      </w:r>
      <w:r w:rsidR="00215AEF" w:rsidRPr="00AE1099">
        <w:rPr>
          <w:rFonts w:ascii="Times New Roman" w:hAnsi="Times New Roman" w:cs="Times New Roman"/>
          <w:bCs/>
          <w:color w:val="252525"/>
        </w:rPr>
        <w:t>,</w:t>
      </w:r>
      <w:r w:rsidR="00E708B9" w:rsidRPr="00AE1099">
        <w:rPr>
          <w:rFonts w:ascii="Times New Roman" w:hAnsi="Times New Roman" w:cs="Times New Roman"/>
          <w:bCs/>
          <w:color w:val="252525"/>
        </w:rPr>
        <w:t xml:space="preserve"> </w:t>
      </w:r>
      <w:r w:rsidR="00770F9F">
        <w:rPr>
          <w:rFonts w:ascii="Times New Roman" w:hAnsi="Times New Roman" w:cs="Times New Roman"/>
          <w:bCs/>
          <w:color w:val="252525"/>
        </w:rPr>
        <w:t xml:space="preserve">and they </w:t>
      </w:r>
      <w:r w:rsidR="00E708B9" w:rsidRPr="00AE1099">
        <w:rPr>
          <w:rFonts w:ascii="Times New Roman" w:hAnsi="Times New Roman" w:cs="Times New Roman"/>
          <w:bCs/>
          <w:color w:val="252525"/>
        </w:rPr>
        <w:t xml:space="preserve">are publicly available only if the author of the </w:t>
      </w:r>
      <w:r w:rsidR="00E708B9" w:rsidRPr="00AE1099">
        <w:rPr>
          <w:rFonts w:ascii="Times New Roman" w:hAnsi="Times New Roman" w:cs="Times New Roman"/>
          <w:bCs/>
          <w:color w:val="252525"/>
        </w:rPr>
        <w:lastRenderedPageBreak/>
        <w:t xml:space="preserve">add-on has decided to make the </w:t>
      </w:r>
      <w:r w:rsidR="005E6F17" w:rsidRPr="00AE1099">
        <w:rPr>
          <w:rFonts w:ascii="Times New Roman" w:hAnsi="Times New Roman" w:cs="Times New Roman"/>
          <w:bCs/>
          <w:color w:val="252525"/>
        </w:rPr>
        <w:t xml:space="preserve">statistics </w:t>
      </w:r>
      <w:r w:rsidR="00E708B9" w:rsidRPr="00AE1099">
        <w:rPr>
          <w:rFonts w:ascii="Times New Roman" w:hAnsi="Times New Roman" w:cs="Times New Roman"/>
          <w:bCs/>
          <w:color w:val="252525"/>
        </w:rPr>
        <w:t xml:space="preserve">dashboard public. </w:t>
      </w:r>
      <w:r w:rsidR="00105F19" w:rsidRPr="00AE1099">
        <w:rPr>
          <w:rFonts w:ascii="Times New Roman" w:hAnsi="Times New Roman" w:cs="Times New Roman"/>
          <w:bCs/>
          <w:color w:val="252525"/>
        </w:rPr>
        <w:t xml:space="preserve">Therefore, our sample is only limited to those add-ons that its author left the dashboard public. </w:t>
      </w:r>
      <w:r w:rsidR="008A3AB9" w:rsidRPr="00AE1099">
        <w:rPr>
          <w:rFonts w:ascii="Times New Roman" w:hAnsi="Times New Roman" w:cs="Times New Roman"/>
          <w:bCs/>
          <w:color w:val="252525"/>
        </w:rPr>
        <w:t>We collected all the available reviews</w:t>
      </w:r>
      <w:r w:rsidR="001E395E" w:rsidRPr="00AE1099">
        <w:rPr>
          <w:rFonts w:ascii="Times New Roman" w:hAnsi="Times New Roman" w:cs="Times New Roman"/>
          <w:bCs/>
          <w:color w:val="252525"/>
        </w:rPr>
        <w:t xml:space="preserve">, user base size, and </w:t>
      </w:r>
      <w:r w:rsidR="00EB0F31" w:rsidRPr="00AE1099">
        <w:rPr>
          <w:rFonts w:ascii="Times New Roman" w:hAnsi="Times New Roman" w:cs="Times New Roman"/>
          <w:bCs/>
          <w:color w:val="252525"/>
        </w:rPr>
        <w:t>download</w:t>
      </w:r>
      <w:r w:rsidR="00F22FFD" w:rsidRPr="00AE1099">
        <w:rPr>
          <w:rFonts w:ascii="Times New Roman" w:hAnsi="Times New Roman" w:cs="Times New Roman"/>
          <w:bCs/>
          <w:color w:val="252525"/>
        </w:rPr>
        <w:t xml:space="preserve"> </w:t>
      </w:r>
      <w:r w:rsidR="00AB73A7" w:rsidRPr="00AE1099">
        <w:rPr>
          <w:rFonts w:ascii="Times New Roman" w:hAnsi="Times New Roman" w:cs="Times New Roman"/>
          <w:bCs/>
          <w:color w:val="252525"/>
        </w:rPr>
        <w:t>of</w:t>
      </w:r>
      <w:r w:rsidR="008A3AB9" w:rsidRPr="00AE1099">
        <w:rPr>
          <w:rFonts w:ascii="Times New Roman" w:hAnsi="Times New Roman" w:cs="Times New Roman"/>
          <w:bCs/>
          <w:color w:val="252525"/>
        </w:rPr>
        <w:t xml:space="preserve"> each of these 52 popular add-ons</w:t>
      </w:r>
      <w:r w:rsidR="0009566C" w:rsidRPr="00AE1099">
        <w:rPr>
          <w:rFonts w:ascii="Times New Roman" w:hAnsi="Times New Roman" w:cs="Times New Roman"/>
          <w:bCs/>
          <w:color w:val="252525"/>
        </w:rPr>
        <w:t xml:space="preserve"> for the time span of our study</w:t>
      </w:r>
      <w:r w:rsidR="008A3AB9" w:rsidRPr="00AE1099">
        <w:rPr>
          <w:rFonts w:ascii="Times New Roman" w:hAnsi="Times New Roman" w:cs="Times New Roman"/>
          <w:bCs/>
          <w:color w:val="252525"/>
        </w:rPr>
        <w:t xml:space="preserve">. </w:t>
      </w:r>
      <w:r w:rsidR="0010041B" w:rsidRPr="00AE1099">
        <w:rPr>
          <w:rFonts w:ascii="Times New Roman" w:hAnsi="Times New Roman" w:cs="Times New Roman"/>
          <w:bCs/>
          <w:color w:val="252525"/>
        </w:rPr>
        <w:t xml:space="preserve">Each </w:t>
      </w:r>
      <w:r w:rsidR="00F513FD" w:rsidRPr="00AE1099">
        <w:rPr>
          <w:rFonts w:ascii="Times New Roman" w:hAnsi="Times New Roman" w:cs="Times New Roman"/>
          <w:bCs/>
          <w:color w:val="252525"/>
        </w:rPr>
        <w:t>a</w:t>
      </w:r>
      <w:r w:rsidR="0010041B" w:rsidRPr="00AE1099">
        <w:rPr>
          <w:rFonts w:ascii="Times New Roman" w:hAnsi="Times New Roman" w:cs="Times New Roman"/>
          <w:bCs/>
          <w:color w:val="252525"/>
        </w:rPr>
        <w:t>dd-on</w:t>
      </w:r>
      <w:r w:rsidR="00153759" w:rsidRPr="00AE1099">
        <w:rPr>
          <w:rFonts w:ascii="Times New Roman" w:hAnsi="Times New Roman" w:cs="Times New Roman"/>
          <w:bCs/>
          <w:color w:val="252525"/>
        </w:rPr>
        <w:t xml:space="preserve"> </w:t>
      </w:r>
      <w:r w:rsidR="00BC1511" w:rsidRPr="00AE1099">
        <w:rPr>
          <w:rFonts w:ascii="Times New Roman" w:hAnsi="Times New Roman" w:cs="Times New Roman"/>
          <w:bCs/>
          <w:color w:val="252525"/>
        </w:rPr>
        <w:t>in</w:t>
      </w:r>
      <w:r w:rsidR="00153759" w:rsidRPr="00AE1099">
        <w:rPr>
          <w:rFonts w:ascii="Times New Roman" w:hAnsi="Times New Roman" w:cs="Times New Roman"/>
          <w:bCs/>
          <w:color w:val="252525"/>
        </w:rPr>
        <w:t xml:space="preserve"> our sample </w:t>
      </w:r>
      <w:r w:rsidR="0010041B" w:rsidRPr="00AE1099">
        <w:rPr>
          <w:rFonts w:ascii="Times New Roman" w:hAnsi="Times New Roman" w:cs="Times New Roman"/>
          <w:bCs/>
          <w:color w:val="252525"/>
        </w:rPr>
        <w:t>is</w:t>
      </w:r>
      <w:r w:rsidR="00153759" w:rsidRPr="00AE1099">
        <w:rPr>
          <w:rFonts w:ascii="Times New Roman" w:hAnsi="Times New Roman" w:cs="Times New Roman"/>
          <w:bCs/>
          <w:color w:val="252525"/>
        </w:rPr>
        <w:t xml:space="preserve"> categorized into one to two categories</w:t>
      </w:r>
      <w:r w:rsidR="00FA1714" w:rsidRPr="00AE1099">
        <w:rPr>
          <w:rFonts w:ascii="Times New Roman" w:hAnsi="Times New Roman" w:cs="Times New Roman"/>
          <w:bCs/>
          <w:color w:val="252525"/>
        </w:rPr>
        <w:t>, including</w:t>
      </w:r>
      <w:r w:rsidR="008A36A6" w:rsidRPr="00AE1099">
        <w:rPr>
          <w:rFonts w:ascii="Times New Roman" w:hAnsi="Times New Roman" w:cs="Times New Roman"/>
          <w:bCs/>
          <w:color w:val="252525"/>
        </w:rPr>
        <w:t xml:space="preserve"> appearance</w:t>
      </w:r>
      <w:r w:rsidR="00DC70ED" w:rsidRPr="00AE1099">
        <w:rPr>
          <w:rFonts w:ascii="Times New Roman" w:hAnsi="Times New Roman" w:cs="Times New Roman"/>
          <w:bCs/>
          <w:color w:val="252525"/>
        </w:rPr>
        <w:t xml:space="preserve"> </w:t>
      </w:r>
      <w:r w:rsidR="00210080" w:rsidRPr="00AE1099">
        <w:rPr>
          <w:rFonts w:ascii="Times New Roman" w:hAnsi="Times New Roman" w:cs="Times New Roman"/>
          <w:bCs/>
          <w:color w:val="252525"/>
        </w:rPr>
        <w:t>(17%)</w:t>
      </w:r>
      <w:r w:rsidR="008A36A6" w:rsidRPr="00AE1099">
        <w:rPr>
          <w:rFonts w:ascii="Times New Roman" w:hAnsi="Times New Roman" w:cs="Times New Roman"/>
          <w:bCs/>
          <w:color w:val="252525"/>
        </w:rPr>
        <w:t>, bookmarks</w:t>
      </w:r>
      <w:r w:rsidR="00DC70ED" w:rsidRPr="00AE1099">
        <w:rPr>
          <w:rFonts w:ascii="Times New Roman" w:hAnsi="Times New Roman" w:cs="Times New Roman"/>
          <w:bCs/>
          <w:color w:val="252525"/>
        </w:rPr>
        <w:t xml:space="preserve"> (</w:t>
      </w:r>
      <w:r w:rsidR="00716FB3" w:rsidRPr="00AE1099">
        <w:rPr>
          <w:rFonts w:ascii="Times New Roman" w:hAnsi="Times New Roman" w:cs="Times New Roman"/>
          <w:bCs/>
          <w:color w:val="252525"/>
        </w:rPr>
        <w:t>6</w:t>
      </w:r>
      <w:r w:rsidR="00DC70ED" w:rsidRPr="00AE1099">
        <w:rPr>
          <w:rFonts w:ascii="Times New Roman" w:hAnsi="Times New Roman" w:cs="Times New Roman"/>
          <w:bCs/>
          <w:color w:val="252525"/>
        </w:rPr>
        <w:t>%)</w:t>
      </w:r>
      <w:r w:rsidR="008A36A6" w:rsidRPr="00AE1099">
        <w:rPr>
          <w:rFonts w:ascii="Times New Roman" w:hAnsi="Times New Roman" w:cs="Times New Roman"/>
          <w:bCs/>
          <w:color w:val="252525"/>
        </w:rPr>
        <w:t>, download management</w:t>
      </w:r>
      <w:r w:rsidR="004F5E28" w:rsidRPr="00AE1099">
        <w:rPr>
          <w:rFonts w:ascii="Times New Roman" w:hAnsi="Times New Roman" w:cs="Times New Roman"/>
          <w:bCs/>
          <w:color w:val="252525"/>
        </w:rPr>
        <w:t xml:space="preserve"> </w:t>
      </w:r>
      <w:r w:rsidR="00CA5ADB" w:rsidRPr="00AE1099">
        <w:rPr>
          <w:rFonts w:ascii="Times New Roman" w:hAnsi="Times New Roman" w:cs="Times New Roman"/>
          <w:bCs/>
          <w:color w:val="252525"/>
        </w:rPr>
        <w:t>(6%)</w:t>
      </w:r>
      <w:r w:rsidR="008A36A6" w:rsidRPr="00AE1099">
        <w:rPr>
          <w:rFonts w:ascii="Times New Roman" w:hAnsi="Times New Roman" w:cs="Times New Roman"/>
          <w:bCs/>
          <w:color w:val="252525"/>
        </w:rPr>
        <w:t xml:space="preserve">, </w:t>
      </w:r>
      <w:r w:rsidR="007C35D1" w:rsidRPr="00AE1099">
        <w:rPr>
          <w:rFonts w:ascii="Times New Roman" w:hAnsi="Times New Roman" w:cs="Times New Roman"/>
          <w:bCs/>
          <w:color w:val="252525"/>
        </w:rPr>
        <w:t>p</w:t>
      </w:r>
      <w:r w:rsidR="00A11019" w:rsidRPr="00AE1099">
        <w:rPr>
          <w:rFonts w:ascii="Times New Roman" w:hAnsi="Times New Roman" w:cs="Times New Roman"/>
          <w:bCs/>
          <w:color w:val="252525"/>
        </w:rPr>
        <w:t xml:space="preserve">hoto and </w:t>
      </w:r>
      <w:r w:rsidR="007C35D1" w:rsidRPr="00AE1099">
        <w:rPr>
          <w:rFonts w:ascii="Times New Roman" w:hAnsi="Times New Roman" w:cs="Times New Roman"/>
          <w:bCs/>
          <w:color w:val="252525"/>
        </w:rPr>
        <w:t>m</w:t>
      </w:r>
      <w:r w:rsidR="00A11019" w:rsidRPr="00AE1099">
        <w:rPr>
          <w:rFonts w:ascii="Times New Roman" w:hAnsi="Times New Roman" w:cs="Times New Roman"/>
          <w:bCs/>
          <w:color w:val="252525"/>
        </w:rPr>
        <w:t>ultimedia</w:t>
      </w:r>
      <w:r w:rsidR="00D22C75" w:rsidRPr="00AE1099">
        <w:rPr>
          <w:rFonts w:ascii="Times New Roman" w:hAnsi="Times New Roman" w:cs="Times New Roman"/>
          <w:bCs/>
          <w:color w:val="252525"/>
        </w:rPr>
        <w:t xml:space="preserve"> (</w:t>
      </w:r>
      <w:r w:rsidR="004142E6" w:rsidRPr="00AE1099">
        <w:rPr>
          <w:rFonts w:ascii="Times New Roman" w:hAnsi="Times New Roman" w:cs="Times New Roman"/>
          <w:bCs/>
          <w:color w:val="252525"/>
        </w:rPr>
        <w:t>17</w:t>
      </w:r>
      <w:r w:rsidR="00D22C75" w:rsidRPr="00AE1099">
        <w:rPr>
          <w:rFonts w:ascii="Times New Roman" w:hAnsi="Times New Roman" w:cs="Times New Roman"/>
          <w:bCs/>
          <w:color w:val="252525"/>
        </w:rPr>
        <w:t xml:space="preserve">%), </w:t>
      </w:r>
      <w:r w:rsidR="008A36A6" w:rsidRPr="00AE1099">
        <w:rPr>
          <w:rFonts w:ascii="Times New Roman" w:hAnsi="Times New Roman" w:cs="Times New Roman"/>
          <w:bCs/>
          <w:color w:val="252525"/>
        </w:rPr>
        <w:t>game and entertainment</w:t>
      </w:r>
      <w:r w:rsidR="005B628A" w:rsidRPr="00AE1099">
        <w:rPr>
          <w:rFonts w:ascii="Times New Roman" w:hAnsi="Times New Roman" w:cs="Times New Roman"/>
          <w:bCs/>
          <w:color w:val="252525"/>
        </w:rPr>
        <w:t xml:space="preserve"> </w:t>
      </w:r>
      <w:r w:rsidR="00223C78" w:rsidRPr="00AE1099">
        <w:rPr>
          <w:rFonts w:ascii="Times New Roman" w:hAnsi="Times New Roman" w:cs="Times New Roman"/>
          <w:bCs/>
          <w:color w:val="252525"/>
        </w:rPr>
        <w:t>(6%)</w:t>
      </w:r>
      <w:r w:rsidR="000D6017" w:rsidRPr="00AE1099">
        <w:rPr>
          <w:rFonts w:ascii="Times New Roman" w:hAnsi="Times New Roman" w:cs="Times New Roman"/>
          <w:bCs/>
          <w:color w:val="252525"/>
        </w:rPr>
        <w:t>, privacy and security</w:t>
      </w:r>
      <w:r w:rsidR="00CB0335" w:rsidRPr="00AE1099">
        <w:rPr>
          <w:rFonts w:ascii="Times New Roman" w:hAnsi="Times New Roman" w:cs="Times New Roman"/>
          <w:bCs/>
          <w:color w:val="252525"/>
        </w:rPr>
        <w:t xml:space="preserve"> (12%)</w:t>
      </w:r>
      <w:r w:rsidR="000D6017" w:rsidRPr="00AE1099">
        <w:rPr>
          <w:rFonts w:ascii="Times New Roman" w:hAnsi="Times New Roman" w:cs="Times New Roman"/>
          <w:bCs/>
          <w:color w:val="252525"/>
        </w:rPr>
        <w:t>,</w:t>
      </w:r>
      <w:r w:rsidR="00D56381" w:rsidRPr="00AE1099">
        <w:rPr>
          <w:rFonts w:ascii="Times New Roman" w:hAnsi="Times New Roman" w:cs="Times New Roman"/>
          <w:bCs/>
          <w:color w:val="252525"/>
        </w:rPr>
        <w:t xml:space="preserve"> </w:t>
      </w:r>
      <w:r w:rsidR="000D6017" w:rsidRPr="00AE1099">
        <w:rPr>
          <w:rFonts w:ascii="Times New Roman" w:hAnsi="Times New Roman" w:cs="Times New Roman"/>
          <w:bCs/>
          <w:color w:val="252525"/>
        </w:rPr>
        <w:t>language support</w:t>
      </w:r>
      <w:r w:rsidR="00CB0335" w:rsidRPr="00AE1099">
        <w:rPr>
          <w:rFonts w:ascii="Times New Roman" w:hAnsi="Times New Roman" w:cs="Times New Roman"/>
          <w:bCs/>
          <w:color w:val="252525"/>
        </w:rPr>
        <w:t xml:space="preserve"> </w:t>
      </w:r>
      <w:r w:rsidR="004B05E5" w:rsidRPr="00AE1099">
        <w:rPr>
          <w:rFonts w:ascii="Times New Roman" w:hAnsi="Times New Roman" w:cs="Times New Roman"/>
          <w:bCs/>
          <w:color w:val="252525"/>
        </w:rPr>
        <w:t>(13%)</w:t>
      </w:r>
      <w:r w:rsidR="000D6017" w:rsidRPr="00AE1099">
        <w:rPr>
          <w:rFonts w:ascii="Times New Roman" w:hAnsi="Times New Roman" w:cs="Times New Roman"/>
          <w:bCs/>
          <w:color w:val="252525"/>
        </w:rPr>
        <w:t>,</w:t>
      </w:r>
      <w:r w:rsidR="00F847ED" w:rsidRPr="00AE1099">
        <w:rPr>
          <w:rFonts w:ascii="Times New Roman" w:hAnsi="Times New Roman" w:cs="Times New Roman"/>
          <w:bCs/>
          <w:color w:val="252525"/>
        </w:rPr>
        <w:t xml:space="preserve"> alerts updates (12%)</w:t>
      </w:r>
      <w:r w:rsidR="000D6017" w:rsidRPr="00AE1099">
        <w:rPr>
          <w:rFonts w:ascii="Times New Roman" w:hAnsi="Times New Roman" w:cs="Times New Roman"/>
          <w:bCs/>
          <w:color w:val="252525"/>
        </w:rPr>
        <w:t xml:space="preserve"> </w:t>
      </w:r>
      <w:r w:rsidR="008A36A6" w:rsidRPr="00AE1099">
        <w:rPr>
          <w:rFonts w:ascii="Times New Roman" w:hAnsi="Times New Roman" w:cs="Times New Roman"/>
          <w:bCs/>
          <w:color w:val="252525"/>
        </w:rPr>
        <w:t>and web development</w:t>
      </w:r>
      <w:r w:rsidR="00E46A53" w:rsidRPr="00AE1099">
        <w:rPr>
          <w:rFonts w:ascii="Times New Roman" w:hAnsi="Times New Roman" w:cs="Times New Roman"/>
          <w:bCs/>
          <w:color w:val="252525"/>
        </w:rPr>
        <w:t xml:space="preserve"> (25%)</w:t>
      </w:r>
      <w:r w:rsidR="008A36A6" w:rsidRPr="00AE1099">
        <w:rPr>
          <w:rFonts w:ascii="Times New Roman" w:hAnsi="Times New Roman" w:cs="Times New Roman"/>
          <w:bCs/>
          <w:color w:val="252525"/>
        </w:rPr>
        <w:t>.</w:t>
      </w:r>
      <w:r w:rsidR="008726D3" w:rsidRPr="00AE1099">
        <w:rPr>
          <w:rFonts w:ascii="Times New Roman" w:hAnsi="Times New Roman" w:cs="Times New Roman"/>
          <w:bCs/>
          <w:color w:val="252525"/>
        </w:rPr>
        <w:t xml:space="preserve"> </w:t>
      </w:r>
    </w:p>
    <w:p w14:paraId="2AF142FB" w14:textId="67E7E927" w:rsidR="008D14A5" w:rsidRDefault="0089414B" w:rsidP="00876C0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In addition to add-ons we collect the data of users of Firefox Platform. </w:t>
      </w:r>
      <w:r w:rsidR="008D14A5">
        <w:rPr>
          <w:rFonts w:ascii="Times New Roman" w:hAnsi="Times New Roman" w:cs="Times New Roman"/>
          <w:bCs/>
          <w:color w:val="252525"/>
        </w:rPr>
        <w:t xml:space="preserve">We did not find public data on the number of daily users of platform, so we had to estimate it. In order to estimate the daily users of Firefox add-on we use two datasets. The first one </w:t>
      </w:r>
      <w:proofErr w:type="gramStart"/>
      <w:r w:rsidR="008D14A5">
        <w:rPr>
          <w:rFonts w:ascii="Times New Roman" w:hAnsi="Times New Roman" w:cs="Times New Roman"/>
          <w:bCs/>
          <w:color w:val="252525"/>
        </w:rPr>
        <w:t>include</w:t>
      </w:r>
      <w:proofErr w:type="gramEnd"/>
      <w:r w:rsidR="008D14A5">
        <w:rPr>
          <w:rFonts w:ascii="Times New Roman" w:hAnsi="Times New Roman" w:cs="Times New Roman"/>
          <w:bCs/>
          <w:color w:val="252525"/>
        </w:rPr>
        <w:t xml:space="preserve"> the daily market share of web browsers, and the second one include total monthly internet hosts published by internet world stats. Observing linear pattern of growth in internet hosts, we interleaved daily number of hosts. This may be reasonable because purchasing new computer requires a fixed cost, so on aggregate level it may not be expected to fluctuate daily. We multiply the number of hosts to the market share of Firefox, Chrome and Internet Explorer to find the number of daily users of each of the browsers. Public press acknowledge</w:t>
      </w:r>
      <w:r w:rsidR="00876C07">
        <w:rPr>
          <w:rFonts w:ascii="Times New Roman" w:hAnsi="Times New Roman" w:cs="Times New Roman"/>
          <w:bCs/>
          <w:color w:val="252525"/>
        </w:rPr>
        <w:t>s</w:t>
      </w:r>
      <w:r w:rsidR="008D14A5">
        <w:rPr>
          <w:rFonts w:ascii="Times New Roman" w:hAnsi="Times New Roman" w:cs="Times New Roman"/>
          <w:bCs/>
          <w:color w:val="252525"/>
        </w:rPr>
        <w:t xml:space="preserve"> that entrance of Chrome browser has challenged Firefox, in addition to its old competitor, Internet Explorer. </w:t>
      </w:r>
      <w:r w:rsidR="00876C07">
        <w:rPr>
          <w:rFonts w:ascii="Times New Roman" w:hAnsi="Times New Roman" w:cs="Times New Roman"/>
          <w:bCs/>
          <w:color w:val="252525"/>
        </w:rPr>
        <w:t xml:space="preserve"> </w:t>
      </w:r>
      <w:r w:rsidR="00876C07" w:rsidRPr="00543BFB">
        <w:rPr>
          <w:rFonts w:ascii="Times New Roman" w:hAnsi="Times New Roman" w:cs="Times New Roman"/>
          <w:bCs/>
          <w:color w:val="252525"/>
        </w:rPr>
        <w:t xml:space="preserve">Figure </w:t>
      </w:r>
      <w:r w:rsidR="00876C07">
        <w:rPr>
          <w:rFonts w:ascii="Times New Roman" w:hAnsi="Times New Roman" w:cs="Times New Roman"/>
          <w:bCs/>
          <w:color w:val="252525"/>
        </w:rPr>
        <w:t>1</w:t>
      </w:r>
      <w:r w:rsidR="00876C07" w:rsidRPr="00543BFB">
        <w:rPr>
          <w:rFonts w:ascii="Times New Roman" w:hAnsi="Times New Roman" w:cs="Times New Roman"/>
          <w:bCs/>
          <w:color w:val="252525"/>
        </w:rPr>
        <w:t xml:space="preserve"> show the evolution of </w:t>
      </w:r>
      <w:r w:rsidR="00876C07">
        <w:rPr>
          <w:rFonts w:ascii="Times New Roman" w:hAnsi="Times New Roman" w:cs="Times New Roman"/>
          <w:bCs/>
          <w:color w:val="252525"/>
        </w:rPr>
        <w:t>users of Firefox platform and its main competitors, Chrome and Internet Explorer.</w:t>
      </w:r>
    </w:p>
    <w:p w14:paraId="5A2BCA0F" w14:textId="524FA01D" w:rsidR="0089414B" w:rsidRPr="00AE1099" w:rsidRDefault="008D14A5" w:rsidP="00876C07">
      <w:pPr>
        <w:pStyle w:val="Default"/>
        <w:spacing w:after="98" w:line="480" w:lineRule="auto"/>
        <w:jc w:val="center"/>
        <w:rPr>
          <w:rFonts w:ascii="Times New Roman" w:hAnsi="Times New Roman" w:cs="Times New Roman"/>
          <w:bCs/>
          <w:color w:val="252525"/>
        </w:rPr>
      </w:pPr>
      <w:r>
        <w:rPr>
          <w:rFonts w:ascii="Times New Roman" w:hAnsi="Times New Roman" w:cs="Times New Roman"/>
          <w:bCs/>
          <w:color w:val="252525"/>
        </w:rPr>
        <w:t xml:space="preserve"> </w:t>
      </w:r>
      <w:r w:rsidR="00876C07" w:rsidRPr="00825B48">
        <w:rPr>
          <w:rFonts w:ascii="Times New Roman" w:hAnsi="Times New Roman" w:cs="Times New Roman"/>
          <w:bCs/>
          <w:color w:val="252525"/>
        </w:rPr>
        <w:t xml:space="preserve">-- Insert Figure </w:t>
      </w:r>
      <w:r w:rsidR="00876C07">
        <w:rPr>
          <w:rFonts w:ascii="Times New Roman" w:hAnsi="Times New Roman" w:cs="Times New Roman"/>
          <w:bCs/>
          <w:color w:val="252525"/>
        </w:rPr>
        <w:t>1</w:t>
      </w:r>
      <w:r w:rsidR="00876C07" w:rsidRPr="00825B48">
        <w:rPr>
          <w:rFonts w:ascii="Times New Roman" w:hAnsi="Times New Roman" w:cs="Times New Roman"/>
          <w:bCs/>
          <w:color w:val="252525"/>
        </w:rPr>
        <w:t xml:space="preserve"> here –</w:t>
      </w:r>
    </w:p>
    <w:p w14:paraId="65063244" w14:textId="27D513F5" w:rsidR="006A1F60" w:rsidRPr="00543BFB" w:rsidRDefault="00DF272F" w:rsidP="00FD6819">
      <w:pPr>
        <w:pStyle w:val="Default"/>
        <w:spacing w:after="98" w:line="480" w:lineRule="auto"/>
        <w:jc w:val="both"/>
        <w:rPr>
          <w:rFonts w:ascii="Times New Roman" w:hAnsi="Times New Roman" w:cs="Times New Roman"/>
          <w:bCs/>
          <w:color w:val="252525"/>
        </w:rPr>
      </w:pPr>
      <w:r w:rsidRPr="00362048">
        <w:rPr>
          <w:rFonts w:ascii="Times New Roman" w:hAnsi="Times New Roman" w:cs="Times New Roman"/>
          <w:bCs/>
          <w:color w:val="252525"/>
        </w:rPr>
        <w:t xml:space="preserve">     </w:t>
      </w:r>
      <w:r w:rsidR="003D6A69" w:rsidRPr="00362048">
        <w:rPr>
          <w:rFonts w:ascii="Times New Roman" w:hAnsi="Times New Roman" w:cs="Times New Roman"/>
          <w:bCs/>
          <w:color w:val="252525"/>
        </w:rPr>
        <w:t>For</w:t>
      </w:r>
      <w:r w:rsidR="008027B2" w:rsidRPr="00362048">
        <w:rPr>
          <w:rFonts w:ascii="Times New Roman" w:hAnsi="Times New Roman" w:cs="Times New Roman"/>
          <w:bCs/>
          <w:color w:val="252525"/>
        </w:rPr>
        <w:t xml:space="preserve"> the 52 add-ons in our sample </w:t>
      </w:r>
      <w:r w:rsidR="003D6A69" w:rsidRPr="00362048">
        <w:rPr>
          <w:rFonts w:ascii="Times New Roman" w:hAnsi="Times New Roman" w:cs="Times New Roman"/>
          <w:bCs/>
          <w:color w:val="252525"/>
        </w:rPr>
        <w:t xml:space="preserve">consumers had posted </w:t>
      </w:r>
      <w:r w:rsidR="008027B2" w:rsidRPr="00362048">
        <w:rPr>
          <w:rFonts w:ascii="Times New Roman" w:hAnsi="Times New Roman" w:cs="Times New Roman"/>
          <w:bCs/>
          <w:color w:val="252525"/>
        </w:rPr>
        <w:t>19</w:t>
      </w:r>
      <w:r w:rsidR="00F23C4E" w:rsidRPr="00362048">
        <w:rPr>
          <w:rFonts w:ascii="Times New Roman" w:hAnsi="Times New Roman" w:cs="Times New Roman"/>
          <w:bCs/>
          <w:color w:val="252525"/>
        </w:rPr>
        <w:t>,</w:t>
      </w:r>
      <w:r w:rsidR="008027B2" w:rsidRPr="00362048">
        <w:rPr>
          <w:rFonts w:ascii="Times New Roman" w:hAnsi="Times New Roman" w:cs="Times New Roman"/>
          <w:bCs/>
          <w:color w:val="252525"/>
        </w:rPr>
        <w:t xml:space="preserve">211 ratings. </w:t>
      </w:r>
      <w:r w:rsidR="006A1F60" w:rsidRPr="00362048">
        <w:rPr>
          <w:rFonts w:ascii="Times New Roman" w:hAnsi="Times New Roman" w:cs="Times New Roman"/>
          <w:bCs/>
          <w:color w:val="252525"/>
        </w:rPr>
        <w:t xml:space="preserve">To use distribution of rating in our model for each day we calculated average, variance, and </w:t>
      </w:r>
      <w:r w:rsidR="00F333AB" w:rsidRPr="00362048">
        <w:rPr>
          <w:rFonts w:ascii="Times New Roman" w:hAnsi="Times New Roman" w:cs="Times New Roman"/>
          <w:bCs/>
          <w:color w:val="252525"/>
        </w:rPr>
        <w:t>volume</w:t>
      </w:r>
      <w:r w:rsidR="006A1F60" w:rsidRPr="00362048">
        <w:rPr>
          <w:rFonts w:ascii="Times New Roman" w:hAnsi="Times New Roman" w:cs="Times New Roman"/>
          <w:bCs/>
          <w:color w:val="252525"/>
        </w:rPr>
        <w:t xml:space="preserve"> of product reviews of a given add-on from the launch day until the given day </w:t>
      </w:r>
      <w:r w:rsidR="00114BFA" w:rsidRPr="00362048">
        <w:rPr>
          <w:rFonts w:ascii="Times New Roman" w:hAnsi="Times New Roman" w:cs="Times New Roman"/>
          <w:bCs/>
          <w:color w:val="252525"/>
        </w:rPr>
        <w:t>to build the time series</w:t>
      </w:r>
      <w:r w:rsidR="006A1F60" w:rsidRPr="00362048">
        <w:rPr>
          <w:rFonts w:ascii="Times New Roman" w:hAnsi="Times New Roman" w:cs="Times New Roman"/>
          <w:bCs/>
          <w:color w:val="252525"/>
        </w:rPr>
        <w:t>.</w:t>
      </w:r>
      <w:r w:rsidR="00BE5250" w:rsidRPr="00362048">
        <w:rPr>
          <w:rFonts w:ascii="Times New Roman" w:hAnsi="Times New Roman" w:cs="Times New Roman"/>
          <w:bCs/>
          <w:color w:val="252525"/>
        </w:rPr>
        <w:t xml:space="preserve"> </w:t>
      </w:r>
      <w:r w:rsidR="00362048">
        <w:rPr>
          <w:rFonts w:ascii="Times New Roman" w:hAnsi="Times New Roman" w:cs="Times New Roman"/>
          <w:bCs/>
          <w:color w:val="252525"/>
        </w:rPr>
        <w:t xml:space="preserve">Average of product rating is high across add-ons 4.2 stars out of 5, with low variance of 0.5. This may be because add-ons are free, and free launch may be appreciated. This high product </w:t>
      </w:r>
      <w:r w:rsidR="00362048">
        <w:rPr>
          <w:rFonts w:ascii="Times New Roman" w:hAnsi="Times New Roman" w:cs="Times New Roman"/>
          <w:bCs/>
          <w:color w:val="252525"/>
        </w:rPr>
        <w:lastRenderedPageBreak/>
        <w:t xml:space="preserve">rating came with the variation. Since Firefox shows the ratings distribution to the consumer, it may be relevant to look at the variance of product ratings. Daily variance of product ratings on average is 1.46, with variation of 0.76, which is much higher than the variance of average of product ratings. Product rating is not the only quality signal available on Firefox website. Consumers can also observe the number of daily users of product. This quality signal is different from product rating signal in that it is not about the chatter, which is vulnerable to cheap talk, but it is consumers observing other consumers’ action. </w:t>
      </w:r>
      <w:r w:rsidR="00543BFB">
        <w:rPr>
          <w:rFonts w:ascii="Times New Roman" w:hAnsi="Times New Roman" w:cs="Times New Roman"/>
          <w:bCs/>
          <w:color w:val="252525"/>
        </w:rPr>
        <w:t xml:space="preserve">Daily users of add-ons are on average around 900 thousands users a day, with the variation of 2 million users.  </w:t>
      </w:r>
      <w:r w:rsidR="00F56C0C" w:rsidRPr="00543BFB">
        <w:rPr>
          <w:rFonts w:ascii="Times New Roman" w:hAnsi="Times New Roman" w:cs="Times New Roman"/>
          <w:bCs/>
          <w:color w:val="252525"/>
        </w:rPr>
        <w:t xml:space="preserve">Figure </w:t>
      </w:r>
      <w:r w:rsidR="00FD6819">
        <w:rPr>
          <w:rFonts w:ascii="Times New Roman" w:hAnsi="Times New Roman" w:cs="Times New Roman"/>
          <w:bCs/>
          <w:color w:val="252525"/>
        </w:rPr>
        <w:t>2</w:t>
      </w:r>
      <w:r w:rsidR="00836D32" w:rsidRPr="00543BFB">
        <w:rPr>
          <w:rFonts w:ascii="Times New Roman" w:hAnsi="Times New Roman" w:cs="Times New Roman"/>
          <w:bCs/>
          <w:color w:val="252525"/>
        </w:rPr>
        <w:t>-</w:t>
      </w:r>
      <w:r w:rsidR="00FD6819">
        <w:rPr>
          <w:rFonts w:ascii="Times New Roman" w:hAnsi="Times New Roman" w:cs="Times New Roman"/>
          <w:bCs/>
          <w:color w:val="252525"/>
        </w:rPr>
        <w:t>4</w:t>
      </w:r>
      <w:r w:rsidR="00E20240" w:rsidRPr="00543BFB">
        <w:rPr>
          <w:rFonts w:ascii="Times New Roman" w:hAnsi="Times New Roman" w:cs="Times New Roman"/>
          <w:bCs/>
          <w:color w:val="252525"/>
        </w:rPr>
        <w:t xml:space="preserve"> show</w:t>
      </w:r>
      <w:r w:rsidR="00F56C0C" w:rsidRPr="00543BFB">
        <w:rPr>
          <w:rFonts w:ascii="Times New Roman" w:hAnsi="Times New Roman" w:cs="Times New Roman"/>
          <w:bCs/>
          <w:color w:val="252525"/>
        </w:rPr>
        <w:t xml:space="preserve"> the evolution of daily </w:t>
      </w:r>
      <w:r w:rsidR="00421AC3" w:rsidRPr="00543BFB">
        <w:rPr>
          <w:rFonts w:ascii="Times New Roman" w:hAnsi="Times New Roman" w:cs="Times New Roman"/>
          <w:bCs/>
          <w:color w:val="252525"/>
        </w:rPr>
        <w:t>download,</w:t>
      </w:r>
      <w:r w:rsidR="00FD1174" w:rsidRPr="00543BFB">
        <w:rPr>
          <w:rFonts w:ascii="Times New Roman" w:hAnsi="Times New Roman" w:cs="Times New Roman"/>
          <w:bCs/>
          <w:color w:val="252525"/>
        </w:rPr>
        <w:t xml:space="preserve"> user base size, and average rating valence</w:t>
      </w:r>
      <w:r w:rsidR="00F56C0C" w:rsidRPr="00543BFB">
        <w:rPr>
          <w:rFonts w:ascii="Times New Roman" w:hAnsi="Times New Roman" w:cs="Times New Roman"/>
          <w:bCs/>
          <w:color w:val="252525"/>
        </w:rPr>
        <w:t xml:space="preserve"> for four add-ons</w:t>
      </w:r>
      <w:r w:rsidR="00E83244" w:rsidRPr="00543BFB">
        <w:rPr>
          <w:rFonts w:ascii="Times New Roman" w:hAnsi="Times New Roman" w:cs="Times New Roman"/>
          <w:bCs/>
          <w:color w:val="252525"/>
        </w:rPr>
        <w:t xml:space="preserve"> as an example</w:t>
      </w:r>
      <w:r w:rsidR="00F56C0C" w:rsidRPr="00543BFB">
        <w:rPr>
          <w:rFonts w:ascii="Times New Roman" w:hAnsi="Times New Roman" w:cs="Times New Roman"/>
          <w:bCs/>
          <w:color w:val="252525"/>
        </w:rPr>
        <w:t>.</w:t>
      </w:r>
      <w:r w:rsidR="008246C2" w:rsidRPr="00543BFB">
        <w:rPr>
          <w:rFonts w:ascii="Times New Roman" w:hAnsi="Times New Roman" w:cs="Times New Roman"/>
          <w:bCs/>
          <w:color w:val="252525"/>
        </w:rPr>
        <w:t xml:space="preserve"> </w:t>
      </w:r>
    </w:p>
    <w:p w14:paraId="7F426913" w14:textId="161E7678" w:rsidR="00DA54AB" w:rsidRPr="00825B48" w:rsidRDefault="00DA54AB"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2</w:t>
      </w:r>
      <w:r w:rsidRPr="00825B48">
        <w:rPr>
          <w:rFonts w:ascii="Times New Roman" w:hAnsi="Times New Roman" w:cs="Times New Roman"/>
          <w:bCs/>
          <w:color w:val="252525"/>
        </w:rPr>
        <w:t xml:space="preserve"> here –</w:t>
      </w:r>
    </w:p>
    <w:p w14:paraId="31C604A0" w14:textId="68125EE4" w:rsidR="00DA54AB" w:rsidRPr="00825B48" w:rsidRDefault="00DA54AB"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3</w:t>
      </w:r>
      <w:r w:rsidRPr="00825B48">
        <w:rPr>
          <w:rFonts w:ascii="Times New Roman" w:hAnsi="Times New Roman" w:cs="Times New Roman"/>
          <w:bCs/>
          <w:color w:val="252525"/>
        </w:rPr>
        <w:t xml:space="preserve"> here --</w:t>
      </w:r>
    </w:p>
    <w:p w14:paraId="3BA33559" w14:textId="5FDAFA50" w:rsidR="00DA54AB" w:rsidRPr="00825B48" w:rsidRDefault="00DA54AB"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4</w:t>
      </w:r>
      <w:r w:rsidRPr="00825B48">
        <w:rPr>
          <w:rFonts w:ascii="Times New Roman" w:hAnsi="Times New Roman" w:cs="Times New Roman"/>
          <w:bCs/>
          <w:color w:val="252525"/>
        </w:rPr>
        <w:t xml:space="preserve"> here –</w:t>
      </w:r>
    </w:p>
    <w:p w14:paraId="4AF4E029" w14:textId="496A65C1" w:rsidR="00684625" w:rsidRPr="00825B48" w:rsidRDefault="008246C2" w:rsidP="00FD6819">
      <w:pPr>
        <w:pStyle w:val="Default"/>
        <w:spacing w:after="98" w:line="480" w:lineRule="auto"/>
        <w:jc w:val="both"/>
        <w:rPr>
          <w:rFonts w:ascii="Times New Roman" w:hAnsi="Times New Roman" w:cs="Times New Roman"/>
          <w:bCs/>
          <w:color w:val="252525"/>
        </w:rPr>
      </w:pPr>
      <w:r w:rsidRPr="00825B48">
        <w:rPr>
          <w:rFonts w:ascii="Times New Roman" w:hAnsi="Times New Roman" w:cs="Times New Roman"/>
          <w:bCs/>
          <w:color w:val="252525"/>
        </w:rPr>
        <w:t xml:space="preserve">     </w:t>
      </w:r>
      <w:r w:rsidR="0009284D" w:rsidRPr="00825B48">
        <w:rPr>
          <w:rFonts w:ascii="Times New Roman" w:hAnsi="Times New Roman" w:cs="Times New Roman"/>
          <w:bCs/>
          <w:color w:val="252525"/>
        </w:rPr>
        <w:t xml:space="preserve">To </w:t>
      </w:r>
      <w:r w:rsidR="006656BB" w:rsidRPr="00825B48">
        <w:rPr>
          <w:rFonts w:ascii="Times New Roman" w:hAnsi="Times New Roman" w:cs="Times New Roman"/>
          <w:bCs/>
          <w:color w:val="252525"/>
        </w:rPr>
        <w:t>the</w:t>
      </w:r>
      <w:r w:rsidR="0009284D" w:rsidRPr="00825B48">
        <w:rPr>
          <w:rFonts w:ascii="Times New Roman" w:hAnsi="Times New Roman" w:cs="Times New Roman"/>
          <w:bCs/>
          <w:color w:val="252525"/>
        </w:rPr>
        <w:t xml:space="preserve"> best </w:t>
      </w:r>
      <w:r w:rsidR="006656BB" w:rsidRPr="00825B48">
        <w:rPr>
          <w:rFonts w:ascii="Times New Roman" w:hAnsi="Times New Roman" w:cs="Times New Roman"/>
          <w:bCs/>
          <w:color w:val="252525"/>
        </w:rPr>
        <w:t xml:space="preserve">of our </w:t>
      </w:r>
      <w:r w:rsidR="00706E6C" w:rsidRPr="00825B48">
        <w:rPr>
          <w:rFonts w:ascii="Times New Roman" w:hAnsi="Times New Roman" w:cs="Times New Roman"/>
          <w:bCs/>
          <w:color w:val="252525"/>
        </w:rPr>
        <w:t xml:space="preserve">knowledge, user base size includes </w:t>
      </w:r>
      <w:r w:rsidR="002B7F19" w:rsidRPr="00825B48">
        <w:rPr>
          <w:rFonts w:ascii="Times New Roman" w:hAnsi="Times New Roman" w:cs="Times New Roman"/>
          <w:bCs/>
          <w:color w:val="252525"/>
        </w:rPr>
        <w:t>all active and inactive users who have not removed add-on from their</w:t>
      </w:r>
      <w:r w:rsidR="005547EE" w:rsidRPr="00825B48">
        <w:rPr>
          <w:rFonts w:ascii="Times New Roman" w:hAnsi="Times New Roman" w:cs="Times New Roman"/>
          <w:bCs/>
          <w:color w:val="252525"/>
        </w:rPr>
        <w:t xml:space="preserve"> web</w:t>
      </w:r>
      <w:r w:rsidR="002B7F19" w:rsidRPr="00825B48">
        <w:rPr>
          <w:rFonts w:ascii="Times New Roman" w:hAnsi="Times New Roman" w:cs="Times New Roman"/>
          <w:bCs/>
          <w:color w:val="252525"/>
        </w:rPr>
        <w:t xml:space="preserve"> browser.</w:t>
      </w:r>
      <w:r w:rsidR="00D72668" w:rsidRPr="00825B48">
        <w:rPr>
          <w:rFonts w:ascii="Times New Roman" w:hAnsi="Times New Roman" w:cs="Times New Roman"/>
          <w:bCs/>
          <w:color w:val="252525"/>
        </w:rPr>
        <w:t xml:space="preserve"> Since add-ons under our study </w:t>
      </w:r>
      <w:r w:rsidR="00F5313E" w:rsidRPr="00825B48">
        <w:rPr>
          <w:rFonts w:ascii="Times New Roman" w:hAnsi="Times New Roman" w:cs="Times New Roman"/>
          <w:bCs/>
          <w:color w:val="252525"/>
        </w:rPr>
        <w:t>are free, consumer</w:t>
      </w:r>
      <w:r w:rsidR="00AD7016" w:rsidRPr="00825B48">
        <w:rPr>
          <w:rFonts w:ascii="Times New Roman" w:hAnsi="Times New Roman" w:cs="Times New Roman"/>
          <w:bCs/>
          <w:color w:val="252525"/>
        </w:rPr>
        <w:t>s</w:t>
      </w:r>
      <w:r w:rsidR="00F5313E" w:rsidRPr="00825B48">
        <w:rPr>
          <w:rFonts w:ascii="Times New Roman" w:hAnsi="Times New Roman" w:cs="Times New Roman"/>
          <w:bCs/>
          <w:color w:val="252525"/>
        </w:rPr>
        <w:t xml:space="preserve"> may download and install it on </w:t>
      </w:r>
      <w:r w:rsidR="002F2D72" w:rsidRPr="00825B48">
        <w:rPr>
          <w:rFonts w:ascii="Times New Roman" w:hAnsi="Times New Roman" w:cs="Times New Roman"/>
          <w:bCs/>
          <w:color w:val="252525"/>
        </w:rPr>
        <w:t>their</w:t>
      </w:r>
      <w:r w:rsidR="00F5313E" w:rsidRPr="00825B48">
        <w:rPr>
          <w:rFonts w:ascii="Times New Roman" w:hAnsi="Times New Roman" w:cs="Times New Roman"/>
          <w:bCs/>
          <w:color w:val="252525"/>
        </w:rPr>
        <w:t xml:space="preserve"> system, but then </w:t>
      </w:r>
      <w:r w:rsidR="00BB1319" w:rsidRPr="00825B48">
        <w:rPr>
          <w:rFonts w:ascii="Times New Roman" w:hAnsi="Times New Roman" w:cs="Times New Roman"/>
          <w:bCs/>
          <w:color w:val="252525"/>
        </w:rPr>
        <w:t>they</w:t>
      </w:r>
      <w:r w:rsidR="00F23C4E" w:rsidRPr="00825B48">
        <w:rPr>
          <w:rFonts w:ascii="Times New Roman" w:hAnsi="Times New Roman" w:cs="Times New Roman"/>
          <w:bCs/>
          <w:color w:val="252525"/>
        </w:rPr>
        <w:t xml:space="preserve"> may </w:t>
      </w:r>
      <w:r w:rsidR="00F5313E" w:rsidRPr="00825B48">
        <w:rPr>
          <w:rFonts w:ascii="Times New Roman" w:hAnsi="Times New Roman" w:cs="Times New Roman"/>
          <w:bCs/>
          <w:color w:val="252525"/>
        </w:rPr>
        <w:t>find it useless and remove it.</w:t>
      </w:r>
      <w:r w:rsidR="00DA0DCD" w:rsidRPr="00825B48">
        <w:rPr>
          <w:rFonts w:ascii="Times New Roman" w:hAnsi="Times New Roman" w:cs="Times New Roman"/>
          <w:bCs/>
          <w:color w:val="252525"/>
        </w:rPr>
        <w:t xml:space="preserve"> </w:t>
      </w:r>
      <w:r w:rsidR="00D66369" w:rsidRPr="00825B48">
        <w:rPr>
          <w:rFonts w:ascii="Times New Roman" w:hAnsi="Times New Roman" w:cs="Times New Roman"/>
          <w:bCs/>
          <w:color w:val="252525"/>
        </w:rPr>
        <w:t>Add-on author</w:t>
      </w:r>
      <w:r w:rsidR="00AF1C31" w:rsidRPr="00825B48">
        <w:rPr>
          <w:rFonts w:ascii="Times New Roman" w:hAnsi="Times New Roman" w:cs="Times New Roman"/>
          <w:bCs/>
          <w:color w:val="252525"/>
        </w:rPr>
        <w:t>s</w:t>
      </w:r>
      <w:r w:rsidR="00D66369" w:rsidRPr="00825B48">
        <w:rPr>
          <w:rFonts w:ascii="Times New Roman" w:hAnsi="Times New Roman" w:cs="Times New Roman"/>
          <w:bCs/>
          <w:color w:val="252525"/>
        </w:rPr>
        <w:t xml:space="preserve"> on the other hand can play an active role to maintain consumers by issuing new version. </w:t>
      </w:r>
      <w:r w:rsidR="00A8252D" w:rsidRPr="00825B48">
        <w:rPr>
          <w:rFonts w:ascii="Times New Roman" w:hAnsi="Times New Roman" w:cs="Times New Roman"/>
          <w:bCs/>
          <w:color w:val="252525"/>
        </w:rPr>
        <w:t>Add-on author</w:t>
      </w:r>
      <w:r w:rsidR="00847583" w:rsidRPr="00825B48">
        <w:rPr>
          <w:rFonts w:ascii="Times New Roman" w:hAnsi="Times New Roman" w:cs="Times New Roman"/>
          <w:bCs/>
          <w:color w:val="252525"/>
        </w:rPr>
        <w:t>s</w:t>
      </w:r>
      <w:r w:rsidR="00A8252D" w:rsidRPr="00825B48">
        <w:rPr>
          <w:rFonts w:ascii="Times New Roman" w:hAnsi="Times New Roman" w:cs="Times New Roman"/>
          <w:bCs/>
          <w:color w:val="252525"/>
        </w:rPr>
        <w:t xml:space="preserve"> may issue </w:t>
      </w:r>
      <w:r w:rsidR="00257558" w:rsidRPr="00825B48">
        <w:rPr>
          <w:rFonts w:ascii="Times New Roman" w:hAnsi="Times New Roman" w:cs="Times New Roman"/>
          <w:bCs/>
          <w:color w:val="252525"/>
        </w:rPr>
        <w:t xml:space="preserve">a new </w:t>
      </w:r>
      <w:r w:rsidR="00A8252D" w:rsidRPr="00825B48">
        <w:rPr>
          <w:rFonts w:ascii="Times New Roman" w:hAnsi="Times New Roman" w:cs="Times New Roman"/>
          <w:bCs/>
          <w:color w:val="252525"/>
        </w:rPr>
        <w:t xml:space="preserve">version either to response to changes in Firefox platform, or to response to bugs and issues </w:t>
      </w:r>
      <w:r w:rsidR="001A5240" w:rsidRPr="00825B48">
        <w:rPr>
          <w:rFonts w:ascii="Times New Roman" w:hAnsi="Times New Roman" w:cs="Times New Roman"/>
          <w:bCs/>
          <w:color w:val="252525"/>
        </w:rPr>
        <w:t xml:space="preserve">that </w:t>
      </w:r>
      <w:r w:rsidR="003C06ED" w:rsidRPr="00825B48">
        <w:rPr>
          <w:rFonts w:ascii="Times New Roman" w:hAnsi="Times New Roman" w:cs="Times New Roman"/>
          <w:bCs/>
          <w:color w:val="252525"/>
        </w:rPr>
        <w:t>they</w:t>
      </w:r>
      <w:r w:rsidR="00F75109" w:rsidRPr="00825B48">
        <w:rPr>
          <w:rFonts w:ascii="Times New Roman" w:hAnsi="Times New Roman" w:cs="Times New Roman"/>
          <w:bCs/>
          <w:color w:val="252525"/>
        </w:rPr>
        <w:t xml:space="preserve"> or current consumers </w:t>
      </w:r>
      <w:r w:rsidR="003E44F5" w:rsidRPr="00825B48">
        <w:rPr>
          <w:rFonts w:ascii="Times New Roman" w:hAnsi="Times New Roman" w:cs="Times New Roman"/>
          <w:bCs/>
          <w:color w:val="252525"/>
        </w:rPr>
        <w:t xml:space="preserve">found. </w:t>
      </w:r>
      <w:r w:rsidR="002F4ED5" w:rsidRPr="00825B48">
        <w:rPr>
          <w:rFonts w:ascii="Times New Roman" w:hAnsi="Times New Roman" w:cs="Times New Roman"/>
          <w:bCs/>
          <w:color w:val="252525"/>
        </w:rPr>
        <w:t xml:space="preserve">Therefore, new version </w:t>
      </w:r>
      <w:r w:rsidR="008F075E" w:rsidRPr="00825B48">
        <w:rPr>
          <w:rFonts w:ascii="Times New Roman" w:hAnsi="Times New Roman" w:cs="Times New Roman"/>
          <w:bCs/>
          <w:color w:val="252525"/>
        </w:rPr>
        <w:t>may</w:t>
      </w:r>
      <w:r w:rsidR="00CE7A1F" w:rsidRPr="00825B48">
        <w:rPr>
          <w:rFonts w:ascii="Times New Roman" w:hAnsi="Times New Roman" w:cs="Times New Roman"/>
          <w:bCs/>
          <w:color w:val="252525"/>
        </w:rPr>
        <w:t xml:space="preserve"> be an important determinant of </w:t>
      </w:r>
      <w:r w:rsidR="00232A1D" w:rsidRPr="00825B48">
        <w:rPr>
          <w:rFonts w:ascii="Times New Roman" w:hAnsi="Times New Roman" w:cs="Times New Roman"/>
          <w:bCs/>
          <w:color w:val="252525"/>
        </w:rPr>
        <w:t xml:space="preserve">attractiveness of download of an add-on. </w:t>
      </w:r>
      <w:r w:rsidR="00E14185" w:rsidRPr="00825B48">
        <w:rPr>
          <w:rFonts w:ascii="Times New Roman" w:hAnsi="Times New Roman" w:cs="Times New Roman"/>
          <w:bCs/>
          <w:color w:val="252525"/>
        </w:rPr>
        <w:t xml:space="preserve">Figure </w:t>
      </w:r>
      <w:r w:rsidR="00FD6819">
        <w:rPr>
          <w:rFonts w:ascii="Times New Roman" w:hAnsi="Times New Roman" w:cs="Times New Roman"/>
          <w:bCs/>
          <w:color w:val="252525"/>
        </w:rPr>
        <w:t xml:space="preserve">5 </w:t>
      </w:r>
      <w:r w:rsidR="00E14185" w:rsidRPr="00825B48">
        <w:rPr>
          <w:rFonts w:ascii="Times New Roman" w:hAnsi="Times New Roman" w:cs="Times New Roman"/>
          <w:bCs/>
          <w:color w:val="252525"/>
        </w:rPr>
        <w:t>illustrates evolution of number of versions</w:t>
      </w:r>
      <w:r w:rsidR="001575C6" w:rsidRPr="00825B48">
        <w:rPr>
          <w:rFonts w:ascii="Times New Roman" w:hAnsi="Times New Roman" w:cs="Times New Roman"/>
          <w:bCs/>
          <w:color w:val="252525"/>
        </w:rPr>
        <w:t xml:space="preserve"> </w:t>
      </w:r>
      <w:r w:rsidR="004E30C3" w:rsidRPr="00825B48">
        <w:rPr>
          <w:rFonts w:ascii="Times New Roman" w:hAnsi="Times New Roman" w:cs="Times New Roman"/>
          <w:bCs/>
          <w:color w:val="252525"/>
        </w:rPr>
        <w:t>add-</w:t>
      </w:r>
      <w:r w:rsidR="001575C6" w:rsidRPr="00825B48">
        <w:rPr>
          <w:rFonts w:ascii="Times New Roman" w:hAnsi="Times New Roman" w:cs="Times New Roman"/>
          <w:bCs/>
          <w:color w:val="252525"/>
        </w:rPr>
        <w:t>on authors</w:t>
      </w:r>
      <w:r w:rsidR="00E14185" w:rsidRPr="00825B48">
        <w:rPr>
          <w:rFonts w:ascii="Times New Roman" w:hAnsi="Times New Roman" w:cs="Times New Roman"/>
          <w:bCs/>
          <w:color w:val="252525"/>
        </w:rPr>
        <w:t xml:space="preserve"> </w:t>
      </w:r>
      <w:r w:rsidR="001575C6" w:rsidRPr="00825B48">
        <w:rPr>
          <w:rFonts w:ascii="Times New Roman" w:hAnsi="Times New Roman" w:cs="Times New Roman"/>
          <w:bCs/>
          <w:color w:val="252525"/>
        </w:rPr>
        <w:t>have issued</w:t>
      </w:r>
      <w:r w:rsidR="00795F9E" w:rsidRPr="00825B48">
        <w:rPr>
          <w:rFonts w:ascii="Times New Roman" w:hAnsi="Times New Roman" w:cs="Times New Roman"/>
          <w:bCs/>
          <w:color w:val="252525"/>
        </w:rPr>
        <w:t>,</w:t>
      </w:r>
      <w:r w:rsidR="00E14185" w:rsidRPr="00825B48">
        <w:rPr>
          <w:rFonts w:ascii="Times New Roman" w:hAnsi="Times New Roman" w:cs="Times New Roman"/>
          <w:bCs/>
          <w:color w:val="252525"/>
        </w:rPr>
        <w:t xml:space="preserve"> for </w:t>
      </w:r>
      <w:r w:rsidR="00795F9E" w:rsidRPr="00825B48">
        <w:rPr>
          <w:rFonts w:ascii="Times New Roman" w:hAnsi="Times New Roman" w:cs="Times New Roman"/>
          <w:bCs/>
          <w:color w:val="252525"/>
        </w:rPr>
        <w:t>a sample</w:t>
      </w:r>
      <w:r w:rsidR="007B443C" w:rsidRPr="00825B48">
        <w:rPr>
          <w:rFonts w:ascii="Times New Roman" w:hAnsi="Times New Roman" w:cs="Times New Roman"/>
          <w:bCs/>
          <w:color w:val="252525"/>
        </w:rPr>
        <w:t xml:space="preserve"> of </w:t>
      </w:r>
      <w:r w:rsidR="00E14185" w:rsidRPr="00825B48">
        <w:rPr>
          <w:rFonts w:ascii="Times New Roman" w:hAnsi="Times New Roman" w:cs="Times New Roman"/>
          <w:bCs/>
          <w:color w:val="252525"/>
        </w:rPr>
        <w:t>four add-on</w:t>
      </w:r>
      <w:r w:rsidR="007B443C" w:rsidRPr="00825B48">
        <w:rPr>
          <w:rFonts w:ascii="Times New Roman" w:hAnsi="Times New Roman" w:cs="Times New Roman"/>
          <w:bCs/>
          <w:color w:val="252525"/>
        </w:rPr>
        <w:t>s</w:t>
      </w:r>
      <w:r w:rsidR="00E14185" w:rsidRPr="00825B48">
        <w:rPr>
          <w:rFonts w:ascii="Times New Roman" w:hAnsi="Times New Roman" w:cs="Times New Roman"/>
          <w:bCs/>
          <w:color w:val="252525"/>
        </w:rPr>
        <w:t xml:space="preserve">. </w:t>
      </w:r>
    </w:p>
    <w:p w14:paraId="440700D2" w14:textId="1B3960E3" w:rsidR="00927F50" w:rsidRPr="00825B48" w:rsidRDefault="00927F50" w:rsidP="00FD6819">
      <w:pPr>
        <w:pStyle w:val="Default"/>
        <w:spacing w:after="98" w:line="480" w:lineRule="auto"/>
        <w:jc w:val="center"/>
        <w:rPr>
          <w:rFonts w:ascii="Times New Roman" w:hAnsi="Times New Roman" w:cs="Times New Roman"/>
          <w:bCs/>
          <w:color w:val="252525"/>
        </w:rPr>
      </w:pPr>
      <w:r w:rsidRPr="00825B48">
        <w:rPr>
          <w:rFonts w:ascii="Times New Roman" w:hAnsi="Times New Roman" w:cs="Times New Roman"/>
          <w:bCs/>
          <w:color w:val="252525"/>
        </w:rPr>
        <w:t xml:space="preserve">-- Insert Figure </w:t>
      </w:r>
      <w:r w:rsidR="00FD6819">
        <w:rPr>
          <w:rFonts w:ascii="Times New Roman" w:hAnsi="Times New Roman" w:cs="Times New Roman"/>
          <w:bCs/>
          <w:color w:val="252525"/>
        </w:rPr>
        <w:t>5</w:t>
      </w:r>
      <w:r w:rsidRPr="00825B48">
        <w:rPr>
          <w:rFonts w:ascii="Times New Roman" w:hAnsi="Times New Roman" w:cs="Times New Roman"/>
          <w:bCs/>
          <w:color w:val="252525"/>
        </w:rPr>
        <w:t xml:space="preserve"> here --</w:t>
      </w:r>
    </w:p>
    <w:p w14:paraId="50B8C12A" w14:textId="77777777" w:rsidR="00FD6819" w:rsidRDefault="00684625" w:rsidP="00FD6819">
      <w:pPr>
        <w:pStyle w:val="Default"/>
        <w:spacing w:after="98" w:line="480" w:lineRule="auto"/>
        <w:jc w:val="both"/>
        <w:rPr>
          <w:rFonts w:ascii="Times New Roman" w:hAnsi="Times New Roman" w:cs="Times New Roman"/>
          <w:bCs/>
          <w:color w:val="252525"/>
        </w:rPr>
      </w:pPr>
      <w:r w:rsidRPr="00242D9E">
        <w:rPr>
          <w:rFonts w:ascii="Times New Roman" w:hAnsi="Times New Roman" w:cs="Times New Roman"/>
          <w:bCs/>
          <w:color w:val="252525"/>
        </w:rPr>
        <w:lastRenderedPageBreak/>
        <w:t xml:space="preserve">     </w:t>
      </w:r>
      <w:r w:rsidR="00CE5B0D" w:rsidRPr="00242D9E">
        <w:rPr>
          <w:rFonts w:ascii="Times New Roman" w:hAnsi="Times New Roman" w:cs="Times New Roman"/>
          <w:bCs/>
          <w:color w:val="252525"/>
        </w:rPr>
        <w:t>A</w:t>
      </w:r>
      <w:r w:rsidR="00D039D7" w:rsidRPr="00242D9E">
        <w:rPr>
          <w:rFonts w:ascii="Times New Roman" w:hAnsi="Times New Roman" w:cs="Times New Roman"/>
          <w:bCs/>
          <w:color w:val="252525"/>
        </w:rPr>
        <w:t>uthor</w:t>
      </w:r>
      <w:r w:rsidR="004E7C93" w:rsidRPr="00242D9E">
        <w:rPr>
          <w:rFonts w:ascii="Times New Roman" w:hAnsi="Times New Roman" w:cs="Times New Roman"/>
          <w:bCs/>
          <w:color w:val="252525"/>
        </w:rPr>
        <w:t>s</w:t>
      </w:r>
      <w:r w:rsidR="00D039D7" w:rsidRPr="00242D9E">
        <w:rPr>
          <w:rFonts w:ascii="Times New Roman" w:hAnsi="Times New Roman" w:cs="Times New Roman"/>
          <w:bCs/>
          <w:color w:val="252525"/>
        </w:rPr>
        <w:t xml:space="preserve"> of add-on act </w:t>
      </w:r>
      <w:r w:rsidR="00356835" w:rsidRPr="00242D9E">
        <w:rPr>
          <w:rFonts w:ascii="Times New Roman" w:hAnsi="Times New Roman" w:cs="Times New Roman"/>
          <w:bCs/>
          <w:color w:val="252525"/>
        </w:rPr>
        <w:t>as</w:t>
      </w:r>
      <w:r w:rsidR="00D039D7" w:rsidRPr="00242D9E">
        <w:rPr>
          <w:rFonts w:ascii="Times New Roman" w:hAnsi="Times New Roman" w:cs="Times New Roman"/>
          <w:bCs/>
          <w:color w:val="252525"/>
        </w:rPr>
        <w:t xml:space="preserve"> an independent firm</w:t>
      </w:r>
      <w:r w:rsidR="00F46907" w:rsidRPr="00242D9E">
        <w:rPr>
          <w:rFonts w:ascii="Times New Roman" w:hAnsi="Times New Roman" w:cs="Times New Roman"/>
          <w:bCs/>
          <w:color w:val="252525"/>
        </w:rPr>
        <w:t xml:space="preserve"> and define whether they want to ask consumer for discretionary contribution or just make their contact available </w:t>
      </w:r>
      <w:r w:rsidR="00C41CAA" w:rsidRPr="00242D9E">
        <w:rPr>
          <w:rFonts w:ascii="Times New Roman" w:hAnsi="Times New Roman" w:cs="Times New Roman"/>
          <w:bCs/>
          <w:color w:val="252525"/>
        </w:rPr>
        <w:t xml:space="preserve">for networking purposes. </w:t>
      </w:r>
      <w:r w:rsidR="00A044CE" w:rsidRPr="00242D9E">
        <w:rPr>
          <w:rFonts w:ascii="Times New Roman" w:hAnsi="Times New Roman" w:cs="Times New Roman"/>
          <w:bCs/>
          <w:color w:val="252525"/>
        </w:rPr>
        <w:t>They</w:t>
      </w:r>
      <w:r w:rsidR="00C41CAA" w:rsidRPr="00242D9E">
        <w:rPr>
          <w:rFonts w:ascii="Times New Roman" w:hAnsi="Times New Roman" w:cs="Times New Roman"/>
          <w:bCs/>
          <w:color w:val="252525"/>
        </w:rPr>
        <w:t xml:space="preserve"> can define </w:t>
      </w:r>
      <w:r w:rsidR="00F46907" w:rsidRPr="00242D9E">
        <w:rPr>
          <w:rFonts w:ascii="Times New Roman" w:hAnsi="Times New Roman" w:cs="Times New Roman"/>
          <w:bCs/>
          <w:color w:val="252525"/>
        </w:rPr>
        <w:t xml:space="preserve">how much </w:t>
      </w:r>
      <w:r w:rsidR="00A044CE" w:rsidRPr="00242D9E">
        <w:rPr>
          <w:rFonts w:ascii="Times New Roman" w:hAnsi="Times New Roman" w:cs="Times New Roman"/>
          <w:bCs/>
          <w:color w:val="252525"/>
        </w:rPr>
        <w:t>they</w:t>
      </w:r>
      <w:r w:rsidR="00F46907" w:rsidRPr="00242D9E">
        <w:rPr>
          <w:rFonts w:ascii="Times New Roman" w:hAnsi="Times New Roman" w:cs="Times New Roman"/>
          <w:bCs/>
          <w:color w:val="252525"/>
        </w:rPr>
        <w:t xml:space="preserve"> want to ask consumer for d</w:t>
      </w:r>
      <w:r w:rsidR="00007E06" w:rsidRPr="00242D9E">
        <w:rPr>
          <w:rFonts w:ascii="Times New Roman" w:hAnsi="Times New Roman" w:cs="Times New Roman"/>
          <w:bCs/>
          <w:color w:val="252525"/>
        </w:rPr>
        <w:t>iscretionary money contribution</w:t>
      </w:r>
      <w:r w:rsidR="00367D91" w:rsidRPr="00242D9E">
        <w:rPr>
          <w:rFonts w:ascii="Times New Roman" w:hAnsi="Times New Roman" w:cs="Times New Roman"/>
          <w:bCs/>
          <w:color w:val="252525"/>
        </w:rPr>
        <w:t xml:space="preserve">, or whether they want to feature their add-on on the front page. </w:t>
      </w:r>
      <w:r w:rsidR="004C63F8" w:rsidRPr="00242D9E">
        <w:rPr>
          <w:rFonts w:ascii="Times New Roman" w:hAnsi="Times New Roman" w:cs="Times New Roman"/>
          <w:bCs/>
          <w:color w:val="252525"/>
        </w:rPr>
        <w:t xml:space="preserve">These independent authors, </w:t>
      </w:r>
      <w:r w:rsidR="0022087A" w:rsidRPr="00242D9E">
        <w:rPr>
          <w:rFonts w:ascii="Times New Roman" w:hAnsi="Times New Roman" w:cs="Times New Roman"/>
          <w:bCs/>
          <w:color w:val="252525"/>
        </w:rPr>
        <w:t xml:space="preserve">who are analogous to application developers on app-stores, </w:t>
      </w:r>
      <w:r w:rsidR="005006B3" w:rsidRPr="00242D9E">
        <w:rPr>
          <w:rFonts w:ascii="Times New Roman" w:hAnsi="Times New Roman" w:cs="Times New Roman"/>
          <w:bCs/>
          <w:color w:val="252525"/>
        </w:rPr>
        <w:t xml:space="preserve">have control on pictures or tags they want to attach to their add-on, but platform owner, here Firefox, </w:t>
      </w:r>
      <w:r w:rsidR="004A1C7A" w:rsidRPr="00242D9E">
        <w:rPr>
          <w:rFonts w:ascii="Times New Roman" w:hAnsi="Times New Roman" w:cs="Times New Roman"/>
          <w:bCs/>
          <w:color w:val="252525"/>
        </w:rPr>
        <w:t>reviews</w:t>
      </w:r>
      <w:r w:rsidR="005006B3" w:rsidRPr="00242D9E">
        <w:rPr>
          <w:rFonts w:ascii="Times New Roman" w:hAnsi="Times New Roman" w:cs="Times New Roman"/>
          <w:bCs/>
          <w:color w:val="252525"/>
        </w:rPr>
        <w:t xml:space="preserve"> these add-ons</w:t>
      </w:r>
      <w:r w:rsidR="009E4D19" w:rsidRPr="00242D9E">
        <w:rPr>
          <w:rFonts w:ascii="Times New Roman" w:hAnsi="Times New Roman" w:cs="Times New Roman"/>
          <w:bCs/>
          <w:color w:val="252525"/>
        </w:rPr>
        <w:t>’</w:t>
      </w:r>
      <w:r w:rsidR="00984EBA" w:rsidRPr="00242D9E">
        <w:rPr>
          <w:rFonts w:ascii="Times New Roman" w:hAnsi="Times New Roman" w:cs="Times New Roman"/>
          <w:bCs/>
          <w:color w:val="252525"/>
        </w:rPr>
        <w:t xml:space="preserve"> full package</w:t>
      </w:r>
      <w:r w:rsidR="00907529" w:rsidRPr="00242D9E">
        <w:rPr>
          <w:rFonts w:ascii="Times New Roman" w:hAnsi="Times New Roman" w:cs="Times New Roman"/>
          <w:bCs/>
          <w:color w:val="252525"/>
        </w:rPr>
        <w:t xml:space="preserve"> before publishing,</w:t>
      </w:r>
      <w:r w:rsidR="005006B3" w:rsidRPr="00242D9E">
        <w:rPr>
          <w:rFonts w:ascii="Times New Roman" w:hAnsi="Times New Roman" w:cs="Times New Roman"/>
          <w:bCs/>
          <w:color w:val="252525"/>
        </w:rPr>
        <w:t xml:space="preserve"> </w:t>
      </w:r>
      <w:r w:rsidR="004A1C7A" w:rsidRPr="00242D9E">
        <w:rPr>
          <w:rFonts w:ascii="Times New Roman" w:hAnsi="Times New Roman" w:cs="Times New Roman"/>
          <w:bCs/>
          <w:color w:val="252525"/>
        </w:rPr>
        <w:t>to ensure stable and safe</w:t>
      </w:r>
      <w:r w:rsidR="00584FC3" w:rsidRPr="00242D9E">
        <w:rPr>
          <w:rFonts w:ascii="Times New Roman" w:hAnsi="Times New Roman" w:cs="Times New Roman"/>
          <w:bCs/>
          <w:color w:val="252525"/>
        </w:rPr>
        <w:t xml:space="preserve"> consumer experience</w:t>
      </w:r>
      <w:r w:rsidR="00813F67" w:rsidRPr="00242D9E">
        <w:rPr>
          <w:rFonts w:ascii="Times New Roman" w:hAnsi="Times New Roman" w:cs="Times New Roman"/>
          <w:bCs/>
          <w:color w:val="252525"/>
        </w:rPr>
        <w:t>.</w:t>
      </w:r>
      <w:r w:rsidR="00FD6819">
        <w:rPr>
          <w:rFonts w:ascii="Times New Roman" w:hAnsi="Times New Roman" w:cs="Times New Roman"/>
          <w:bCs/>
          <w:color w:val="252525"/>
        </w:rPr>
        <w:t xml:space="preserve"> </w:t>
      </w:r>
    </w:p>
    <w:p w14:paraId="7586D6BA" w14:textId="4FAC4864" w:rsidR="00A56AC9" w:rsidRDefault="00FD6819" w:rsidP="00606C5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w:t>
      </w:r>
      <w:r w:rsidR="001F0DA5" w:rsidRPr="00FD6819">
        <w:rPr>
          <w:rFonts w:ascii="Times New Roman" w:hAnsi="Times New Roman" w:cs="Times New Roman"/>
          <w:bCs/>
          <w:color w:val="252525"/>
        </w:rPr>
        <w:t xml:space="preserve">e observed seasonality </w:t>
      </w:r>
      <w:r>
        <w:rPr>
          <w:rFonts w:ascii="Times New Roman" w:hAnsi="Times New Roman" w:cs="Times New Roman"/>
          <w:bCs/>
          <w:color w:val="252525"/>
        </w:rPr>
        <w:t xml:space="preserve">pattern </w:t>
      </w:r>
      <w:r w:rsidR="001F0DA5" w:rsidRPr="00FD6819">
        <w:rPr>
          <w:rFonts w:ascii="Times New Roman" w:hAnsi="Times New Roman" w:cs="Times New Roman"/>
          <w:bCs/>
          <w:color w:val="252525"/>
        </w:rPr>
        <w:t xml:space="preserve">in the download and usage data. </w:t>
      </w:r>
      <w:r w:rsidR="00C37F93" w:rsidRPr="00FD6819">
        <w:rPr>
          <w:rFonts w:ascii="Times New Roman" w:hAnsi="Times New Roman" w:cs="Times New Roman"/>
          <w:bCs/>
          <w:color w:val="252525"/>
        </w:rPr>
        <w:t>Therefore, to account for this seasonality we adopted weekend dummy</w:t>
      </w:r>
      <w:r w:rsidR="00FB7C2C" w:rsidRPr="00FD6819">
        <w:rPr>
          <w:rFonts w:ascii="Times New Roman" w:hAnsi="Times New Roman" w:cs="Times New Roman"/>
          <w:bCs/>
          <w:color w:val="252525"/>
        </w:rPr>
        <w:t xml:space="preserve"> variable</w:t>
      </w:r>
      <w:r w:rsidRPr="00FD6819">
        <w:rPr>
          <w:rFonts w:ascii="Times New Roman" w:hAnsi="Times New Roman" w:cs="Times New Roman"/>
          <w:bCs/>
          <w:color w:val="252525"/>
        </w:rPr>
        <w:t xml:space="preserve">. </w:t>
      </w:r>
      <w:r w:rsidR="008F7C21" w:rsidRPr="00FD6819">
        <w:rPr>
          <w:rFonts w:ascii="Times New Roman" w:hAnsi="Times New Roman" w:cs="Times New Roman"/>
          <w:bCs/>
          <w:color w:val="252525"/>
        </w:rPr>
        <w:t xml:space="preserve">Add-ons under our study did not have </w:t>
      </w:r>
      <w:r w:rsidR="00D012D1" w:rsidRPr="00FD6819">
        <w:rPr>
          <w:rFonts w:ascii="Times New Roman" w:hAnsi="Times New Roman" w:cs="Times New Roman"/>
          <w:bCs/>
          <w:color w:val="252525"/>
        </w:rPr>
        <w:t xml:space="preserve">features explicitly </w:t>
      </w:r>
      <w:r w:rsidR="00CF07E0" w:rsidRPr="00FD6819">
        <w:rPr>
          <w:rFonts w:ascii="Times New Roman" w:hAnsi="Times New Roman" w:cs="Times New Roman"/>
          <w:bCs/>
          <w:color w:val="252525"/>
        </w:rPr>
        <w:t>listed</w:t>
      </w:r>
      <w:r w:rsidR="00D012D1" w:rsidRPr="00FD6819">
        <w:rPr>
          <w:rFonts w:ascii="Times New Roman" w:hAnsi="Times New Roman" w:cs="Times New Roman"/>
          <w:bCs/>
          <w:color w:val="252525"/>
        </w:rPr>
        <w:t xml:space="preserve"> on the download page. </w:t>
      </w:r>
      <w:r w:rsidR="00A32F2F" w:rsidRPr="00FD6819">
        <w:rPr>
          <w:rFonts w:ascii="Times New Roman" w:hAnsi="Times New Roman" w:cs="Times New Roman"/>
          <w:bCs/>
          <w:color w:val="252525"/>
        </w:rPr>
        <w:t>This characteristic makes</w:t>
      </w:r>
      <w:r w:rsidR="003B74F2" w:rsidRPr="00FD6819">
        <w:rPr>
          <w:rFonts w:ascii="Times New Roman" w:hAnsi="Times New Roman" w:cs="Times New Roman"/>
          <w:bCs/>
          <w:color w:val="252525"/>
        </w:rPr>
        <w:t xml:space="preserve"> them similar to </w:t>
      </w:r>
      <w:r w:rsidR="008B64EA" w:rsidRPr="00FD6819">
        <w:rPr>
          <w:rFonts w:ascii="Times New Roman" w:hAnsi="Times New Roman" w:cs="Times New Roman"/>
          <w:bCs/>
          <w:color w:val="252525"/>
        </w:rPr>
        <w:t xml:space="preserve">other </w:t>
      </w:r>
      <w:r w:rsidR="00BF36C3" w:rsidRPr="00FD6819">
        <w:rPr>
          <w:rFonts w:ascii="Times New Roman" w:hAnsi="Times New Roman" w:cs="Times New Roman"/>
          <w:bCs/>
          <w:color w:val="252525"/>
        </w:rPr>
        <w:t xml:space="preserve">experience goods such as </w:t>
      </w:r>
      <w:r w:rsidR="00DD4DBF" w:rsidRPr="00FD6819">
        <w:rPr>
          <w:rFonts w:ascii="Times New Roman" w:hAnsi="Times New Roman" w:cs="Times New Roman"/>
          <w:bCs/>
          <w:color w:val="252525"/>
        </w:rPr>
        <w:t>books and movies that their quality could only be ascertained after consumption.</w:t>
      </w:r>
      <w:r w:rsidR="009E676C" w:rsidRPr="00FD6819">
        <w:rPr>
          <w:rFonts w:ascii="Times New Roman" w:hAnsi="Times New Roman" w:cs="Times New Roman"/>
          <w:bCs/>
          <w:color w:val="252525"/>
        </w:rPr>
        <w:t xml:space="preserve"> Therefore,</w:t>
      </w:r>
      <w:r w:rsidR="00DD4DBF" w:rsidRPr="00FD6819">
        <w:rPr>
          <w:rFonts w:ascii="Times New Roman" w:hAnsi="Times New Roman" w:cs="Times New Roman"/>
          <w:bCs/>
          <w:color w:val="252525"/>
        </w:rPr>
        <w:t xml:space="preserve"> </w:t>
      </w:r>
      <w:r w:rsidR="009E676C" w:rsidRPr="00FD6819">
        <w:rPr>
          <w:rFonts w:ascii="Times New Roman" w:hAnsi="Times New Roman" w:cs="Times New Roman"/>
          <w:bCs/>
          <w:color w:val="252525"/>
        </w:rPr>
        <w:t>t</w:t>
      </w:r>
      <w:r w:rsidR="008D29EA" w:rsidRPr="00FD6819">
        <w:rPr>
          <w:rFonts w:ascii="Times New Roman" w:hAnsi="Times New Roman" w:cs="Times New Roman"/>
          <w:bCs/>
          <w:color w:val="252525"/>
        </w:rPr>
        <w:t>o explain heterogeneity in demand respo</w:t>
      </w:r>
      <w:r w:rsidR="00677036" w:rsidRPr="00FD6819">
        <w:rPr>
          <w:rFonts w:ascii="Times New Roman" w:hAnsi="Times New Roman" w:cs="Times New Roman"/>
          <w:bCs/>
          <w:color w:val="252525"/>
        </w:rPr>
        <w:t xml:space="preserve">nse </w:t>
      </w:r>
      <w:r w:rsidR="00DE6305" w:rsidRPr="00FD6819">
        <w:rPr>
          <w:rFonts w:ascii="Times New Roman" w:hAnsi="Times New Roman" w:cs="Times New Roman"/>
          <w:bCs/>
          <w:color w:val="252525"/>
        </w:rPr>
        <w:t>we used a set of</w:t>
      </w:r>
      <w:r w:rsidR="00D31D9F" w:rsidRPr="00FD6819">
        <w:rPr>
          <w:rFonts w:ascii="Times New Roman" w:hAnsi="Times New Roman" w:cs="Times New Roman"/>
          <w:bCs/>
          <w:color w:val="252525"/>
        </w:rPr>
        <w:t xml:space="preserve"> </w:t>
      </w:r>
      <w:r w:rsidR="00847C83" w:rsidRPr="00FD6819">
        <w:rPr>
          <w:rFonts w:ascii="Times New Roman" w:hAnsi="Times New Roman" w:cs="Times New Roman"/>
          <w:bCs/>
          <w:color w:val="252525"/>
        </w:rPr>
        <w:t>add-on characteristics</w:t>
      </w:r>
      <w:r w:rsidR="00F37E89" w:rsidRPr="00FD6819">
        <w:rPr>
          <w:rFonts w:ascii="Times New Roman" w:hAnsi="Times New Roman" w:cs="Times New Roman"/>
          <w:bCs/>
          <w:color w:val="252525"/>
        </w:rPr>
        <w:t xml:space="preserve"> </w:t>
      </w:r>
      <w:r w:rsidR="00550F38" w:rsidRPr="00FD6819">
        <w:rPr>
          <w:rFonts w:ascii="Times New Roman" w:hAnsi="Times New Roman" w:cs="Times New Roman"/>
          <w:bCs/>
          <w:color w:val="252525"/>
        </w:rPr>
        <w:t>that we extracted</w:t>
      </w:r>
      <w:r w:rsidR="00F37E89" w:rsidRPr="00FD6819">
        <w:rPr>
          <w:rFonts w:ascii="Times New Roman" w:hAnsi="Times New Roman" w:cs="Times New Roman"/>
          <w:bCs/>
          <w:color w:val="252525"/>
        </w:rPr>
        <w:t xml:space="preserve"> from each add-ons page.</w:t>
      </w:r>
      <w:r w:rsidR="00895BD8" w:rsidRPr="00FD6819">
        <w:rPr>
          <w:rFonts w:ascii="Times New Roman" w:hAnsi="Times New Roman" w:cs="Times New Roman"/>
          <w:bCs/>
          <w:color w:val="252525"/>
        </w:rPr>
        <w:t xml:space="preserve"> </w:t>
      </w:r>
      <w:r w:rsidR="00F26A79" w:rsidRPr="00FD6819">
        <w:rPr>
          <w:rFonts w:ascii="Times New Roman" w:hAnsi="Times New Roman" w:cs="Times New Roman"/>
          <w:bCs/>
          <w:color w:val="252525"/>
        </w:rPr>
        <w:t xml:space="preserve">These characteristics included </w:t>
      </w:r>
      <w:r w:rsidR="00A26CB8" w:rsidRPr="00FD6819">
        <w:rPr>
          <w:rFonts w:ascii="Times New Roman" w:hAnsi="Times New Roman" w:cs="Times New Roman"/>
          <w:bCs/>
          <w:color w:val="252525"/>
        </w:rPr>
        <w:t xml:space="preserve">add-on category dummy, </w:t>
      </w:r>
      <w:r w:rsidR="000D583B" w:rsidRPr="00FD6819">
        <w:rPr>
          <w:rFonts w:ascii="Times New Roman" w:hAnsi="Times New Roman" w:cs="Times New Roman"/>
          <w:bCs/>
          <w:color w:val="252525"/>
        </w:rPr>
        <w:t>rating and number of followers of collect</w:t>
      </w:r>
      <w:r w:rsidR="00606C5C">
        <w:rPr>
          <w:rFonts w:ascii="Times New Roman" w:hAnsi="Times New Roman" w:cs="Times New Roman"/>
          <w:bCs/>
          <w:color w:val="252525"/>
        </w:rPr>
        <w:t>ion that the add-on belongs to</w:t>
      </w:r>
      <w:r w:rsidR="000D583B" w:rsidRPr="00FD6819">
        <w:rPr>
          <w:rFonts w:ascii="Times New Roman" w:hAnsi="Times New Roman" w:cs="Times New Roman"/>
          <w:bCs/>
          <w:color w:val="252525"/>
        </w:rPr>
        <w:t xml:space="preserve">, size of </w:t>
      </w:r>
      <w:r w:rsidR="00AB5FDE" w:rsidRPr="00FD6819">
        <w:rPr>
          <w:rFonts w:ascii="Times New Roman" w:hAnsi="Times New Roman" w:cs="Times New Roman"/>
          <w:bCs/>
          <w:color w:val="252525"/>
        </w:rPr>
        <w:t xml:space="preserve">the </w:t>
      </w:r>
      <w:r w:rsidR="000D583B" w:rsidRPr="00FD6819">
        <w:rPr>
          <w:rFonts w:ascii="Times New Roman" w:hAnsi="Times New Roman" w:cs="Times New Roman"/>
          <w:bCs/>
          <w:color w:val="252525"/>
        </w:rPr>
        <w:t>team of developer</w:t>
      </w:r>
      <w:r w:rsidR="00BD3DB0" w:rsidRPr="00FD6819">
        <w:rPr>
          <w:rFonts w:ascii="Times New Roman" w:hAnsi="Times New Roman" w:cs="Times New Roman"/>
          <w:bCs/>
          <w:color w:val="252525"/>
        </w:rPr>
        <w:t>s</w:t>
      </w:r>
      <w:r w:rsidR="000D583B" w:rsidRPr="00FD6819">
        <w:rPr>
          <w:rFonts w:ascii="Times New Roman" w:hAnsi="Times New Roman" w:cs="Times New Roman"/>
          <w:bCs/>
          <w:color w:val="252525"/>
        </w:rPr>
        <w:t xml:space="preserve">, </w:t>
      </w:r>
      <w:r>
        <w:rPr>
          <w:rFonts w:ascii="Times New Roman" w:hAnsi="Times New Roman" w:cs="Times New Roman"/>
          <w:bCs/>
          <w:color w:val="252525"/>
        </w:rPr>
        <w:t>add-on tenure</w:t>
      </w:r>
      <w:r w:rsidR="000D583B" w:rsidRPr="00FD6819">
        <w:rPr>
          <w:rFonts w:ascii="Times New Roman" w:hAnsi="Times New Roman" w:cs="Times New Roman"/>
          <w:bCs/>
          <w:color w:val="252525"/>
        </w:rPr>
        <w:t>, number of tags, and so on.</w:t>
      </w:r>
      <w:r w:rsidR="00A74C02" w:rsidRPr="00FD6819">
        <w:rPr>
          <w:rFonts w:ascii="Times New Roman" w:hAnsi="Times New Roman" w:cs="Times New Roman"/>
          <w:bCs/>
          <w:color w:val="252525"/>
        </w:rPr>
        <w:t xml:space="preserve"> </w:t>
      </w:r>
      <w:r w:rsidR="00AD1BFB" w:rsidRPr="00FD6819">
        <w:rPr>
          <w:rFonts w:ascii="Times New Roman" w:hAnsi="Times New Roman" w:cs="Times New Roman"/>
          <w:bCs/>
          <w:color w:val="252525"/>
        </w:rPr>
        <w:t xml:space="preserve">The basic statistics of relevant variables that significantly </w:t>
      </w:r>
      <w:r w:rsidR="008A052B" w:rsidRPr="00FD6819">
        <w:rPr>
          <w:rFonts w:ascii="Times New Roman" w:hAnsi="Times New Roman" w:cs="Times New Roman"/>
          <w:bCs/>
          <w:color w:val="252525"/>
        </w:rPr>
        <w:t>explain</w:t>
      </w:r>
      <w:r w:rsidR="00AD1BFB" w:rsidRPr="00FD6819">
        <w:rPr>
          <w:rFonts w:ascii="Times New Roman" w:hAnsi="Times New Roman" w:cs="Times New Roman"/>
          <w:bCs/>
          <w:color w:val="252525"/>
        </w:rPr>
        <w:t xml:space="preserve"> our results is presented in Table 3.</w:t>
      </w:r>
    </w:p>
    <w:p w14:paraId="0C1BEEF6" w14:textId="36F5EB7E" w:rsidR="000E0875" w:rsidRDefault="000E0875" w:rsidP="00FD681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FD6819">
        <w:rPr>
          <w:rFonts w:ascii="Times New Roman" w:hAnsi="Times New Roman" w:cs="Times New Roman"/>
          <w:bCs/>
          <w:color w:val="252525"/>
        </w:rPr>
        <w:t>2</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47133652" w:rsidR="00F018F1" w:rsidRPr="001A5B80" w:rsidRDefault="00F018F1" w:rsidP="001A5B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w:t>
      </w:r>
      <w:r w:rsidR="00B54E80" w:rsidRPr="001A5B80">
        <w:rPr>
          <w:rFonts w:ascii="Times New Roman" w:hAnsi="Times New Roman" w:cs="Times New Roman"/>
          <w:bCs/>
          <w:color w:val="252525"/>
        </w:rPr>
        <w:t>To describe the estimation procedure used in this study, it is convenient to bind ourselves to formal notation of state space model</w:t>
      </w:r>
      <w:r w:rsidR="001D37EE" w:rsidRPr="001A5B80">
        <w:rPr>
          <w:rFonts w:ascii="Times New Roman" w:hAnsi="Times New Roman" w:cs="Times New Roman"/>
          <w:bCs/>
          <w:color w:val="252525"/>
        </w:rPr>
        <w:t xml:space="preserve"> of West and Harrison (1997)</w:t>
      </w:r>
      <w:r w:rsidR="00B54E80" w:rsidRPr="001A5B80">
        <w:rPr>
          <w:rFonts w:ascii="Times New Roman" w:hAnsi="Times New Roman" w:cs="Times New Roman"/>
          <w:bCs/>
          <w:color w:val="252525"/>
        </w:rPr>
        <w:t xml:space="preserve">. </w:t>
      </w:r>
      <w:r w:rsidR="00E93EB2" w:rsidRPr="001A5B80">
        <w:rPr>
          <w:rFonts w:ascii="Times New Roman" w:hAnsi="Times New Roman" w:cs="Times New Roman"/>
          <w:bCs/>
          <w:color w:val="252525"/>
        </w:rPr>
        <w:t>According to this definition</w:t>
      </w:r>
      <w:r w:rsidR="007D6D2B" w:rsidRPr="001A5B80">
        <w:rPr>
          <w:rFonts w:ascii="Times New Roman" w:hAnsi="Times New Roman" w:cs="Times New Roman"/>
          <w:bCs/>
          <w:color w:val="252525"/>
        </w:rPr>
        <w:t xml:space="preserve"> we can rewrite</w:t>
      </w:r>
      <w:r w:rsidR="00E93EB2" w:rsidRPr="001A5B80">
        <w:rPr>
          <w:rFonts w:ascii="Times New Roman" w:hAnsi="Times New Roman" w:cs="Times New Roman"/>
          <w:bCs/>
          <w:color w:val="252525"/>
        </w:rPr>
        <w:t xml:space="preserve"> equation </w:t>
      </w:r>
      <w:r w:rsidR="001A5B80">
        <w:rPr>
          <w:rFonts w:ascii="Times New Roman" w:hAnsi="Times New Roman" w:cs="Times New Roman"/>
          <w:bCs/>
          <w:color w:val="252525"/>
        </w:rPr>
        <w:t>2 and 8</w:t>
      </w:r>
      <w:r w:rsidR="001D6B95" w:rsidRPr="001A5B80">
        <w:rPr>
          <w:rFonts w:ascii="Times New Roman" w:hAnsi="Times New Roman" w:cs="Times New Roman"/>
          <w:bCs/>
          <w:color w:val="252525"/>
        </w:rPr>
        <w:t xml:space="preserve"> that</w:t>
      </w:r>
      <w:r w:rsidR="008A6364" w:rsidRPr="001A5B80">
        <w:rPr>
          <w:rFonts w:ascii="Times New Roman" w:hAnsi="Times New Roman" w:cs="Times New Roman"/>
          <w:bCs/>
          <w:color w:val="252525"/>
        </w:rPr>
        <w:t xml:space="preserve"> represents</w:t>
      </w:r>
      <w:r w:rsidR="00E93EB2" w:rsidRPr="001A5B80">
        <w:rPr>
          <w:rFonts w:ascii="Times New Roman" w:hAnsi="Times New Roman" w:cs="Times New Roman"/>
          <w:bCs/>
          <w:color w:val="252525"/>
        </w:rPr>
        <w:t xml:space="preserve"> observation equation</w:t>
      </w:r>
      <w:r w:rsidR="00D429A2" w:rsidRPr="001A5B80">
        <w:rPr>
          <w:rFonts w:ascii="Times New Roman" w:hAnsi="Times New Roman" w:cs="Times New Roman"/>
          <w:bCs/>
          <w:color w:val="252525"/>
        </w:rPr>
        <w:t>,</w:t>
      </w:r>
      <w:r w:rsidR="00E93EB2" w:rsidRPr="001A5B80">
        <w:rPr>
          <w:rFonts w:ascii="Times New Roman" w:hAnsi="Times New Roman" w:cs="Times New Roman"/>
          <w:bCs/>
          <w:color w:val="252525"/>
        </w:rPr>
        <w:t xml:space="preserve"> and equation </w:t>
      </w:r>
      <w:r w:rsidR="001A5B80">
        <w:rPr>
          <w:rFonts w:ascii="Times New Roman" w:hAnsi="Times New Roman" w:cs="Times New Roman"/>
          <w:bCs/>
          <w:color w:val="252525"/>
        </w:rPr>
        <w:t>3 and 9</w:t>
      </w:r>
      <w:r w:rsidR="001D6B95" w:rsidRPr="001A5B80">
        <w:rPr>
          <w:rFonts w:ascii="Times New Roman" w:hAnsi="Times New Roman" w:cs="Times New Roman"/>
          <w:bCs/>
          <w:color w:val="252525"/>
        </w:rPr>
        <w:t xml:space="preserve"> that</w:t>
      </w:r>
      <w:r w:rsidR="008A6364" w:rsidRPr="001A5B80">
        <w:rPr>
          <w:rFonts w:ascii="Times New Roman" w:hAnsi="Times New Roman" w:cs="Times New Roman"/>
          <w:bCs/>
          <w:color w:val="252525"/>
        </w:rPr>
        <w:t xml:space="preserve"> represents</w:t>
      </w:r>
      <w:r w:rsidR="00E93EB2" w:rsidRPr="001A5B80">
        <w:rPr>
          <w:rFonts w:ascii="Times New Roman" w:hAnsi="Times New Roman" w:cs="Times New Roman"/>
          <w:bCs/>
          <w:color w:val="252525"/>
        </w:rPr>
        <w:t xml:space="preserve"> state equation</w:t>
      </w:r>
      <w:r w:rsidR="001A5B80">
        <w:rPr>
          <w:rFonts w:ascii="Times New Roman" w:hAnsi="Times New Roman" w:cs="Times New Roman"/>
          <w:bCs/>
          <w:color w:val="252525"/>
        </w:rPr>
        <w:t xml:space="preserve"> after linearizing them</w:t>
      </w:r>
      <w:r w:rsidR="00C20476" w:rsidRPr="001A5B80">
        <w:rPr>
          <w:rFonts w:ascii="Times New Roman" w:hAnsi="Times New Roman" w:cs="Times New Roman"/>
          <w:bCs/>
          <w:color w:val="252525"/>
        </w:rPr>
        <w:t xml:space="preserve"> as follows</w:t>
      </w:r>
      <w:r w:rsidR="00E93EB2" w:rsidRPr="001A5B80">
        <w:rPr>
          <w:rFonts w:ascii="Times New Roman" w:hAnsi="Times New Roman" w:cs="Times New Roman"/>
          <w:bCs/>
          <w:color w:val="252525"/>
        </w:rPr>
        <w:t xml:space="preserve">. </w:t>
      </w:r>
    </w:p>
    <w:p w14:paraId="7BE904FF" w14:textId="3B9F1BC1" w:rsidR="006146F2" w:rsidRPr="001A5B80" w:rsidRDefault="001A5B80" w:rsidP="001A5B80">
      <w:pPr>
        <w:pStyle w:val="Default"/>
        <w:spacing w:after="98" w:line="480" w:lineRule="auto"/>
        <w:jc w:val="center"/>
        <w:rPr>
          <w:rFonts w:ascii="Times New Roman" w:hAnsi="Times New Roman" w:cs="Times New Roman"/>
          <w:bCs/>
          <w:color w:val="252525"/>
        </w:rPr>
      </w:pPr>
      <w:r w:rsidRPr="001A5B80">
        <w:rPr>
          <w:rFonts w:ascii="Times New Roman" w:hAnsi="Times New Roman" w:cs="Times New Roman"/>
          <w:bCs/>
          <w:color w:val="252525"/>
          <w:position w:val="-12"/>
        </w:rPr>
        <w:object w:dxaOrig="1240" w:dyaOrig="360" w14:anchorId="220C5271">
          <v:shape id="_x0000_i1249" type="#_x0000_t75" style="width:62.5pt;height:18.35pt" o:ole="">
            <v:imagedata r:id="rId135" o:title=""/>
          </v:shape>
          <o:OLEObject Type="Embed" ProgID="Equation.3" ShapeID="_x0000_i1249" DrawAspect="Content" ObjectID="_1453459944" r:id="rId136"/>
        </w:object>
      </w:r>
      <w:r w:rsidR="00716B7F" w:rsidRPr="001A5B80">
        <w:rPr>
          <w:rFonts w:ascii="Times New Roman" w:hAnsi="Times New Roman" w:cs="Times New Roman"/>
          <w:bCs/>
          <w:color w:val="252525"/>
        </w:rPr>
        <w:t xml:space="preserve">        </w:t>
      </w:r>
      <w:r w:rsidR="004D48F1" w:rsidRPr="001A5B80">
        <w:rPr>
          <w:rFonts w:ascii="Times New Roman" w:hAnsi="Times New Roman" w:cs="Times New Roman"/>
          <w:bCs/>
          <w:color w:val="252525"/>
        </w:rPr>
        <w:t>(1</w:t>
      </w:r>
      <w:r w:rsidRPr="001A5B80">
        <w:rPr>
          <w:rFonts w:ascii="Times New Roman" w:hAnsi="Times New Roman" w:cs="Times New Roman"/>
          <w:bCs/>
          <w:color w:val="252525"/>
        </w:rPr>
        <w:t>1</w:t>
      </w:r>
      <w:r w:rsidR="004D48F1" w:rsidRPr="001A5B80">
        <w:rPr>
          <w:rFonts w:ascii="Times New Roman" w:hAnsi="Times New Roman" w:cs="Times New Roman"/>
          <w:bCs/>
          <w:color w:val="252525"/>
        </w:rPr>
        <w:t>)</w:t>
      </w:r>
    </w:p>
    <w:p w14:paraId="0D1A7B06" w14:textId="401C91E2" w:rsidR="002A49B4" w:rsidRPr="001A5B80" w:rsidRDefault="001A5B80" w:rsidP="001A5B80">
      <w:pPr>
        <w:pStyle w:val="Default"/>
        <w:spacing w:after="98" w:line="480" w:lineRule="auto"/>
        <w:jc w:val="center"/>
        <w:rPr>
          <w:rFonts w:ascii="Times New Roman" w:hAnsi="Times New Roman" w:cs="Times New Roman"/>
          <w:bCs/>
          <w:color w:val="252525"/>
        </w:rPr>
      </w:pPr>
      <w:r w:rsidRPr="001A5B80">
        <w:rPr>
          <w:rFonts w:ascii="Times New Roman" w:hAnsi="Times New Roman" w:cs="Times New Roman"/>
          <w:bCs/>
          <w:color w:val="252525"/>
          <w:position w:val="-14"/>
        </w:rPr>
        <w:object w:dxaOrig="3879" w:dyaOrig="400" w14:anchorId="4BEE5458">
          <v:shape id="_x0000_i1250" type="#_x0000_t75" style="width:194.25pt;height:20.4pt" o:ole="">
            <v:imagedata r:id="rId137" o:title=""/>
          </v:shape>
          <o:OLEObject Type="Embed" ProgID="Equation.3" ShapeID="_x0000_i1250" DrawAspect="Content" ObjectID="_1453459945" r:id="rId138"/>
        </w:object>
      </w:r>
      <w:r w:rsidR="000B5157" w:rsidRPr="001A5B80">
        <w:rPr>
          <w:rFonts w:ascii="Times New Roman" w:hAnsi="Times New Roman" w:cs="Times New Roman"/>
          <w:bCs/>
          <w:color w:val="252525"/>
        </w:rPr>
        <w:t xml:space="preserve">    </w:t>
      </w:r>
      <w:r w:rsidR="006E5105" w:rsidRPr="001A5B80">
        <w:rPr>
          <w:rFonts w:ascii="Times New Roman" w:hAnsi="Times New Roman" w:cs="Times New Roman"/>
          <w:bCs/>
          <w:color w:val="252525"/>
        </w:rPr>
        <w:t xml:space="preserve">   </w:t>
      </w:r>
      <w:r w:rsidR="004D48F1" w:rsidRPr="001A5B80">
        <w:rPr>
          <w:rFonts w:ascii="Times New Roman" w:hAnsi="Times New Roman" w:cs="Times New Roman"/>
          <w:bCs/>
          <w:color w:val="252525"/>
        </w:rPr>
        <w:t>(</w:t>
      </w:r>
      <w:r w:rsidRPr="001A5B80">
        <w:rPr>
          <w:rFonts w:ascii="Times New Roman" w:hAnsi="Times New Roman" w:cs="Times New Roman"/>
          <w:bCs/>
          <w:color w:val="252525"/>
        </w:rPr>
        <w:t>12</w:t>
      </w:r>
      <w:r w:rsidR="004D48F1" w:rsidRPr="001A5B80">
        <w:rPr>
          <w:rFonts w:ascii="Times New Roman" w:hAnsi="Times New Roman" w:cs="Times New Roman"/>
          <w:bCs/>
          <w:color w:val="252525"/>
        </w:rPr>
        <w:t>)</w:t>
      </w:r>
    </w:p>
    <w:p w14:paraId="508E2F06" w14:textId="3ABDB1E6" w:rsidR="00CE39BC" w:rsidRPr="00770F9F" w:rsidRDefault="00CE39BC" w:rsidP="00770F9F">
      <w:pPr>
        <w:pStyle w:val="Default"/>
        <w:spacing w:after="98" w:line="480" w:lineRule="auto"/>
        <w:jc w:val="both"/>
        <w:rPr>
          <w:rFonts w:ascii="Times New Roman" w:hAnsi="Times New Roman" w:cs="Times New Roman"/>
          <w:bCs/>
          <w:color w:val="252525"/>
        </w:rPr>
      </w:pPr>
      <w:r w:rsidRPr="00770F9F">
        <w:rPr>
          <w:rFonts w:ascii="Times New Roman" w:hAnsi="Times New Roman" w:cs="Times New Roman"/>
          <w:bCs/>
          <w:color w:val="252525"/>
        </w:rPr>
        <w:lastRenderedPageBreak/>
        <w:t xml:space="preserve">The unobserved state variable </w:t>
      </w:r>
      <w:r w:rsidRPr="00770F9F">
        <w:rPr>
          <w:position w:val="-12"/>
        </w:rPr>
        <w:object w:dxaOrig="279" w:dyaOrig="360" w14:anchorId="0C29C74B">
          <v:shape id="_x0000_i1032" type="#_x0000_t75" style="width:14.25pt;height:18.35pt" o:ole="">
            <v:imagedata r:id="rId139" o:title=""/>
          </v:shape>
          <o:OLEObject Type="Embed" ProgID="Equation.3" ShapeID="_x0000_i1032" DrawAspect="Content" ObjectID="_1453459946" r:id="rId140"/>
        </w:object>
      </w:r>
      <w:r w:rsidRPr="00770F9F">
        <w:t xml:space="preserve"> </w:t>
      </w:r>
      <w:r w:rsidRPr="00770F9F">
        <w:rPr>
          <w:rFonts w:ascii="Times New Roman" w:hAnsi="Times New Roman" w:cs="Times New Roman"/>
          <w:bCs/>
          <w:color w:val="252525"/>
        </w:rPr>
        <w:t xml:space="preserve">captures </w:t>
      </w:r>
      <w:r w:rsidR="001A5B80" w:rsidRPr="00770F9F">
        <w:rPr>
          <w:rFonts w:ascii="Times New Roman" w:hAnsi="Times New Roman" w:cs="Times New Roman"/>
          <w:bCs/>
          <w:color w:val="252525"/>
        </w:rPr>
        <w:t>total adoption</w:t>
      </w:r>
      <w:r w:rsidR="00770F9F" w:rsidRPr="00770F9F">
        <w:rPr>
          <w:rFonts w:ascii="Times New Roman" w:hAnsi="Times New Roman" w:cs="Times New Roman"/>
          <w:bCs/>
          <w:color w:val="252525"/>
        </w:rPr>
        <w:t xml:space="preserve"> count</w:t>
      </w:r>
      <w:r w:rsidR="001A5B80" w:rsidRPr="00770F9F">
        <w:rPr>
          <w:rFonts w:ascii="Times New Roman" w:hAnsi="Times New Roman" w:cs="Times New Roman"/>
          <w:bCs/>
          <w:color w:val="252525"/>
        </w:rPr>
        <w:t xml:space="preserve"> of add-on j or platform p at day t</w:t>
      </w:r>
      <w:r w:rsidRPr="00770F9F">
        <w:rPr>
          <w:rFonts w:ascii="Times New Roman" w:hAnsi="Times New Roman" w:cs="Times New Roman"/>
          <w:bCs/>
          <w:color w:val="252525"/>
        </w:rPr>
        <w:t xml:space="preserve">. The transition vector captures </w:t>
      </w:r>
      <w:r w:rsidR="00770F9F" w:rsidRPr="00770F9F">
        <w:rPr>
          <w:rFonts w:ascii="Times New Roman" w:hAnsi="Times New Roman" w:cs="Times New Roman"/>
          <w:bCs/>
          <w:color w:val="252525"/>
        </w:rPr>
        <w:t>the impact of internal and external market forces</w:t>
      </w:r>
      <w:r w:rsidRPr="00770F9F">
        <w:rPr>
          <w:rFonts w:ascii="Times New Roman" w:hAnsi="Times New Roman" w:cs="Times New Roman"/>
          <w:bCs/>
          <w:color w:val="252525"/>
        </w:rPr>
        <w:t xml:space="preserve">. Furthermore, we assume that error term </w:t>
      </w:r>
      <w:r w:rsidRPr="00770F9F">
        <w:rPr>
          <w:position w:val="-12"/>
        </w:rPr>
        <w:object w:dxaOrig="279" w:dyaOrig="360" w14:anchorId="5E3E795C">
          <v:shape id="_x0000_i1033" type="#_x0000_t75" style="width:14.25pt;height:18.35pt" o:ole="">
            <v:imagedata r:id="rId141" o:title=""/>
          </v:shape>
          <o:OLEObject Type="Embed" ProgID="Equation.3" ShapeID="_x0000_i1033" DrawAspect="Content" ObjectID="_1453459947" r:id="rId142"/>
        </w:object>
      </w:r>
      <w:r w:rsidRPr="00770F9F">
        <w:rPr>
          <w:rFonts w:ascii="Times New Roman" w:hAnsi="Times New Roman" w:cs="Times New Roman"/>
          <w:bCs/>
          <w:color w:val="252525"/>
        </w:rPr>
        <w:t>and</w:t>
      </w:r>
      <w:r w:rsidRPr="00770F9F">
        <w:t xml:space="preserve"> </w:t>
      </w:r>
      <w:r w:rsidRPr="00770F9F">
        <w:rPr>
          <w:position w:val="-12"/>
        </w:rPr>
        <w:object w:dxaOrig="320" w:dyaOrig="360" w14:anchorId="1DC2ADB1">
          <v:shape id="_x0000_i1034" type="#_x0000_t75" style="width:15.6pt;height:18.35pt" o:ole="">
            <v:imagedata r:id="rId143" o:title=""/>
          </v:shape>
          <o:OLEObject Type="Embed" ProgID="Equation.3" ShapeID="_x0000_i1034" DrawAspect="Content" ObjectID="_1453459948" r:id="rId144"/>
        </w:object>
      </w:r>
      <w:r w:rsidRPr="00770F9F">
        <w:t xml:space="preserve"> </w:t>
      </w:r>
      <w:r w:rsidRPr="00770F9F">
        <w:rPr>
          <w:rFonts w:ascii="Times New Roman" w:hAnsi="Times New Roman" w:cs="Times New Roman"/>
          <w:bCs/>
          <w:color w:val="252525"/>
        </w:rPr>
        <w:t>to be independent normal random variables with zero means.</w:t>
      </w:r>
    </w:p>
    <w:p w14:paraId="7CDFFA22" w14:textId="55BC2EE0" w:rsidR="00263BB6" w:rsidRPr="00770F9F" w:rsidRDefault="00263BB6" w:rsidP="00770F9F">
      <w:pPr>
        <w:pStyle w:val="Default"/>
        <w:spacing w:after="98" w:line="480" w:lineRule="auto"/>
        <w:jc w:val="both"/>
        <w:rPr>
          <w:rFonts w:ascii="Times New Roman" w:hAnsi="Times New Roman" w:cs="Times New Roman"/>
          <w:bCs/>
          <w:color w:val="252525"/>
        </w:rPr>
      </w:pPr>
      <w:r w:rsidRPr="00770F9F">
        <w:rPr>
          <w:rFonts w:ascii="Times New Roman" w:hAnsi="Times New Roman" w:cs="Times New Roman"/>
          <w:bCs/>
          <w:color w:val="252525"/>
        </w:rPr>
        <w:t xml:space="preserve">Recall that Equation </w:t>
      </w:r>
      <w:r w:rsidR="00770F9F" w:rsidRPr="00770F9F">
        <w:rPr>
          <w:rFonts w:ascii="Times New Roman" w:hAnsi="Times New Roman" w:cs="Times New Roman"/>
          <w:bCs/>
          <w:color w:val="252525"/>
        </w:rPr>
        <w:t>10</w:t>
      </w:r>
      <w:r w:rsidRPr="00770F9F">
        <w:rPr>
          <w:rFonts w:ascii="Times New Roman" w:hAnsi="Times New Roman" w:cs="Times New Roman"/>
          <w:bCs/>
          <w:color w:val="252525"/>
        </w:rPr>
        <w:t xml:space="preserve"> links all time-invariant non</w:t>
      </w:r>
      <w:r w:rsidR="00FE3A0D" w:rsidRPr="00770F9F">
        <w:rPr>
          <w:rFonts w:ascii="Times New Roman" w:hAnsi="Times New Roman" w:cs="Times New Roman"/>
          <w:bCs/>
          <w:color w:val="252525"/>
        </w:rPr>
        <w:t>-</w:t>
      </w:r>
      <w:r w:rsidRPr="00770F9F">
        <w:rPr>
          <w:rFonts w:ascii="Times New Roman" w:hAnsi="Times New Roman" w:cs="Times New Roman"/>
          <w:bCs/>
          <w:color w:val="252525"/>
        </w:rPr>
        <w:t>state parameters from the preceding equations to add-on characteristics</w:t>
      </w:r>
      <w:r w:rsidR="00770F9F" w:rsidRPr="00770F9F">
        <w:rPr>
          <w:position w:val="-14"/>
        </w:rPr>
        <w:object w:dxaOrig="320" w:dyaOrig="380" w14:anchorId="75E2705C">
          <v:shape id="_x0000_i1251" type="#_x0000_t75" style="width:15.6pt;height:19pt" o:ole="">
            <v:imagedata r:id="rId145" o:title=""/>
          </v:shape>
          <o:OLEObject Type="Embed" ProgID="Equation.3" ShapeID="_x0000_i1251" DrawAspect="Content" ObjectID="_1453459949" r:id="rId146"/>
        </w:object>
      </w:r>
      <w:r w:rsidRPr="00770F9F">
        <w:t xml:space="preserve">. </w:t>
      </w:r>
      <w:r w:rsidR="00EF06C0" w:rsidRPr="00770F9F">
        <w:rPr>
          <w:rFonts w:ascii="Times New Roman" w:hAnsi="Times New Roman" w:cs="Times New Roman"/>
          <w:bCs/>
          <w:color w:val="252525"/>
        </w:rPr>
        <w:t xml:space="preserve">As a result, Equation </w:t>
      </w:r>
      <w:r w:rsidR="00770F9F" w:rsidRPr="00770F9F">
        <w:rPr>
          <w:rFonts w:ascii="Times New Roman" w:hAnsi="Times New Roman" w:cs="Times New Roman"/>
          <w:bCs/>
          <w:color w:val="252525"/>
        </w:rPr>
        <w:t>10-12</w:t>
      </w:r>
      <w:r w:rsidR="00EF06C0" w:rsidRPr="00770F9F">
        <w:rPr>
          <w:rFonts w:ascii="Times New Roman" w:hAnsi="Times New Roman" w:cs="Times New Roman"/>
          <w:bCs/>
          <w:color w:val="252525"/>
        </w:rPr>
        <w:t xml:space="preserve"> </w:t>
      </w:r>
      <w:r w:rsidR="00770F9F" w:rsidRPr="00770F9F">
        <w:rPr>
          <w:rFonts w:ascii="Times New Roman" w:hAnsi="Times New Roman" w:cs="Times New Roman"/>
          <w:bCs/>
          <w:color w:val="252525"/>
        </w:rPr>
        <w:t>constitutes</w:t>
      </w:r>
      <w:r w:rsidR="00EF06C0" w:rsidRPr="00770F9F">
        <w:rPr>
          <w:rFonts w:ascii="Times New Roman" w:hAnsi="Times New Roman" w:cs="Times New Roman"/>
          <w:bCs/>
          <w:color w:val="252525"/>
        </w:rPr>
        <w:t xml:space="preserve"> our final DLM</w:t>
      </w:r>
      <w:r w:rsidR="00770F9F" w:rsidRPr="00770F9F">
        <w:rPr>
          <w:rFonts w:ascii="Times New Roman" w:hAnsi="Times New Roman" w:cs="Times New Roman"/>
          <w:bCs/>
          <w:color w:val="252525"/>
        </w:rPr>
        <w:t xml:space="preserve"> form</w:t>
      </w:r>
      <w:r w:rsidR="00EF06C0" w:rsidRPr="00770F9F">
        <w:rPr>
          <w:rFonts w:ascii="Times New Roman" w:hAnsi="Times New Roman" w:cs="Times New Roman"/>
          <w:bCs/>
          <w:color w:val="252525"/>
        </w:rPr>
        <w:t>.</w:t>
      </w:r>
    </w:p>
    <w:p w14:paraId="75477125" w14:textId="085BE26B" w:rsidR="00E706C5" w:rsidRPr="00F018F1" w:rsidRDefault="00A738C0" w:rsidP="00770F9F">
      <w:pPr>
        <w:pStyle w:val="Default"/>
        <w:spacing w:after="98" w:line="480" w:lineRule="auto"/>
        <w:jc w:val="both"/>
        <w:rPr>
          <w:rFonts w:ascii="Times New Roman" w:hAnsi="Times New Roman" w:cs="Times New Roman"/>
          <w:bCs/>
          <w:color w:val="252525"/>
        </w:rPr>
      </w:pPr>
      <w:r w:rsidRPr="00770F9F">
        <w:rPr>
          <w:rFonts w:ascii="Times New Roman" w:hAnsi="Times New Roman" w:cs="Times New Roman"/>
          <w:bCs/>
          <w:color w:val="252525"/>
        </w:rPr>
        <w:t xml:space="preserve">     </w:t>
      </w:r>
      <w:r w:rsidR="002B7540" w:rsidRPr="00770F9F">
        <w:rPr>
          <w:rFonts w:ascii="Times New Roman" w:hAnsi="Times New Roman" w:cs="Times New Roman"/>
          <w:bCs/>
          <w:color w:val="252525"/>
        </w:rPr>
        <w:t xml:space="preserve">We estimate the model using MATLAB programming on the entire observed data series of Add-ons. </w:t>
      </w:r>
      <w:r w:rsidR="00322CB2" w:rsidRPr="00770F9F">
        <w:rPr>
          <w:rFonts w:ascii="Times New Roman" w:hAnsi="Times New Roman" w:cs="Times New Roman"/>
          <w:bCs/>
          <w:color w:val="252525"/>
        </w:rPr>
        <w:t xml:space="preserve">The procedure </w:t>
      </w:r>
      <w:r w:rsidR="00770F9F" w:rsidRPr="00770F9F">
        <w:rPr>
          <w:rFonts w:ascii="Times New Roman" w:hAnsi="Times New Roman" w:cs="Times New Roman"/>
          <w:bCs/>
          <w:color w:val="252525"/>
        </w:rPr>
        <w:t xml:space="preserve">consists of models of Extended </w:t>
      </w:r>
      <w:proofErr w:type="spellStart"/>
      <w:r w:rsidR="00770F9F" w:rsidRPr="00770F9F">
        <w:rPr>
          <w:rFonts w:ascii="Times New Roman" w:hAnsi="Times New Roman" w:cs="Times New Roman"/>
          <w:bCs/>
          <w:color w:val="252525"/>
        </w:rPr>
        <w:t>Kalman</w:t>
      </w:r>
      <w:proofErr w:type="spellEnd"/>
      <w:r w:rsidR="00322CB2" w:rsidRPr="00770F9F">
        <w:rPr>
          <w:rFonts w:ascii="Times New Roman" w:hAnsi="Times New Roman" w:cs="Times New Roman"/>
          <w:bCs/>
          <w:color w:val="252525"/>
        </w:rPr>
        <w:t xml:space="preserve"> forward</w:t>
      </w:r>
      <w:r w:rsidR="004C69CC" w:rsidRPr="00770F9F">
        <w:rPr>
          <w:rFonts w:ascii="Times New Roman" w:hAnsi="Times New Roman" w:cs="Times New Roman"/>
          <w:bCs/>
          <w:color w:val="252525"/>
        </w:rPr>
        <w:t xml:space="preserve"> filtering</w:t>
      </w:r>
      <w:r w:rsidR="00770F9F" w:rsidRPr="00770F9F">
        <w:rPr>
          <w:rFonts w:ascii="Times New Roman" w:hAnsi="Times New Roman" w:cs="Times New Roman"/>
          <w:bCs/>
          <w:color w:val="252525"/>
        </w:rPr>
        <w:t xml:space="preserve"> and backward smoothing, </w:t>
      </w:r>
      <w:r w:rsidR="00322CB2" w:rsidRPr="00770F9F">
        <w:rPr>
          <w:rFonts w:ascii="Times New Roman" w:hAnsi="Times New Roman" w:cs="Times New Roman"/>
          <w:bCs/>
          <w:color w:val="252525"/>
        </w:rPr>
        <w:t>MCMC Gibbs</w:t>
      </w:r>
      <w:r w:rsidR="00770F9F" w:rsidRPr="00770F9F">
        <w:rPr>
          <w:rFonts w:ascii="Times New Roman" w:hAnsi="Times New Roman" w:cs="Times New Roman"/>
          <w:bCs/>
          <w:color w:val="252525"/>
        </w:rPr>
        <w:t>, and Metropolis Hasting for both platform and add-ons</w:t>
      </w:r>
      <w:r w:rsidR="002D47D3" w:rsidRPr="00770F9F">
        <w:rPr>
          <w:rFonts w:ascii="Times New Roman" w:hAnsi="Times New Roman" w:cs="Times New Roman"/>
          <w:bCs/>
          <w:color w:val="252525"/>
        </w:rPr>
        <w:t xml:space="preserve">. </w:t>
      </w:r>
      <w:r w:rsidR="00770F9F">
        <w:rPr>
          <w:rFonts w:ascii="Times New Roman" w:hAnsi="Times New Roman" w:cs="Times New Roman"/>
          <w:bCs/>
          <w:color w:val="252525"/>
        </w:rPr>
        <w:t xml:space="preserve">Our parallelization method allows estimation procedure to speed up. </w:t>
      </w:r>
      <w:r w:rsidR="002434B7" w:rsidRPr="00770F9F">
        <w:rPr>
          <w:rFonts w:ascii="Times New Roman" w:hAnsi="Times New Roman" w:cs="Times New Roman"/>
          <w:bCs/>
          <w:color w:val="252525"/>
        </w:rPr>
        <w:t>The primary goal is to estimate the joint posterior distribution of state and non</w:t>
      </w:r>
      <w:r w:rsidR="00216EF0" w:rsidRPr="00770F9F">
        <w:rPr>
          <w:rFonts w:ascii="Times New Roman" w:hAnsi="Times New Roman" w:cs="Times New Roman"/>
          <w:bCs/>
          <w:color w:val="252525"/>
        </w:rPr>
        <w:t>-</w:t>
      </w:r>
      <w:r w:rsidR="002434B7" w:rsidRPr="00770F9F">
        <w:rPr>
          <w:rFonts w:ascii="Times New Roman" w:hAnsi="Times New Roman" w:cs="Times New Roman"/>
          <w:bCs/>
          <w:color w:val="252525"/>
        </w:rPr>
        <w:t xml:space="preserve">state parameters for </w:t>
      </w:r>
      <w:r w:rsidR="00770F9F" w:rsidRPr="00770F9F">
        <w:rPr>
          <w:rFonts w:ascii="Times New Roman" w:hAnsi="Times New Roman" w:cs="Times New Roman"/>
          <w:bCs/>
          <w:color w:val="252525"/>
        </w:rPr>
        <w:t>all</w:t>
      </w:r>
      <w:r w:rsidR="002434B7" w:rsidRPr="00770F9F">
        <w:rPr>
          <w:rFonts w:ascii="Times New Roman" w:hAnsi="Times New Roman" w:cs="Times New Roman"/>
          <w:bCs/>
          <w:color w:val="252525"/>
        </w:rPr>
        <w:t xml:space="preserve"> add-on</w:t>
      </w:r>
      <w:r w:rsidR="00770F9F" w:rsidRPr="00770F9F">
        <w:rPr>
          <w:rFonts w:ascii="Times New Roman" w:hAnsi="Times New Roman" w:cs="Times New Roman"/>
          <w:bCs/>
          <w:color w:val="252525"/>
        </w:rPr>
        <w:t>s and platform</w:t>
      </w:r>
      <w:r w:rsidR="002434B7" w:rsidRPr="00770F9F">
        <w:rPr>
          <w:rFonts w:ascii="Times New Roman" w:hAnsi="Times New Roman" w:cs="Times New Roman"/>
          <w:bCs/>
          <w:color w:val="252525"/>
        </w:rPr>
        <w:t xml:space="preserve">. </w:t>
      </w:r>
      <w:r w:rsidR="002B7540" w:rsidRPr="00770F9F">
        <w:rPr>
          <w:rFonts w:ascii="Times New Roman" w:hAnsi="Times New Roman" w:cs="Times New Roman"/>
          <w:bCs/>
          <w:color w:val="252525"/>
        </w:rPr>
        <w:t xml:space="preserve"> </w:t>
      </w:r>
      <w:r w:rsidR="00FE272A" w:rsidRPr="00770F9F">
        <w:rPr>
          <w:rFonts w:ascii="Times New Roman" w:hAnsi="Times New Roman" w:cs="Times New Roman"/>
          <w:bCs/>
          <w:color w:val="252525"/>
        </w:rPr>
        <w:t xml:space="preserve">Conditional posterior of state parameters given non-state parameters is a </w:t>
      </w:r>
      <w:r w:rsidR="00770F9F" w:rsidRPr="00770F9F">
        <w:rPr>
          <w:rFonts w:ascii="Times New Roman" w:hAnsi="Times New Roman" w:cs="Times New Roman"/>
          <w:bCs/>
          <w:color w:val="252525"/>
        </w:rPr>
        <w:t>linearized state</w:t>
      </w:r>
      <w:r w:rsidR="00FE272A" w:rsidRPr="00770F9F">
        <w:rPr>
          <w:rFonts w:ascii="Times New Roman" w:hAnsi="Times New Roman" w:cs="Times New Roman"/>
          <w:bCs/>
          <w:color w:val="252525"/>
        </w:rPr>
        <w:t xml:space="preserve">-space model, so it can be sampled with </w:t>
      </w:r>
      <w:r w:rsidR="00770F9F">
        <w:rPr>
          <w:rFonts w:ascii="Times New Roman" w:hAnsi="Times New Roman" w:cs="Times New Roman"/>
          <w:bCs/>
          <w:color w:val="252525"/>
        </w:rPr>
        <w:t>Extended</w:t>
      </w:r>
      <w:r w:rsidR="00FE272A" w:rsidRPr="00770F9F">
        <w:rPr>
          <w:rFonts w:ascii="Times New Roman" w:hAnsi="Times New Roman" w:cs="Times New Roman"/>
          <w:bCs/>
          <w:color w:val="252525"/>
        </w:rPr>
        <w:t xml:space="preserve"> </w:t>
      </w:r>
      <w:proofErr w:type="spellStart"/>
      <w:r w:rsidR="00FE272A" w:rsidRPr="00770F9F">
        <w:rPr>
          <w:rFonts w:ascii="Times New Roman" w:hAnsi="Times New Roman" w:cs="Times New Roman"/>
          <w:bCs/>
          <w:color w:val="252525"/>
        </w:rPr>
        <w:t>Kalman</w:t>
      </w:r>
      <w:proofErr w:type="spellEnd"/>
      <w:r w:rsidR="00FE272A" w:rsidRPr="00770F9F">
        <w:rPr>
          <w:rFonts w:ascii="Times New Roman" w:hAnsi="Times New Roman" w:cs="Times New Roman"/>
          <w:bCs/>
          <w:color w:val="252525"/>
        </w:rPr>
        <w:t xml:space="preserve"> forward </w:t>
      </w:r>
      <w:r w:rsidR="00934E9F" w:rsidRPr="00770F9F">
        <w:rPr>
          <w:rFonts w:ascii="Times New Roman" w:hAnsi="Times New Roman" w:cs="Times New Roman"/>
          <w:bCs/>
          <w:color w:val="252525"/>
        </w:rPr>
        <w:t xml:space="preserve">filtering </w:t>
      </w:r>
      <w:r w:rsidR="00FE272A" w:rsidRPr="00770F9F">
        <w:rPr>
          <w:rFonts w:ascii="Times New Roman" w:hAnsi="Times New Roman" w:cs="Times New Roman"/>
          <w:bCs/>
          <w:color w:val="252525"/>
        </w:rPr>
        <w:t xml:space="preserve">and backward smoothing algorithm. </w:t>
      </w:r>
      <w:r w:rsidR="00ED5618" w:rsidRPr="00770F9F">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sidRPr="00770F9F">
        <w:rPr>
          <w:rFonts w:ascii="Times New Roman" w:hAnsi="Times New Roman" w:cs="Times New Roman"/>
          <w:bCs/>
          <w:color w:val="252525"/>
        </w:rPr>
        <w:t xml:space="preserve">In other word, </w:t>
      </w:r>
      <w:proofErr w:type="spellStart"/>
      <w:r w:rsidR="00C36994" w:rsidRPr="00770F9F">
        <w:rPr>
          <w:rFonts w:ascii="Times New Roman" w:hAnsi="Times New Roman" w:cs="Times New Roman"/>
          <w:bCs/>
          <w:color w:val="252525"/>
        </w:rPr>
        <w:t>Kalman</w:t>
      </w:r>
      <w:proofErr w:type="spellEnd"/>
      <w:r w:rsidR="00C36994" w:rsidRPr="00770F9F">
        <w:rPr>
          <w:rFonts w:ascii="Times New Roman" w:hAnsi="Times New Roman" w:cs="Times New Roman"/>
          <w:bCs/>
          <w:color w:val="252525"/>
        </w:rPr>
        <w:t xml:space="preserve"> forward </w:t>
      </w:r>
      <w:r w:rsidR="008F1C5A" w:rsidRPr="00770F9F">
        <w:rPr>
          <w:rFonts w:ascii="Times New Roman" w:hAnsi="Times New Roman" w:cs="Times New Roman"/>
          <w:bCs/>
          <w:color w:val="252525"/>
        </w:rPr>
        <w:t xml:space="preserve">filtering </w:t>
      </w:r>
      <w:r w:rsidR="00C36994" w:rsidRPr="00770F9F">
        <w:rPr>
          <w:rFonts w:ascii="Times New Roman" w:hAnsi="Times New Roman" w:cs="Times New Roman"/>
          <w:bCs/>
          <w:color w:val="252525"/>
        </w:rPr>
        <w:t xml:space="preserve">and backward smoothing updates the evolution of the state parameters conditional on the non-state parameters, where MCMC Gibbs sampler </w:t>
      </w:r>
      <w:bookmarkStart w:id="0" w:name="_GoBack"/>
      <w:bookmarkEnd w:id="0"/>
      <w:r w:rsidR="00770F9F" w:rsidRPr="00770F9F">
        <w:rPr>
          <w:rFonts w:ascii="Times New Roman" w:hAnsi="Times New Roman" w:cs="Times New Roman"/>
          <w:bCs/>
          <w:color w:val="252525"/>
        </w:rPr>
        <w:t xml:space="preserve">and Metropolis Hasting </w:t>
      </w:r>
      <w:r w:rsidR="00C36994" w:rsidRPr="00770F9F">
        <w:rPr>
          <w:rFonts w:ascii="Times New Roman" w:hAnsi="Times New Roman" w:cs="Times New Roman"/>
          <w:bCs/>
          <w:color w:val="252525"/>
        </w:rPr>
        <w:t>updates the non</w:t>
      </w:r>
      <w:r w:rsidR="00026A10" w:rsidRPr="00770F9F">
        <w:rPr>
          <w:rFonts w:ascii="Times New Roman" w:hAnsi="Times New Roman" w:cs="Times New Roman"/>
          <w:bCs/>
          <w:color w:val="252525"/>
        </w:rPr>
        <w:t>-</w:t>
      </w:r>
      <w:r w:rsidR="00C36994" w:rsidRPr="00770F9F">
        <w:rPr>
          <w:rFonts w:ascii="Times New Roman" w:hAnsi="Times New Roman" w:cs="Times New Roman"/>
          <w:bCs/>
          <w:color w:val="252525"/>
        </w:rPr>
        <w:t xml:space="preserve">state parameters given the state parameters. </w:t>
      </w:r>
      <w:r w:rsidR="00E706C5" w:rsidRPr="00770F9F">
        <w:rPr>
          <w:rFonts w:ascii="Times New Roman" w:hAnsi="Times New Roman" w:cs="Times New Roman"/>
          <w:bCs/>
          <w:color w:val="252525"/>
        </w:rPr>
        <w:t>Consequently, we sample from joint distribution of state and non-state parameters</w:t>
      </w:r>
      <w:r w:rsidR="00223D7C" w:rsidRPr="00770F9F">
        <w:rPr>
          <w:rFonts w:ascii="Times New Roman" w:hAnsi="Times New Roman" w:cs="Times New Roman"/>
          <w:bCs/>
          <w:color w:val="252525"/>
        </w:rPr>
        <w:t xml:space="preserve"> (See Appendix A for details)</w:t>
      </w:r>
      <w:r w:rsidR="00E706C5" w:rsidRPr="00770F9F">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2D96D005" w14:textId="2D9D4A94"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Parameter Estimate</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Pr="00E91F6F" w:rsidRDefault="00830168"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Awad</w:t>
      </w:r>
      <w:proofErr w:type="spellEnd"/>
      <w:r w:rsidRPr="00E91F6F">
        <w:rPr>
          <w:rFonts w:ascii="Times New Roman" w:hAnsi="Times New Roman" w:cs="Times New Roman"/>
          <w:color w:val="000000"/>
          <w:sz w:val="24"/>
          <w:szCs w:val="24"/>
          <w:highlight w:val="yellow"/>
        </w:rPr>
        <w:t xml:space="preserve">, N., H. </w:t>
      </w:r>
      <w:proofErr w:type="spellStart"/>
      <w:r w:rsidRPr="00E91F6F">
        <w:rPr>
          <w:rFonts w:ascii="Times New Roman" w:hAnsi="Times New Roman" w:cs="Times New Roman"/>
          <w:color w:val="000000"/>
          <w:sz w:val="24"/>
          <w:szCs w:val="24"/>
          <w:highlight w:val="yellow"/>
        </w:rPr>
        <w:t>Etzion</w:t>
      </w:r>
      <w:proofErr w:type="spellEnd"/>
      <w:r w:rsidRPr="00E91F6F">
        <w:rPr>
          <w:rFonts w:ascii="Times New Roman" w:hAnsi="Times New Roman" w:cs="Times New Roman"/>
          <w:color w:val="000000"/>
          <w:sz w:val="24"/>
          <w:szCs w:val="24"/>
          <w:highlight w:val="yellow"/>
        </w:rPr>
        <w:t xml:space="preserve">. 2006. Stay out of my forum! </w:t>
      </w:r>
      <w:proofErr w:type="gramStart"/>
      <w:r w:rsidRPr="00E91F6F">
        <w:rPr>
          <w:rFonts w:ascii="Times New Roman" w:hAnsi="Times New Roman" w:cs="Times New Roman"/>
          <w:color w:val="000000"/>
          <w:sz w:val="24"/>
          <w:szCs w:val="24"/>
          <w:highlight w:val="yellow"/>
        </w:rPr>
        <w:t>Evaluating ﬁrm involvement in online ratings communities.</w:t>
      </w:r>
      <w:proofErr w:type="gramEnd"/>
      <w:r w:rsidRPr="00E91F6F">
        <w:rPr>
          <w:rFonts w:ascii="Times New Roman" w:hAnsi="Times New Roman" w:cs="Times New Roman"/>
          <w:color w:val="000000"/>
          <w:sz w:val="24"/>
          <w:szCs w:val="24"/>
          <w:highlight w:val="yellow"/>
        </w:rPr>
        <w:t xml:space="preserve"> </w:t>
      </w:r>
      <w:proofErr w:type="gramStart"/>
      <w:r w:rsidRPr="00E91F6F">
        <w:rPr>
          <w:rFonts w:ascii="Times New Roman" w:hAnsi="Times New Roman" w:cs="Times New Roman"/>
          <w:color w:val="000000"/>
          <w:sz w:val="24"/>
          <w:szCs w:val="24"/>
          <w:highlight w:val="yellow"/>
        </w:rPr>
        <w:t>Presentation,</w:t>
      </w:r>
      <w:r w:rsidR="00B17499"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Workshop on Information Systems and Economics (WISC), December 9–10, Northwestern University, Evanston, IL.</w:t>
      </w:r>
      <w:proofErr w:type="gramEnd"/>
    </w:p>
    <w:p w14:paraId="672F8261" w14:textId="4713520E" w:rsidR="00C53330" w:rsidRPr="00E91F6F" w:rsidRDefault="00C53330" w:rsidP="00C53330">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Bass, F. 1969. </w:t>
      </w:r>
      <w:proofErr w:type="gramStart"/>
      <w:r w:rsidRPr="00E91F6F">
        <w:rPr>
          <w:rFonts w:ascii="Times New Roman" w:hAnsi="Times New Roman" w:cs="Times New Roman"/>
          <w:color w:val="000000"/>
          <w:sz w:val="24"/>
          <w:szCs w:val="24"/>
          <w:highlight w:val="yellow"/>
        </w:rPr>
        <w:t>A new product growth model for consumer durables.</w:t>
      </w:r>
      <w:proofErr w:type="gramEnd"/>
      <w:r w:rsidRPr="00E91F6F">
        <w:rPr>
          <w:rFonts w:ascii="Times New Roman" w:hAnsi="Times New Roman" w:cs="Times New Roman"/>
          <w:color w:val="000000"/>
          <w:sz w:val="24"/>
          <w:szCs w:val="24"/>
          <w:highlight w:val="yellow"/>
        </w:rPr>
        <w:t xml:space="preserve"> Management Sci.</w:t>
      </w:r>
      <w:r w:rsidRPr="00E91F6F">
        <w:rPr>
          <w:rFonts w:ascii="Times New Roman" w:hAnsi="Times New Roman" w:cs="Times New Roman"/>
          <w:sz w:val="24"/>
          <w:szCs w:val="24"/>
          <w:highlight w:val="yellow"/>
        </w:rPr>
        <w:t> </w:t>
      </w:r>
      <w:r w:rsidRPr="00E91F6F">
        <w:rPr>
          <w:rFonts w:ascii="Times New Roman" w:hAnsi="Times New Roman" w:cs="Times New Roman"/>
          <w:color w:val="000000"/>
          <w:sz w:val="24"/>
          <w:szCs w:val="24"/>
          <w:highlight w:val="yellow"/>
        </w:rPr>
        <w:t>15(5) 215–227. </w:t>
      </w:r>
    </w:p>
    <w:p w14:paraId="1C28DB5B" w14:textId="77777777" w:rsidR="00AE0033" w:rsidRPr="00E91F6F" w:rsidRDefault="00AE0033"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Bandura, A. 1977.</w:t>
      </w:r>
      <w:proofErr w:type="gramEnd"/>
      <w:r w:rsidRPr="00E91F6F">
        <w:rPr>
          <w:rFonts w:ascii="Times New Roman" w:hAnsi="Times New Roman" w:cs="Times New Roman"/>
          <w:color w:val="000000"/>
          <w:sz w:val="24"/>
          <w:szCs w:val="24"/>
          <w:highlight w:val="yellow"/>
        </w:rPr>
        <w:t xml:space="preserve"> </w:t>
      </w:r>
      <w:proofErr w:type="gramStart"/>
      <w:r w:rsidRPr="00E91F6F">
        <w:rPr>
          <w:rFonts w:ascii="Times New Roman" w:hAnsi="Times New Roman" w:cs="Times New Roman"/>
          <w:color w:val="000000"/>
          <w:sz w:val="24"/>
          <w:szCs w:val="24"/>
          <w:highlight w:val="yellow"/>
        </w:rPr>
        <w:t>Social learning theory.</w:t>
      </w:r>
      <w:proofErr w:type="gramEnd"/>
      <w:r w:rsidRPr="00E91F6F">
        <w:rPr>
          <w:rFonts w:ascii="Times New Roman" w:hAnsi="Times New Roman" w:cs="Times New Roman"/>
          <w:color w:val="000000"/>
          <w:sz w:val="24"/>
          <w:szCs w:val="24"/>
          <w:highlight w:val="yellow"/>
        </w:rPr>
        <w:t xml:space="preserve"> Englewood Cliffs, NJ: prentice Hall.</w:t>
      </w:r>
    </w:p>
    <w:p w14:paraId="081CFA66" w14:textId="6673FE8F" w:rsidR="00AE0033" w:rsidRPr="00E91F6F" w:rsidRDefault="00AE0033"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Banerjee, A. 1992.</w:t>
      </w:r>
      <w:proofErr w:type="gramEnd"/>
      <w:r w:rsidRPr="00E91F6F">
        <w:rPr>
          <w:rFonts w:ascii="Times New Roman" w:hAnsi="Times New Roman" w:cs="Times New Roman"/>
          <w:color w:val="000000"/>
          <w:sz w:val="24"/>
          <w:szCs w:val="24"/>
          <w:highlight w:val="yellow"/>
        </w:rPr>
        <w:t xml:space="preserve"> </w:t>
      </w:r>
      <w:proofErr w:type="gramStart"/>
      <w:r w:rsidRPr="00E91F6F">
        <w:rPr>
          <w:rFonts w:ascii="Times New Roman" w:hAnsi="Times New Roman" w:cs="Times New Roman"/>
          <w:color w:val="000000"/>
          <w:sz w:val="24"/>
          <w:szCs w:val="24"/>
          <w:highlight w:val="yellow"/>
        </w:rPr>
        <w:t>A simple model of herd behavior.</w:t>
      </w:r>
      <w:proofErr w:type="gramEnd"/>
      <w:r w:rsidRPr="00E91F6F">
        <w:rPr>
          <w:rFonts w:ascii="Times New Roman" w:hAnsi="Times New Roman" w:cs="Times New Roman"/>
          <w:color w:val="000000"/>
          <w:sz w:val="24"/>
          <w:szCs w:val="24"/>
          <w:highlight w:val="yellow"/>
        </w:rPr>
        <w:t xml:space="preserve"> Quar. J. Economics. 107(3), 797-817.</w:t>
      </w:r>
    </w:p>
    <w:p w14:paraId="58E37636" w14:textId="77777777" w:rsidR="00AE0033" w:rsidRPr="00E91F6F" w:rsidRDefault="00AE0033"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proofErr w:type="gramStart"/>
      <w:r w:rsidRPr="00E91F6F">
        <w:rPr>
          <w:rFonts w:ascii="Times New Roman" w:hAnsi="Times New Roman" w:cs="Times New Roman"/>
          <w:color w:val="000000"/>
          <w:sz w:val="24"/>
          <w:szCs w:val="24"/>
          <w:highlight w:val="yellow"/>
        </w:rPr>
        <w:t>Bikhchandani</w:t>
      </w:r>
      <w:proofErr w:type="spellEnd"/>
      <w:r w:rsidRPr="00E91F6F">
        <w:rPr>
          <w:rFonts w:ascii="Times New Roman" w:hAnsi="Times New Roman" w:cs="Times New Roman"/>
          <w:color w:val="000000"/>
          <w:sz w:val="24"/>
          <w:szCs w:val="24"/>
          <w:highlight w:val="yellow"/>
        </w:rPr>
        <w:t xml:space="preserve">, S., D. </w:t>
      </w:r>
      <w:proofErr w:type="spellStart"/>
      <w:r w:rsidRPr="00E91F6F">
        <w:rPr>
          <w:rFonts w:ascii="Times New Roman" w:hAnsi="Times New Roman" w:cs="Times New Roman"/>
          <w:color w:val="000000"/>
          <w:sz w:val="24"/>
          <w:szCs w:val="24"/>
          <w:highlight w:val="yellow"/>
        </w:rPr>
        <w:t>Hirshleifer</w:t>
      </w:r>
      <w:proofErr w:type="spellEnd"/>
      <w:r w:rsidRPr="00E91F6F">
        <w:rPr>
          <w:rFonts w:ascii="Times New Roman" w:hAnsi="Times New Roman" w:cs="Times New Roman"/>
          <w:color w:val="000000"/>
          <w:sz w:val="24"/>
          <w:szCs w:val="24"/>
          <w:highlight w:val="yellow"/>
        </w:rPr>
        <w:t>, I. Welch.</w:t>
      </w:r>
      <w:proofErr w:type="gramEnd"/>
      <w:r w:rsidRPr="00E91F6F">
        <w:rPr>
          <w:rFonts w:ascii="Times New Roman" w:hAnsi="Times New Roman" w:cs="Times New Roman"/>
          <w:color w:val="000000"/>
          <w:sz w:val="24"/>
          <w:szCs w:val="24"/>
          <w:highlight w:val="yellow"/>
        </w:rPr>
        <w:t xml:space="preserve"> 1998. Learning from the behavior of others: Conformity, fads, and information cascades. J. Economic Perspective. 12(3), 151-170.</w:t>
      </w:r>
    </w:p>
    <w:p w14:paraId="5266875B" w14:textId="601B4934" w:rsidR="00AE0033" w:rsidRPr="00E91F6F" w:rsidRDefault="0012745D" w:rsidP="0012745D">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AE0033" w:rsidRPr="00E91F6F">
        <w:rPr>
          <w:rFonts w:ascii="Times New Roman" w:hAnsi="Times New Roman" w:cs="Times New Roman"/>
          <w:color w:val="000000"/>
          <w:sz w:val="24"/>
          <w:szCs w:val="24"/>
          <w:highlight w:val="yellow"/>
        </w:rPr>
        <w:t>, S. Sharma.</w:t>
      </w:r>
      <w:proofErr w:type="gramEnd"/>
      <w:r w:rsidR="00AE0033" w:rsidRPr="00E91F6F">
        <w:rPr>
          <w:rFonts w:ascii="Times New Roman" w:hAnsi="Times New Roman" w:cs="Times New Roman"/>
          <w:color w:val="000000"/>
          <w:sz w:val="24"/>
          <w:szCs w:val="24"/>
          <w:highlight w:val="yellow"/>
        </w:rPr>
        <w:t xml:space="preserve"> 2001. Herd behavior in financial markets: A Review. </w:t>
      </w:r>
      <w:proofErr w:type="gramStart"/>
      <w:r w:rsidR="00AE0033" w:rsidRPr="00E91F6F">
        <w:rPr>
          <w:rFonts w:ascii="Times New Roman" w:hAnsi="Times New Roman" w:cs="Times New Roman"/>
          <w:color w:val="000000"/>
          <w:sz w:val="24"/>
          <w:szCs w:val="24"/>
          <w:highlight w:val="yellow"/>
        </w:rPr>
        <w:t>IMF Staff Papers.</w:t>
      </w:r>
      <w:proofErr w:type="gramEnd"/>
      <w:r w:rsidR="00AE0033" w:rsidRPr="00E91F6F">
        <w:rPr>
          <w:rFonts w:ascii="Times New Roman" w:hAnsi="Times New Roman" w:cs="Times New Roman"/>
          <w:color w:val="000000"/>
          <w:sz w:val="24"/>
          <w:szCs w:val="24"/>
          <w:highlight w:val="yellow"/>
        </w:rPr>
        <w:t xml:space="preserve"> 47 279-310 </w:t>
      </w:r>
    </w:p>
    <w:p w14:paraId="7401E2FA" w14:textId="42639B14" w:rsidR="00284F21" w:rsidRPr="00E91F6F" w:rsidRDefault="00284F21" w:rsidP="00AE0033">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Brandes</w:t>
      </w:r>
      <w:proofErr w:type="spellEnd"/>
      <w:r w:rsidRPr="00E91F6F">
        <w:rPr>
          <w:rFonts w:ascii="Times New Roman" w:hAnsi="Times New Roman" w:cs="Times New Roman"/>
          <w:color w:val="000000"/>
          <w:sz w:val="24"/>
          <w:szCs w:val="24"/>
          <w:highlight w:val="yellow"/>
        </w:rPr>
        <w:t xml:space="preserve">, L., D. </w:t>
      </w:r>
      <w:proofErr w:type="spellStart"/>
      <w:r w:rsidRPr="00E91F6F">
        <w:rPr>
          <w:rFonts w:ascii="Times New Roman" w:hAnsi="Times New Roman" w:cs="Times New Roman"/>
          <w:color w:val="000000"/>
          <w:sz w:val="24"/>
          <w:szCs w:val="24"/>
          <w:highlight w:val="yellow"/>
        </w:rPr>
        <w:t>Godes</w:t>
      </w:r>
      <w:proofErr w:type="spellEnd"/>
      <w:r w:rsidRPr="00E91F6F">
        <w:rPr>
          <w:rFonts w:ascii="Times New Roman" w:hAnsi="Times New Roman" w:cs="Times New Roman"/>
          <w:color w:val="000000"/>
          <w:sz w:val="24"/>
          <w:szCs w:val="24"/>
          <w:highlight w:val="yellow"/>
        </w:rPr>
        <w:t xml:space="preserve">, D. </w:t>
      </w:r>
      <w:proofErr w:type="spellStart"/>
      <w:r w:rsidRPr="00E91F6F">
        <w:rPr>
          <w:rFonts w:ascii="Times New Roman" w:hAnsi="Times New Roman" w:cs="Times New Roman"/>
          <w:color w:val="000000"/>
          <w:sz w:val="24"/>
          <w:szCs w:val="24"/>
          <w:highlight w:val="yellow"/>
        </w:rPr>
        <w:t>Mayzlin</w:t>
      </w:r>
      <w:proofErr w:type="spellEnd"/>
      <w:r w:rsidRPr="00E91F6F">
        <w:rPr>
          <w:rFonts w:ascii="Times New Roman" w:hAnsi="Times New Roman" w:cs="Times New Roman"/>
          <w:color w:val="000000"/>
          <w:sz w:val="24"/>
          <w:szCs w:val="24"/>
          <w:highlight w:val="yellow"/>
        </w:rPr>
        <w:t xml:space="preserve">. </w:t>
      </w:r>
      <w:r w:rsidR="001020B6" w:rsidRPr="00E91F6F">
        <w:rPr>
          <w:rFonts w:ascii="Times New Roman" w:hAnsi="Times New Roman" w:cs="Times New Roman"/>
          <w:color w:val="000000"/>
          <w:sz w:val="24"/>
          <w:szCs w:val="24"/>
          <w:highlight w:val="yellow"/>
        </w:rPr>
        <w:t xml:space="preserve">2013. </w:t>
      </w:r>
      <w:r w:rsidR="005B622B" w:rsidRPr="00E91F6F">
        <w:rPr>
          <w:rFonts w:ascii="Times New Roman" w:hAnsi="Times New Roman" w:cs="Times New Roman"/>
          <w:color w:val="000000"/>
          <w:sz w:val="24"/>
          <w:szCs w:val="24"/>
          <w:highlight w:val="yellow"/>
        </w:rPr>
        <w:t xml:space="preserve">Controlling for </w:t>
      </w:r>
      <w:r w:rsidR="009651C1" w:rsidRPr="00E91F6F">
        <w:rPr>
          <w:rFonts w:ascii="Times New Roman" w:hAnsi="Times New Roman" w:cs="Times New Roman"/>
          <w:color w:val="000000"/>
          <w:sz w:val="24"/>
          <w:szCs w:val="24"/>
          <w:highlight w:val="yellow"/>
        </w:rPr>
        <w:t xml:space="preserve">self-selection bias in customer reviews. </w:t>
      </w:r>
      <w:proofErr w:type="gramStart"/>
      <w:r w:rsidR="009651C1" w:rsidRPr="00E91F6F">
        <w:rPr>
          <w:rFonts w:ascii="Times New Roman" w:hAnsi="Times New Roman" w:cs="Times New Roman"/>
          <w:color w:val="000000"/>
          <w:sz w:val="24"/>
          <w:szCs w:val="24"/>
          <w:highlight w:val="yellow"/>
        </w:rPr>
        <w:t>Working Paper.</w:t>
      </w:r>
      <w:proofErr w:type="gramEnd"/>
      <w:r w:rsidR="009651C1" w:rsidRPr="00E91F6F">
        <w:rPr>
          <w:rFonts w:ascii="Times New Roman" w:hAnsi="Times New Roman" w:cs="Times New Roman"/>
          <w:color w:val="000000"/>
          <w:sz w:val="24"/>
          <w:szCs w:val="24"/>
          <w:highlight w:val="yellow"/>
        </w:rPr>
        <w:t xml:space="preserve"> University of South California, California.</w:t>
      </w:r>
    </w:p>
    <w:p w14:paraId="2D5BB257" w14:textId="69976293" w:rsidR="005D05C8" w:rsidRPr="00E91F6F" w:rsidRDefault="005D05C8"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Brown, J. J, P. H. </w:t>
      </w:r>
      <w:proofErr w:type="spellStart"/>
      <w:r w:rsidRPr="00E91F6F">
        <w:rPr>
          <w:rFonts w:ascii="Times New Roman" w:hAnsi="Times New Roman" w:cs="Times New Roman"/>
          <w:color w:val="000000"/>
          <w:sz w:val="24"/>
          <w:szCs w:val="24"/>
          <w:highlight w:val="yellow"/>
        </w:rPr>
        <w:t>Reingen</w:t>
      </w:r>
      <w:proofErr w:type="spellEnd"/>
      <w:r w:rsidRPr="00E91F6F">
        <w:rPr>
          <w:rFonts w:ascii="Times New Roman" w:hAnsi="Times New Roman" w:cs="Times New Roman"/>
          <w:color w:val="000000"/>
          <w:sz w:val="24"/>
          <w:szCs w:val="24"/>
          <w:highlight w:val="yellow"/>
        </w:rPr>
        <w:t xml:space="preserve">. 1987. </w:t>
      </w:r>
      <w:r w:rsidR="006A0773" w:rsidRPr="00E91F6F">
        <w:rPr>
          <w:rFonts w:ascii="Times New Roman" w:hAnsi="Times New Roman" w:cs="Times New Roman"/>
          <w:color w:val="000000"/>
          <w:sz w:val="24"/>
          <w:szCs w:val="24"/>
          <w:highlight w:val="yellow"/>
        </w:rPr>
        <w:t xml:space="preserve">Social ties and word-of-mouth referral behavior. </w:t>
      </w:r>
      <w:r w:rsidR="003D1E28" w:rsidRPr="00E91F6F">
        <w:rPr>
          <w:rFonts w:ascii="Times New Roman" w:hAnsi="Times New Roman" w:cs="Times New Roman"/>
          <w:color w:val="000000"/>
          <w:sz w:val="24"/>
          <w:szCs w:val="24"/>
          <w:highlight w:val="yellow"/>
        </w:rPr>
        <w:t>J. Consumer Res. 14(3) 350-362.</w:t>
      </w:r>
    </w:p>
    <w:p w14:paraId="31220307" w14:textId="00DAF093" w:rsidR="00706A2F" w:rsidRPr="00E91F6F" w:rsidRDefault="00706A2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Boudreau K. 2010. Open platform strategies and innovation: granting access vs. developing control, Management Sci. 56(10) 1849-1872.</w:t>
      </w:r>
    </w:p>
    <w:p w14:paraId="5B45F50B" w14:textId="25D68110" w:rsidR="00706A2F" w:rsidRPr="00E91F6F" w:rsidRDefault="000D3C35" w:rsidP="00706A2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Bruce N., N. Z. </w:t>
      </w:r>
      <w:proofErr w:type="spellStart"/>
      <w:r w:rsidRPr="00E91F6F">
        <w:rPr>
          <w:rFonts w:ascii="Times New Roman" w:hAnsi="Times New Roman" w:cs="Times New Roman"/>
          <w:color w:val="000000"/>
          <w:sz w:val="24"/>
          <w:szCs w:val="24"/>
          <w:highlight w:val="yellow"/>
        </w:rPr>
        <w:t>Foutz</w:t>
      </w:r>
      <w:proofErr w:type="spellEnd"/>
      <w:r w:rsidRPr="00E91F6F">
        <w:rPr>
          <w:rFonts w:ascii="Times New Roman" w:hAnsi="Times New Roman" w:cs="Times New Roman"/>
          <w:color w:val="000000"/>
          <w:sz w:val="24"/>
          <w:szCs w:val="24"/>
          <w:highlight w:val="yellow"/>
        </w:rPr>
        <w:t xml:space="preserve">, C. </w:t>
      </w:r>
      <w:proofErr w:type="spellStart"/>
      <w:r w:rsidRPr="00E91F6F">
        <w:rPr>
          <w:rFonts w:ascii="Times New Roman" w:hAnsi="Times New Roman" w:cs="Times New Roman"/>
          <w:color w:val="000000"/>
          <w:sz w:val="24"/>
          <w:szCs w:val="24"/>
          <w:highlight w:val="yellow"/>
        </w:rPr>
        <w:t>Kolsarici</w:t>
      </w:r>
      <w:proofErr w:type="spellEnd"/>
      <w:r w:rsidRPr="00E91F6F">
        <w:rPr>
          <w:rFonts w:ascii="Times New Roman" w:hAnsi="Times New Roman" w:cs="Times New Roman"/>
          <w:color w:val="000000"/>
          <w:sz w:val="24"/>
          <w:szCs w:val="24"/>
          <w:highlight w:val="yellow"/>
        </w:rPr>
        <w:t xml:space="preserve">. 2012. </w:t>
      </w:r>
      <w:r w:rsidR="00797C2E" w:rsidRPr="00E91F6F">
        <w:rPr>
          <w:rFonts w:ascii="Times New Roman" w:hAnsi="Times New Roman" w:cs="Times New Roman"/>
          <w:color w:val="000000"/>
          <w:sz w:val="24"/>
          <w:szCs w:val="24"/>
          <w:highlight w:val="yellow"/>
        </w:rPr>
        <w:t>Dynamic effectiveness of advertising and word of mouth in sequential distribution of new products, J. Marketing Res. 49(2) 469-486.</w:t>
      </w:r>
    </w:p>
    <w:p w14:paraId="411C375F" w14:textId="77777777" w:rsidR="00845CA2" w:rsidRPr="00E91F6F" w:rsidRDefault="00845CA2" w:rsidP="00845CA2">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Chen, Y., Q. Wang, J. </w:t>
      </w:r>
      <w:proofErr w:type="spellStart"/>
      <w:r w:rsidRPr="00E91F6F">
        <w:rPr>
          <w:rFonts w:ascii="Times New Roman" w:hAnsi="Times New Roman" w:cs="Times New Roman"/>
          <w:color w:val="000000"/>
          <w:sz w:val="24"/>
          <w:szCs w:val="24"/>
          <w:highlight w:val="yellow"/>
        </w:rPr>
        <w:t>Xie</w:t>
      </w:r>
      <w:proofErr w:type="spellEnd"/>
      <w:r w:rsidRPr="00E91F6F">
        <w:rPr>
          <w:rFonts w:ascii="Times New Roman" w:hAnsi="Times New Roman" w:cs="Times New Roman"/>
          <w:color w:val="000000"/>
          <w:sz w:val="24"/>
          <w:szCs w:val="24"/>
          <w:highlight w:val="yellow"/>
        </w:rPr>
        <w:t xml:space="preserve">. Online social interactions: A natural experiment on word of mouth versus observational learning. </w:t>
      </w:r>
      <w:proofErr w:type="gramStart"/>
      <w:r w:rsidRPr="00E91F6F">
        <w:rPr>
          <w:rFonts w:ascii="Times New Roman" w:hAnsi="Times New Roman" w:cs="Times New Roman"/>
          <w:color w:val="000000"/>
          <w:sz w:val="24"/>
          <w:szCs w:val="24"/>
          <w:highlight w:val="yellow"/>
        </w:rPr>
        <w:t>Marketing Res. 48(2) 238-254.</w:t>
      </w:r>
      <w:proofErr w:type="gramEnd"/>
      <w:r w:rsidRPr="00E91F6F">
        <w:rPr>
          <w:rFonts w:ascii="Times New Roman" w:hAnsi="Times New Roman" w:cs="Times New Roman"/>
          <w:color w:val="000000"/>
          <w:sz w:val="24"/>
          <w:szCs w:val="24"/>
          <w:highlight w:val="yellow"/>
        </w:rPr>
        <w:t xml:space="preserve"> </w:t>
      </w:r>
    </w:p>
    <w:p w14:paraId="5DC2DECD" w14:textId="1599037B" w:rsidR="001F071F" w:rsidRPr="00E91F6F" w:rsidRDefault="00861DC9" w:rsidP="00845CA2">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1F071F" w:rsidRPr="00E91F6F">
        <w:rPr>
          <w:rFonts w:ascii="Times New Roman" w:hAnsi="Times New Roman" w:cs="Times New Roman"/>
          <w:color w:val="000000"/>
          <w:sz w:val="24"/>
          <w:szCs w:val="24"/>
          <w:highlight w:val="yellow"/>
        </w:rPr>
        <w:t xml:space="preserve">, J. </w:t>
      </w:r>
      <w:proofErr w:type="spellStart"/>
      <w:r w:rsidR="001F071F" w:rsidRPr="00E91F6F">
        <w:rPr>
          <w:rFonts w:ascii="Times New Roman" w:hAnsi="Times New Roman" w:cs="Times New Roman"/>
          <w:color w:val="000000"/>
          <w:sz w:val="24"/>
          <w:szCs w:val="24"/>
          <w:highlight w:val="yellow"/>
        </w:rPr>
        <w:t>Xie</w:t>
      </w:r>
      <w:proofErr w:type="spellEnd"/>
      <w:r w:rsidR="001F071F" w:rsidRPr="00E91F6F">
        <w:rPr>
          <w:rFonts w:ascii="Times New Roman" w:hAnsi="Times New Roman" w:cs="Times New Roman"/>
          <w:color w:val="000000"/>
          <w:sz w:val="24"/>
          <w:szCs w:val="24"/>
          <w:highlight w:val="yellow"/>
        </w:rPr>
        <w:t>.</w:t>
      </w:r>
      <w:proofErr w:type="gramEnd"/>
      <w:r w:rsidR="001F071F" w:rsidRPr="00E91F6F">
        <w:rPr>
          <w:rFonts w:ascii="Times New Roman" w:hAnsi="Times New Roman" w:cs="Times New Roman"/>
          <w:color w:val="000000"/>
          <w:sz w:val="24"/>
          <w:szCs w:val="24"/>
          <w:highlight w:val="yellow"/>
        </w:rPr>
        <w:t xml:space="preserve"> 2005. Third-party product review and ﬁrm marketing</w:t>
      </w:r>
      <w:r w:rsidR="0000551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 xml:space="preserve">strategy. </w:t>
      </w:r>
      <w:proofErr w:type="gramStart"/>
      <w:r w:rsidR="001F071F" w:rsidRPr="00E91F6F">
        <w:rPr>
          <w:rFonts w:ascii="Times New Roman" w:hAnsi="Times New Roman" w:cs="Times New Roman"/>
          <w:color w:val="000000"/>
          <w:sz w:val="24"/>
          <w:szCs w:val="24"/>
          <w:highlight w:val="yellow"/>
        </w:rPr>
        <w:t>Marketing Sci. 24(2) 218–240.</w:t>
      </w:r>
      <w:proofErr w:type="gramEnd"/>
    </w:p>
    <w:p w14:paraId="5EB90CAC" w14:textId="3DABECDC" w:rsidR="001F071F" w:rsidRPr="00E91F6F" w:rsidRDefault="00861DC9" w:rsidP="00FB0177">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1F071F" w:rsidRPr="00E91F6F">
        <w:rPr>
          <w:rFonts w:ascii="Times New Roman" w:hAnsi="Times New Roman" w:cs="Times New Roman"/>
          <w:color w:val="000000"/>
          <w:sz w:val="24"/>
          <w:szCs w:val="24"/>
          <w:highlight w:val="yellow"/>
        </w:rPr>
        <w:t xml:space="preserve">, J. </w:t>
      </w:r>
      <w:proofErr w:type="spellStart"/>
      <w:r w:rsidR="001F071F" w:rsidRPr="00E91F6F">
        <w:rPr>
          <w:rFonts w:ascii="Times New Roman" w:hAnsi="Times New Roman" w:cs="Times New Roman"/>
          <w:color w:val="000000"/>
          <w:sz w:val="24"/>
          <w:szCs w:val="24"/>
          <w:highlight w:val="yellow"/>
        </w:rPr>
        <w:t>Xie</w:t>
      </w:r>
      <w:proofErr w:type="spellEnd"/>
      <w:r w:rsidR="001F071F" w:rsidRPr="00E91F6F">
        <w:rPr>
          <w:rFonts w:ascii="Times New Roman" w:hAnsi="Times New Roman" w:cs="Times New Roman"/>
          <w:color w:val="000000"/>
          <w:sz w:val="24"/>
          <w:szCs w:val="24"/>
          <w:highlight w:val="yellow"/>
        </w:rPr>
        <w:t>.</w:t>
      </w:r>
      <w:proofErr w:type="gramEnd"/>
      <w:r w:rsidR="001F071F" w:rsidRPr="00E91F6F">
        <w:rPr>
          <w:rFonts w:ascii="Times New Roman" w:hAnsi="Times New Roman" w:cs="Times New Roman"/>
          <w:color w:val="000000"/>
          <w:sz w:val="24"/>
          <w:szCs w:val="24"/>
          <w:highlight w:val="yellow"/>
        </w:rPr>
        <w:t xml:space="preserve"> 2008. Online consumer review: A new element</w:t>
      </w:r>
      <w:r w:rsidR="0000551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of marketing communications mix. Management Sci. 54(3)</w:t>
      </w:r>
      <w:r w:rsidR="00FB0177"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477–491.</w:t>
      </w:r>
    </w:p>
    <w:p w14:paraId="29F894EC" w14:textId="1B3E8112"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Chevalier, J., D. </w:t>
      </w:r>
      <w:proofErr w:type="spellStart"/>
      <w:r w:rsidRPr="00E91F6F">
        <w:rPr>
          <w:rFonts w:ascii="Times New Roman" w:hAnsi="Times New Roman" w:cs="Times New Roman"/>
          <w:color w:val="000000"/>
          <w:sz w:val="24"/>
          <w:szCs w:val="24"/>
          <w:highlight w:val="yellow"/>
        </w:rPr>
        <w:t>Mayzlin</w:t>
      </w:r>
      <w:proofErr w:type="spellEnd"/>
      <w:r w:rsidRPr="00E91F6F">
        <w:rPr>
          <w:rFonts w:ascii="Times New Roman" w:hAnsi="Times New Roman" w:cs="Times New Roman"/>
          <w:color w:val="000000"/>
          <w:sz w:val="24"/>
          <w:szCs w:val="24"/>
          <w:highlight w:val="yellow"/>
        </w:rPr>
        <w:t>. 2006. The effect of word of mouth online:</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Online book reviews. J. Marketing Res. 43(3) 345–354.</w:t>
      </w:r>
    </w:p>
    <w:p w14:paraId="35732116" w14:textId="52FE50CE"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Chintagunta</w:t>
      </w:r>
      <w:proofErr w:type="spellEnd"/>
      <w:r w:rsidRPr="00E91F6F">
        <w:rPr>
          <w:rFonts w:ascii="Times New Roman" w:hAnsi="Times New Roman" w:cs="Times New Roman"/>
          <w:color w:val="000000"/>
          <w:sz w:val="24"/>
          <w:szCs w:val="24"/>
          <w:highlight w:val="yellow"/>
        </w:rPr>
        <w:t xml:space="preserve">, P. K., S. </w:t>
      </w:r>
      <w:proofErr w:type="spellStart"/>
      <w:r w:rsidRPr="00E91F6F">
        <w:rPr>
          <w:rFonts w:ascii="Times New Roman" w:hAnsi="Times New Roman" w:cs="Times New Roman"/>
          <w:color w:val="000000"/>
          <w:sz w:val="24"/>
          <w:szCs w:val="24"/>
          <w:highlight w:val="yellow"/>
        </w:rPr>
        <w:t>Gopinath</w:t>
      </w:r>
      <w:proofErr w:type="spellEnd"/>
      <w:r w:rsidRPr="00E91F6F">
        <w:rPr>
          <w:rFonts w:ascii="Times New Roman" w:hAnsi="Times New Roman" w:cs="Times New Roman"/>
          <w:color w:val="000000"/>
          <w:sz w:val="24"/>
          <w:szCs w:val="24"/>
          <w:highlight w:val="yellow"/>
        </w:rPr>
        <w:t xml:space="preserve">, S. </w:t>
      </w:r>
      <w:proofErr w:type="spellStart"/>
      <w:r w:rsidRPr="00E91F6F">
        <w:rPr>
          <w:rFonts w:ascii="Times New Roman" w:hAnsi="Times New Roman" w:cs="Times New Roman"/>
          <w:color w:val="000000"/>
          <w:sz w:val="24"/>
          <w:szCs w:val="24"/>
          <w:highlight w:val="yellow"/>
        </w:rPr>
        <w:t>Venkataraman</w:t>
      </w:r>
      <w:proofErr w:type="spellEnd"/>
      <w:r w:rsidRPr="00E91F6F">
        <w:rPr>
          <w:rFonts w:ascii="Times New Roman" w:hAnsi="Times New Roman" w:cs="Times New Roman"/>
          <w:color w:val="000000"/>
          <w:sz w:val="24"/>
          <w:szCs w:val="24"/>
          <w:highlight w:val="yellow"/>
        </w:rPr>
        <w:t>. 2010. The effects</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of online user reviews on movie box ofﬁce performance:</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Accounting for sequential rollout and aggregation across local</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markets. </w:t>
      </w:r>
      <w:proofErr w:type="gramStart"/>
      <w:r w:rsidRPr="00E91F6F">
        <w:rPr>
          <w:rFonts w:ascii="Times New Roman" w:hAnsi="Times New Roman" w:cs="Times New Roman"/>
          <w:color w:val="000000"/>
          <w:sz w:val="24"/>
          <w:szCs w:val="24"/>
          <w:highlight w:val="yellow"/>
        </w:rPr>
        <w:t>Marketing Sci. 29(5) 944–957.</w:t>
      </w:r>
      <w:proofErr w:type="gramEnd"/>
    </w:p>
    <w:p w14:paraId="24762DEE" w14:textId="1776FBA8" w:rsidR="002C5662" w:rsidRPr="00E91F6F" w:rsidRDefault="002C5662" w:rsidP="008A2455">
      <w:pPr>
        <w:autoSpaceDE w:val="0"/>
        <w:autoSpaceDN w:val="0"/>
        <w:adjustRightInd w:val="0"/>
        <w:spacing w:after="0" w:line="240" w:lineRule="auto"/>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Clemons, E</w:t>
      </w:r>
      <w:r w:rsidR="00D05C07"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K., G</w:t>
      </w:r>
      <w:r w:rsidR="008B01B5"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w:t>
      </w:r>
      <w:proofErr w:type="gramStart"/>
      <w:r w:rsidRPr="00E91F6F">
        <w:rPr>
          <w:rFonts w:ascii="Times New Roman" w:hAnsi="Times New Roman" w:cs="Times New Roman"/>
          <w:color w:val="000000"/>
          <w:sz w:val="24"/>
          <w:szCs w:val="24"/>
          <w:highlight w:val="yellow"/>
        </w:rPr>
        <w:t>Gao</w:t>
      </w:r>
      <w:proofErr w:type="gramEnd"/>
      <w:r w:rsidRPr="00E91F6F">
        <w:rPr>
          <w:rFonts w:ascii="Times New Roman" w:hAnsi="Times New Roman" w:cs="Times New Roman"/>
          <w:color w:val="000000"/>
          <w:sz w:val="24"/>
          <w:szCs w:val="24"/>
          <w:highlight w:val="yellow"/>
        </w:rPr>
        <w:t>, L</w:t>
      </w:r>
      <w:r w:rsidR="00BF7909"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M. Hitt</w:t>
      </w:r>
      <w:r w:rsidR="00780C74" w:rsidRPr="00E91F6F">
        <w:rPr>
          <w:rFonts w:ascii="Times New Roman" w:hAnsi="Times New Roman" w:cs="Times New Roman"/>
          <w:color w:val="000000"/>
          <w:sz w:val="24"/>
          <w:szCs w:val="24"/>
          <w:highlight w:val="yellow"/>
        </w:rPr>
        <w:t xml:space="preserve">. </w:t>
      </w:r>
      <w:r w:rsidR="00160BD9" w:rsidRPr="00E91F6F">
        <w:rPr>
          <w:rFonts w:ascii="Times New Roman" w:hAnsi="Times New Roman" w:cs="Times New Roman"/>
          <w:color w:val="000000"/>
          <w:sz w:val="24"/>
          <w:szCs w:val="24"/>
          <w:highlight w:val="yellow"/>
        </w:rPr>
        <w:t>2006.</w:t>
      </w:r>
      <w:r w:rsidR="000B321B" w:rsidRPr="00E91F6F">
        <w:rPr>
          <w:rFonts w:ascii="Times New Roman" w:hAnsi="Times New Roman" w:cs="Times New Roman"/>
          <w:color w:val="000000"/>
          <w:sz w:val="24"/>
          <w:szCs w:val="24"/>
          <w:highlight w:val="yellow"/>
        </w:rPr>
        <w:t xml:space="preserve"> </w:t>
      </w:r>
      <w:proofErr w:type="gramStart"/>
      <w:r w:rsidR="00A54C90" w:rsidRPr="00E91F6F">
        <w:rPr>
          <w:rFonts w:ascii="Times New Roman" w:hAnsi="Times New Roman" w:cs="Times New Roman"/>
          <w:color w:val="000000"/>
          <w:sz w:val="24"/>
          <w:szCs w:val="24"/>
          <w:highlight w:val="yellow"/>
        </w:rPr>
        <w:t>When o</w:t>
      </w:r>
      <w:r w:rsidRPr="00E91F6F">
        <w:rPr>
          <w:rFonts w:ascii="Times New Roman" w:hAnsi="Times New Roman" w:cs="Times New Roman"/>
          <w:color w:val="000000"/>
          <w:sz w:val="24"/>
          <w:szCs w:val="24"/>
          <w:highlight w:val="yellow"/>
        </w:rPr>
        <w:t xml:space="preserve">nline </w:t>
      </w:r>
      <w:r w:rsidR="00A54C90" w:rsidRPr="00E91F6F">
        <w:rPr>
          <w:rFonts w:ascii="Times New Roman" w:hAnsi="Times New Roman" w:cs="Times New Roman"/>
          <w:color w:val="000000"/>
          <w:sz w:val="24"/>
          <w:szCs w:val="24"/>
          <w:highlight w:val="yellow"/>
        </w:rPr>
        <w:t>r</w:t>
      </w:r>
      <w:r w:rsidRPr="00E91F6F">
        <w:rPr>
          <w:rFonts w:ascii="Times New Roman" w:hAnsi="Times New Roman" w:cs="Times New Roman"/>
          <w:color w:val="000000"/>
          <w:sz w:val="24"/>
          <w:szCs w:val="24"/>
          <w:highlight w:val="yellow"/>
        </w:rPr>
        <w:t xml:space="preserve">eviews </w:t>
      </w:r>
      <w:r w:rsidR="00A54C90" w:rsidRPr="00E91F6F">
        <w:rPr>
          <w:rFonts w:ascii="Times New Roman" w:hAnsi="Times New Roman" w:cs="Times New Roman"/>
          <w:color w:val="000000"/>
          <w:sz w:val="24"/>
          <w:szCs w:val="24"/>
          <w:highlight w:val="yellow"/>
        </w:rPr>
        <w:t>m</w:t>
      </w:r>
      <w:r w:rsidRPr="00E91F6F">
        <w:rPr>
          <w:rFonts w:ascii="Times New Roman" w:hAnsi="Times New Roman" w:cs="Times New Roman"/>
          <w:color w:val="000000"/>
          <w:sz w:val="24"/>
          <w:szCs w:val="24"/>
          <w:highlight w:val="yellow"/>
        </w:rPr>
        <w:t xml:space="preserve">eet </w:t>
      </w:r>
      <w:proofErr w:type="spellStart"/>
      <w:r w:rsidR="00A54C90" w:rsidRPr="00E91F6F">
        <w:rPr>
          <w:rFonts w:ascii="Times New Roman" w:hAnsi="Times New Roman" w:cs="Times New Roman"/>
          <w:color w:val="000000"/>
          <w:sz w:val="24"/>
          <w:szCs w:val="24"/>
          <w:highlight w:val="yellow"/>
        </w:rPr>
        <w:t>h</w:t>
      </w:r>
      <w:r w:rsidRPr="00E91F6F">
        <w:rPr>
          <w:rFonts w:ascii="Times New Roman" w:hAnsi="Times New Roman" w:cs="Times New Roman"/>
          <w:color w:val="000000"/>
          <w:sz w:val="24"/>
          <w:szCs w:val="24"/>
          <w:highlight w:val="yellow"/>
        </w:rPr>
        <w:t>yperdifferentiation</w:t>
      </w:r>
      <w:proofErr w:type="spellEnd"/>
      <w:r w:rsidRPr="00E91F6F">
        <w:rPr>
          <w:rFonts w:ascii="Times New Roman" w:hAnsi="Times New Roman" w:cs="Times New Roman"/>
          <w:color w:val="000000"/>
          <w:sz w:val="24"/>
          <w:szCs w:val="24"/>
          <w:highlight w:val="yellow"/>
        </w:rPr>
        <w:t xml:space="preserve">: </w:t>
      </w:r>
      <w:r w:rsidR="00A54C90" w:rsidRPr="00E91F6F">
        <w:rPr>
          <w:rFonts w:ascii="Times New Roman" w:hAnsi="Times New Roman" w:cs="Times New Roman"/>
          <w:color w:val="000000"/>
          <w:sz w:val="24"/>
          <w:szCs w:val="24"/>
          <w:highlight w:val="yellow"/>
        </w:rPr>
        <w:t>a</w:t>
      </w:r>
      <w:r w:rsidRPr="00E91F6F">
        <w:rPr>
          <w:rFonts w:ascii="Times New Roman" w:hAnsi="Times New Roman" w:cs="Times New Roman"/>
          <w:color w:val="000000"/>
          <w:sz w:val="24"/>
          <w:szCs w:val="24"/>
          <w:highlight w:val="yellow"/>
        </w:rPr>
        <w:t xml:space="preserve"> </w:t>
      </w:r>
      <w:r w:rsidR="00A54C90" w:rsidRPr="00E91F6F">
        <w:rPr>
          <w:rFonts w:ascii="Times New Roman" w:hAnsi="Times New Roman" w:cs="Times New Roman"/>
          <w:color w:val="000000"/>
          <w:sz w:val="24"/>
          <w:szCs w:val="24"/>
          <w:highlight w:val="yellow"/>
        </w:rPr>
        <w:t>s</w:t>
      </w:r>
      <w:r w:rsidRPr="00E91F6F">
        <w:rPr>
          <w:rFonts w:ascii="Times New Roman" w:hAnsi="Times New Roman" w:cs="Times New Roman"/>
          <w:color w:val="000000"/>
          <w:sz w:val="24"/>
          <w:szCs w:val="24"/>
          <w:highlight w:val="yellow"/>
        </w:rPr>
        <w:t>tudy of</w:t>
      </w:r>
      <w:r w:rsidR="00E475E2" w:rsidRPr="00E91F6F">
        <w:rPr>
          <w:rFonts w:ascii="Times New Roman" w:hAnsi="Times New Roman" w:cs="Times New Roman"/>
          <w:color w:val="000000"/>
          <w:sz w:val="24"/>
          <w:szCs w:val="24"/>
          <w:highlight w:val="yellow"/>
        </w:rPr>
        <w:t xml:space="preserve"> </w:t>
      </w:r>
      <w:r w:rsidR="00A54C90" w:rsidRPr="00E91F6F">
        <w:rPr>
          <w:rFonts w:ascii="Times New Roman" w:hAnsi="Times New Roman" w:cs="Times New Roman"/>
          <w:color w:val="000000"/>
          <w:sz w:val="24"/>
          <w:szCs w:val="24"/>
          <w:highlight w:val="yellow"/>
        </w:rPr>
        <w:t>t</w:t>
      </w:r>
      <w:r w:rsidRPr="00E91F6F">
        <w:rPr>
          <w:rFonts w:ascii="Times New Roman" w:hAnsi="Times New Roman" w:cs="Times New Roman"/>
          <w:color w:val="000000"/>
          <w:sz w:val="24"/>
          <w:szCs w:val="24"/>
          <w:highlight w:val="yellow"/>
        </w:rPr>
        <w:t xml:space="preserve">he </w:t>
      </w:r>
      <w:r w:rsidR="00E42D32" w:rsidRPr="00E91F6F">
        <w:rPr>
          <w:rFonts w:ascii="Times New Roman" w:hAnsi="Times New Roman" w:cs="Times New Roman"/>
          <w:color w:val="000000"/>
          <w:sz w:val="24"/>
          <w:szCs w:val="24"/>
          <w:highlight w:val="yellow"/>
        </w:rPr>
        <w:t>c</w:t>
      </w:r>
      <w:r w:rsidRPr="00E91F6F">
        <w:rPr>
          <w:rFonts w:ascii="Times New Roman" w:hAnsi="Times New Roman" w:cs="Times New Roman"/>
          <w:color w:val="000000"/>
          <w:sz w:val="24"/>
          <w:szCs w:val="24"/>
          <w:highlight w:val="yellow"/>
        </w:rPr>
        <w:t xml:space="preserve">raft </w:t>
      </w:r>
      <w:r w:rsidR="00E42D32" w:rsidRPr="00E91F6F">
        <w:rPr>
          <w:rFonts w:ascii="Times New Roman" w:hAnsi="Times New Roman" w:cs="Times New Roman"/>
          <w:color w:val="000000"/>
          <w:sz w:val="24"/>
          <w:szCs w:val="24"/>
          <w:highlight w:val="yellow"/>
        </w:rPr>
        <w:t>b</w:t>
      </w:r>
      <w:r w:rsidRPr="00E91F6F">
        <w:rPr>
          <w:rFonts w:ascii="Times New Roman" w:hAnsi="Times New Roman" w:cs="Times New Roman"/>
          <w:color w:val="000000"/>
          <w:sz w:val="24"/>
          <w:szCs w:val="24"/>
          <w:highlight w:val="yellow"/>
        </w:rPr>
        <w:t xml:space="preserve">eer </w:t>
      </w:r>
      <w:r w:rsidR="00E42D32" w:rsidRPr="00E91F6F">
        <w:rPr>
          <w:rFonts w:ascii="Times New Roman" w:hAnsi="Times New Roman" w:cs="Times New Roman"/>
          <w:color w:val="000000"/>
          <w:sz w:val="24"/>
          <w:szCs w:val="24"/>
          <w:highlight w:val="yellow"/>
        </w:rPr>
        <w:t>i</w:t>
      </w:r>
      <w:r w:rsidRPr="00E91F6F">
        <w:rPr>
          <w:rFonts w:ascii="Times New Roman" w:hAnsi="Times New Roman" w:cs="Times New Roman"/>
          <w:color w:val="000000"/>
          <w:sz w:val="24"/>
          <w:szCs w:val="24"/>
          <w:highlight w:val="yellow"/>
        </w:rPr>
        <w:t>ndustry</w:t>
      </w:r>
      <w:r w:rsidR="00E42D32" w:rsidRPr="00E91F6F">
        <w:rPr>
          <w:rFonts w:ascii="Times New Roman" w:hAnsi="Times New Roman" w:cs="Times New Roman"/>
          <w:color w:val="000000"/>
          <w:sz w:val="24"/>
          <w:szCs w:val="24"/>
          <w:highlight w:val="yellow"/>
        </w:rPr>
        <w:t>.</w:t>
      </w:r>
      <w:proofErr w:type="gramEnd"/>
      <w:r w:rsidRPr="00E91F6F">
        <w:rPr>
          <w:rFonts w:ascii="Times New Roman" w:hAnsi="Times New Roman" w:cs="Times New Roman"/>
          <w:color w:val="000000"/>
          <w:sz w:val="24"/>
          <w:szCs w:val="24"/>
          <w:highlight w:val="yellow"/>
        </w:rPr>
        <w:t xml:space="preserve"> </w:t>
      </w:r>
      <w:r w:rsidR="000F5A52" w:rsidRPr="00E91F6F">
        <w:rPr>
          <w:rFonts w:ascii="Times New Roman" w:hAnsi="Times New Roman" w:cs="Times New Roman"/>
          <w:color w:val="000000"/>
          <w:sz w:val="24"/>
          <w:szCs w:val="24"/>
          <w:highlight w:val="yellow"/>
        </w:rPr>
        <w:t>J.</w:t>
      </w:r>
      <w:r w:rsidRPr="00E91F6F">
        <w:rPr>
          <w:rFonts w:ascii="Times New Roman" w:hAnsi="Times New Roman" w:cs="Times New Roman"/>
          <w:color w:val="000000"/>
          <w:sz w:val="24"/>
          <w:szCs w:val="24"/>
          <w:highlight w:val="yellow"/>
        </w:rPr>
        <w:t xml:space="preserve"> Management Inf</w:t>
      </w:r>
      <w:r w:rsidR="00DE1F56" w:rsidRPr="00E91F6F">
        <w:rPr>
          <w:rFonts w:ascii="Times New Roman" w:hAnsi="Times New Roman" w:cs="Times New Roman"/>
          <w:color w:val="000000"/>
          <w:sz w:val="24"/>
          <w:szCs w:val="24"/>
          <w:highlight w:val="yellow"/>
        </w:rPr>
        <w:t>.</w:t>
      </w:r>
      <w:r w:rsidR="000B321B"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Sys</w:t>
      </w:r>
      <w:r w:rsidR="00555B27" w:rsidRPr="00E91F6F">
        <w:rPr>
          <w:rFonts w:ascii="Times New Roman" w:hAnsi="Times New Roman" w:cs="Times New Roman"/>
          <w:color w:val="000000"/>
          <w:sz w:val="24"/>
          <w:szCs w:val="24"/>
          <w:highlight w:val="yellow"/>
        </w:rPr>
        <w:t>.</w:t>
      </w:r>
      <w:r w:rsidR="009377AF" w:rsidRPr="00E91F6F">
        <w:rPr>
          <w:rFonts w:ascii="Times New Roman" w:hAnsi="Times New Roman" w:cs="Times New Roman"/>
          <w:color w:val="000000"/>
          <w:sz w:val="24"/>
          <w:szCs w:val="24"/>
          <w:highlight w:val="yellow"/>
        </w:rPr>
        <w:t xml:space="preserve"> </w:t>
      </w:r>
      <w:proofErr w:type="gramStart"/>
      <w:r w:rsidR="009377AF" w:rsidRPr="00E91F6F">
        <w:rPr>
          <w:rFonts w:ascii="Times New Roman" w:hAnsi="Times New Roman" w:cs="Times New Roman"/>
          <w:color w:val="000000"/>
          <w:sz w:val="24"/>
          <w:szCs w:val="24"/>
          <w:highlight w:val="yellow"/>
        </w:rPr>
        <w:t>23</w:t>
      </w:r>
      <w:r w:rsidR="00BB2AA9" w:rsidRPr="00E91F6F">
        <w:rPr>
          <w:rFonts w:ascii="Times New Roman" w:hAnsi="Times New Roman" w:cs="Times New Roman"/>
          <w:color w:val="000000"/>
          <w:sz w:val="24"/>
          <w:szCs w:val="24"/>
          <w:highlight w:val="yellow"/>
        </w:rPr>
        <w:t>(2)</w:t>
      </w:r>
      <w:r w:rsidRPr="00E91F6F">
        <w:rPr>
          <w:rFonts w:ascii="Times New Roman" w:hAnsi="Times New Roman" w:cs="Times New Roman"/>
          <w:color w:val="000000"/>
          <w:sz w:val="24"/>
          <w:szCs w:val="24"/>
          <w:highlight w:val="yellow"/>
        </w:rPr>
        <w:t xml:space="preserve"> 149–71.</w:t>
      </w:r>
      <w:proofErr w:type="gramEnd"/>
    </w:p>
    <w:p w14:paraId="5176A0E5" w14:textId="02E10FD1"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Dellarocas</w:t>
      </w:r>
      <w:proofErr w:type="spellEnd"/>
      <w:r w:rsidRPr="00E91F6F">
        <w:rPr>
          <w:rFonts w:ascii="Times New Roman" w:hAnsi="Times New Roman" w:cs="Times New Roman"/>
          <w:color w:val="000000"/>
          <w:sz w:val="24"/>
          <w:szCs w:val="24"/>
          <w:highlight w:val="yellow"/>
        </w:rPr>
        <w:t>, C. 2006. Strategic manipulation of internet opinion</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forums: Implications for consumers and ﬁrms. Management Sci.</w:t>
      </w:r>
      <w:r w:rsidR="008829F0"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52(10) 1577–1593.</w:t>
      </w:r>
    </w:p>
    <w:p w14:paraId="61BA3D89" w14:textId="556A42F0" w:rsidR="001F071F" w:rsidRPr="00E91F6F" w:rsidRDefault="00EA1680"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1F071F" w:rsidRPr="00E91F6F">
        <w:rPr>
          <w:rFonts w:ascii="Times New Roman" w:hAnsi="Times New Roman" w:cs="Times New Roman"/>
          <w:color w:val="000000"/>
          <w:sz w:val="24"/>
          <w:szCs w:val="24"/>
          <w:highlight w:val="yellow"/>
        </w:rPr>
        <w:t xml:space="preserve">, X. M. Zhang, N. </w:t>
      </w:r>
      <w:proofErr w:type="spellStart"/>
      <w:r w:rsidR="001F071F" w:rsidRPr="00E91F6F">
        <w:rPr>
          <w:rFonts w:ascii="Times New Roman" w:hAnsi="Times New Roman" w:cs="Times New Roman"/>
          <w:color w:val="000000"/>
          <w:sz w:val="24"/>
          <w:szCs w:val="24"/>
          <w:highlight w:val="yellow"/>
        </w:rPr>
        <w:t>Awad</w:t>
      </w:r>
      <w:proofErr w:type="spellEnd"/>
      <w:r w:rsidR="001F071F" w:rsidRPr="00E91F6F">
        <w:rPr>
          <w:rFonts w:ascii="Times New Roman" w:hAnsi="Times New Roman" w:cs="Times New Roman"/>
          <w:color w:val="000000"/>
          <w:sz w:val="24"/>
          <w:szCs w:val="24"/>
          <w:highlight w:val="yellow"/>
        </w:rPr>
        <w:t>.</w:t>
      </w:r>
      <w:proofErr w:type="gramEnd"/>
      <w:r w:rsidR="001F071F" w:rsidRPr="00E91F6F">
        <w:rPr>
          <w:rFonts w:ascii="Times New Roman" w:hAnsi="Times New Roman" w:cs="Times New Roman"/>
          <w:color w:val="000000"/>
          <w:sz w:val="24"/>
          <w:szCs w:val="24"/>
          <w:highlight w:val="yellow"/>
        </w:rPr>
        <w:t xml:space="preserve"> 2007. Exploring the value of</w:t>
      </w:r>
      <w:r w:rsidR="0000551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online product reviews in forecasting sales: The case of motion</w:t>
      </w:r>
      <w:r w:rsidR="00841053" w:rsidRPr="00E91F6F">
        <w:rPr>
          <w:rFonts w:ascii="Times New Roman" w:hAnsi="Times New Roman" w:cs="Times New Roman"/>
          <w:color w:val="000000"/>
          <w:sz w:val="24"/>
          <w:szCs w:val="24"/>
          <w:highlight w:val="yellow"/>
        </w:rPr>
        <w:t xml:space="preserve"> </w:t>
      </w:r>
      <w:r w:rsidR="001F071F" w:rsidRPr="00E91F6F">
        <w:rPr>
          <w:rFonts w:ascii="Times New Roman" w:hAnsi="Times New Roman" w:cs="Times New Roman"/>
          <w:color w:val="000000"/>
          <w:sz w:val="24"/>
          <w:szCs w:val="24"/>
          <w:highlight w:val="yellow"/>
        </w:rPr>
        <w:t>pictures. J. Interactive Marketing 21(4) 23–45.</w:t>
      </w:r>
    </w:p>
    <w:p w14:paraId="4DE025BA" w14:textId="43EE5387" w:rsidR="001F071F" w:rsidRPr="00E91F6F" w:rsidRDefault="001F071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Duan</w:t>
      </w:r>
      <w:proofErr w:type="spellEnd"/>
      <w:r w:rsidRPr="00E91F6F">
        <w:rPr>
          <w:rFonts w:ascii="Times New Roman" w:hAnsi="Times New Roman" w:cs="Times New Roman"/>
          <w:color w:val="000000"/>
          <w:sz w:val="24"/>
          <w:szCs w:val="24"/>
          <w:highlight w:val="yellow"/>
        </w:rPr>
        <w:t xml:space="preserve">, W., B. </w:t>
      </w:r>
      <w:proofErr w:type="spellStart"/>
      <w:proofErr w:type="gramStart"/>
      <w:r w:rsidRPr="00E91F6F">
        <w:rPr>
          <w:rFonts w:ascii="Times New Roman" w:hAnsi="Times New Roman" w:cs="Times New Roman"/>
          <w:color w:val="000000"/>
          <w:sz w:val="24"/>
          <w:szCs w:val="24"/>
          <w:highlight w:val="yellow"/>
        </w:rPr>
        <w:t>Gu</w:t>
      </w:r>
      <w:proofErr w:type="spellEnd"/>
      <w:proofErr w:type="gramEnd"/>
      <w:r w:rsidRPr="00E91F6F">
        <w:rPr>
          <w:rFonts w:ascii="Times New Roman" w:hAnsi="Times New Roman" w:cs="Times New Roman"/>
          <w:color w:val="000000"/>
          <w:sz w:val="24"/>
          <w:szCs w:val="24"/>
          <w:highlight w:val="yellow"/>
        </w:rPr>
        <w:t xml:space="preserve">, A. B. </w:t>
      </w:r>
      <w:proofErr w:type="spellStart"/>
      <w:r w:rsidRPr="00E91F6F">
        <w:rPr>
          <w:rFonts w:ascii="Times New Roman" w:hAnsi="Times New Roman" w:cs="Times New Roman"/>
          <w:color w:val="000000"/>
          <w:sz w:val="24"/>
          <w:szCs w:val="24"/>
          <w:highlight w:val="yellow"/>
        </w:rPr>
        <w:t>Whinston</w:t>
      </w:r>
      <w:proofErr w:type="spellEnd"/>
      <w:r w:rsidRPr="00E91F6F">
        <w:rPr>
          <w:rFonts w:ascii="Times New Roman" w:hAnsi="Times New Roman" w:cs="Times New Roman"/>
          <w:color w:val="000000"/>
          <w:sz w:val="24"/>
          <w:szCs w:val="24"/>
          <w:highlight w:val="yellow"/>
        </w:rPr>
        <w:t>. 2008. Do online reviews matter?</w:t>
      </w:r>
      <w:r w:rsidR="00FD6950"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w:t>
      </w:r>
      <w:r w:rsidR="0000551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An empirical investigation of panel data. Decision Support</w:t>
      </w:r>
      <w:r w:rsidR="006863AC"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Systems 45(4) 1007–1016.</w:t>
      </w:r>
    </w:p>
    <w:p w14:paraId="719B8577" w14:textId="1DA544CE" w:rsidR="00FD6950" w:rsidRPr="00E91F6F" w:rsidRDefault="00FD6950"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proofErr w:type="gramStart"/>
      <w:r w:rsidRPr="00E91F6F">
        <w:rPr>
          <w:rFonts w:ascii="Times New Roman" w:hAnsi="Times New Roman" w:cs="Times New Roman"/>
          <w:color w:val="000000"/>
          <w:sz w:val="24"/>
          <w:szCs w:val="24"/>
          <w:highlight w:val="yellow"/>
        </w:rPr>
        <w:t>Erdem</w:t>
      </w:r>
      <w:proofErr w:type="spellEnd"/>
      <w:r w:rsidRPr="00E91F6F">
        <w:rPr>
          <w:rFonts w:ascii="Times New Roman" w:hAnsi="Times New Roman" w:cs="Times New Roman"/>
          <w:color w:val="000000"/>
          <w:sz w:val="24"/>
          <w:szCs w:val="24"/>
          <w:highlight w:val="yellow"/>
        </w:rPr>
        <w:t>, T., M. P. Keane.</w:t>
      </w:r>
      <w:proofErr w:type="gramEnd"/>
      <w:r w:rsidRPr="00E91F6F">
        <w:rPr>
          <w:rFonts w:ascii="Times New Roman" w:hAnsi="Times New Roman" w:cs="Times New Roman"/>
          <w:color w:val="000000"/>
          <w:sz w:val="24"/>
          <w:szCs w:val="24"/>
          <w:highlight w:val="yellow"/>
        </w:rPr>
        <w:t xml:space="preserve"> 1996. Decision-making under uncertainty: capturing dynamic brand choice processes in turbulent consumer goods markets. </w:t>
      </w:r>
      <w:proofErr w:type="gramStart"/>
      <w:r w:rsidRPr="00E91F6F">
        <w:rPr>
          <w:rFonts w:ascii="Times New Roman" w:hAnsi="Times New Roman" w:cs="Times New Roman"/>
          <w:color w:val="000000"/>
          <w:sz w:val="24"/>
          <w:szCs w:val="24"/>
          <w:highlight w:val="yellow"/>
        </w:rPr>
        <w:t>Marketing Sci. 15(1) 1-20.</w:t>
      </w:r>
      <w:proofErr w:type="gramEnd"/>
    </w:p>
    <w:p w14:paraId="53473CA2" w14:textId="097A103F" w:rsidR="00821CAA" w:rsidRPr="00E91F6F" w:rsidRDefault="00821CAA" w:rsidP="00DE73DA">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Gao</w:t>
      </w:r>
      <w:proofErr w:type="gramEnd"/>
      <w:r w:rsidRPr="00E91F6F">
        <w:rPr>
          <w:rFonts w:ascii="Times New Roman" w:hAnsi="Times New Roman" w:cs="Times New Roman"/>
          <w:color w:val="000000"/>
          <w:sz w:val="24"/>
          <w:szCs w:val="24"/>
          <w:highlight w:val="yellow"/>
        </w:rPr>
        <w:t xml:space="preserve">, G. G., B. </w:t>
      </w:r>
      <w:proofErr w:type="spellStart"/>
      <w:r w:rsidRPr="00E91F6F">
        <w:rPr>
          <w:rFonts w:ascii="Times New Roman" w:hAnsi="Times New Roman" w:cs="Times New Roman"/>
          <w:color w:val="000000"/>
          <w:sz w:val="24"/>
          <w:szCs w:val="24"/>
          <w:highlight w:val="yellow"/>
        </w:rPr>
        <w:t>Gu</w:t>
      </w:r>
      <w:proofErr w:type="spellEnd"/>
      <w:r w:rsidRPr="00E91F6F">
        <w:rPr>
          <w:rFonts w:ascii="Times New Roman" w:hAnsi="Times New Roman" w:cs="Times New Roman"/>
          <w:color w:val="000000"/>
          <w:sz w:val="24"/>
          <w:szCs w:val="24"/>
          <w:highlight w:val="yellow"/>
        </w:rPr>
        <w:t>, M. Lin. 2006. The dynamics of online consumer</w:t>
      </w:r>
      <w:r w:rsidR="00E4697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reviews. </w:t>
      </w:r>
      <w:proofErr w:type="gramStart"/>
      <w:r w:rsidRPr="00E91F6F">
        <w:rPr>
          <w:rFonts w:ascii="Times New Roman" w:hAnsi="Times New Roman" w:cs="Times New Roman"/>
          <w:color w:val="000000"/>
          <w:sz w:val="24"/>
          <w:szCs w:val="24"/>
          <w:highlight w:val="yellow"/>
        </w:rPr>
        <w:t>Presentation, Workshop on Information Systems and</w:t>
      </w:r>
      <w:r w:rsidR="00DE73DA"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Economics (WISE), December 9–10, Northwestern University,</w:t>
      </w:r>
      <w:r w:rsidR="00E4697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Evanston, IL.</w:t>
      </w:r>
      <w:proofErr w:type="gramEnd"/>
    </w:p>
    <w:p w14:paraId="19500430" w14:textId="28FCCF58" w:rsidR="0082108B" w:rsidRPr="00E91F6F" w:rsidRDefault="0082108B" w:rsidP="00DE73DA">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proofErr w:type="gramStart"/>
      <w:r w:rsidRPr="00E91F6F">
        <w:rPr>
          <w:rFonts w:ascii="Times New Roman" w:hAnsi="Times New Roman" w:cs="Times New Roman"/>
          <w:color w:val="000000"/>
          <w:sz w:val="24"/>
          <w:szCs w:val="24"/>
          <w:highlight w:val="yellow"/>
        </w:rPr>
        <w:t>Gatignon</w:t>
      </w:r>
      <w:proofErr w:type="spellEnd"/>
      <w:r w:rsidRPr="00E91F6F">
        <w:rPr>
          <w:rFonts w:ascii="Times New Roman" w:hAnsi="Times New Roman" w:cs="Times New Roman"/>
          <w:color w:val="000000"/>
          <w:sz w:val="24"/>
          <w:szCs w:val="24"/>
          <w:highlight w:val="yellow"/>
        </w:rPr>
        <w:t xml:space="preserve">, H. </w:t>
      </w:r>
      <w:r w:rsidR="0060128F" w:rsidRPr="00E91F6F">
        <w:rPr>
          <w:rFonts w:ascii="Times New Roman" w:hAnsi="Times New Roman" w:cs="Times New Roman"/>
          <w:color w:val="000000"/>
          <w:sz w:val="24"/>
          <w:szCs w:val="24"/>
          <w:highlight w:val="yellow"/>
        </w:rPr>
        <w:t>Competition as a moderator of the effect of advertising on sales.</w:t>
      </w:r>
      <w:proofErr w:type="gramEnd"/>
      <w:r w:rsidR="0060128F" w:rsidRPr="00E91F6F">
        <w:rPr>
          <w:rFonts w:ascii="Times New Roman" w:hAnsi="Times New Roman" w:cs="Times New Roman"/>
          <w:color w:val="000000"/>
          <w:sz w:val="24"/>
          <w:szCs w:val="24"/>
          <w:highlight w:val="yellow"/>
        </w:rPr>
        <w:t xml:space="preserve"> </w:t>
      </w:r>
      <w:r w:rsidR="00522E50" w:rsidRPr="00E91F6F">
        <w:rPr>
          <w:rFonts w:ascii="Times New Roman" w:hAnsi="Times New Roman" w:cs="Times New Roman"/>
          <w:color w:val="000000"/>
          <w:sz w:val="24"/>
          <w:szCs w:val="24"/>
          <w:highlight w:val="yellow"/>
        </w:rPr>
        <w:t xml:space="preserve">J. Marketing Res. </w:t>
      </w:r>
      <w:r w:rsidR="006801FF" w:rsidRPr="00E91F6F">
        <w:rPr>
          <w:rFonts w:ascii="Times New Roman" w:hAnsi="Times New Roman" w:cs="Times New Roman"/>
          <w:color w:val="000000"/>
          <w:sz w:val="24"/>
          <w:szCs w:val="24"/>
          <w:highlight w:val="yellow"/>
        </w:rPr>
        <w:t>21(4) 387-398.</w:t>
      </w:r>
    </w:p>
    <w:p w14:paraId="2ACDE4C7" w14:textId="6FA34DA2" w:rsidR="00DE73DA" w:rsidRPr="00E91F6F" w:rsidRDefault="00DE73DA" w:rsidP="00725AD2">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lastRenderedPageBreak/>
        <w:t>Gelman</w:t>
      </w:r>
      <w:proofErr w:type="spellEnd"/>
      <w:r w:rsidRPr="00E91F6F">
        <w:rPr>
          <w:rFonts w:ascii="Times New Roman" w:hAnsi="Times New Roman" w:cs="Times New Roman"/>
          <w:color w:val="000000"/>
          <w:sz w:val="24"/>
          <w:szCs w:val="24"/>
          <w:highlight w:val="yellow"/>
        </w:rPr>
        <w:t>, A</w:t>
      </w:r>
      <w:r w:rsidR="00E35A67" w:rsidRPr="00E91F6F">
        <w:rPr>
          <w:rFonts w:ascii="Times New Roman" w:hAnsi="Times New Roman" w:cs="Times New Roman"/>
          <w:color w:val="000000"/>
          <w:sz w:val="24"/>
          <w:szCs w:val="24"/>
          <w:highlight w:val="yellow"/>
        </w:rPr>
        <w:t xml:space="preserve">., J. B. </w:t>
      </w:r>
      <w:r w:rsidRPr="00E91F6F">
        <w:rPr>
          <w:rFonts w:ascii="Times New Roman" w:hAnsi="Times New Roman" w:cs="Times New Roman"/>
          <w:color w:val="000000"/>
          <w:sz w:val="24"/>
          <w:szCs w:val="24"/>
          <w:highlight w:val="yellow"/>
        </w:rPr>
        <w:t>Carlin</w:t>
      </w:r>
      <w:r w:rsidR="00E35A67" w:rsidRPr="00E91F6F">
        <w:rPr>
          <w:rFonts w:ascii="Times New Roman" w:hAnsi="Times New Roman" w:cs="Times New Roman"/>
          <w:color w:val="000000"/>
          <w:sz w:val="24"/>
          <w:szCs w:val="24"/>
          <w:highlight w:val="yellow"/>
        </w:rPr>
        <w:t xml:space="preserve">, </w:t>
      </w:r>
      <w:r w:rsidR="00D73833" w:rsidRPr="00E91F6F">
        <w:rPr>
          <w:rFonts w:ascii="Times New Roman" w:hAnsi="Times New Roman" w:cs="Times New Roman"/>
          <w:color w:val="000000"/>
          <w:sz w:val="24"/>
          <w:szCs w:val="24"/>
          <w:highlight w:val="yellow"/>
        </w:rPr>
        <w:t xml:space="preserve">H. S. </w:t>
      </w:r>
      <w:r w:rsidRPr="00E91F6F">
        <w:rPr>
          <w:rFonts w:ascii="Times New Roman" w:hAnsi="Times New Roman" w:cs="Times New Roman"/>
          <w:color w:val="000000"/>
          <w:sz w:val="24"/>
          <w:szCs w:val="24"/>
          <w:highlight w:val="yellow"/>
        </w:rPr>
        <w:t>Stern</w:t>
      </w:r>
      <w:r w:rsidR="00D73833" w:rsidRPr="00E91F6F">
        <w:rPr>
          <w:rFonts w:ascii="Times New Roman" w:hAnsi="Times New Roman" w:cs="Times New Roman"/>
          <w:color w:val="000000"/>
          <w:sz w:val="24"/>
          <w:szCs w:val="24"/>
          <w:highlight w:val="yellow"/>
        </w:rPr>
        <w:t xml:space="preserve">, </w:t>
      </w:r>
      <w:r w:rsidR="00D73833" w:rsidRPr="00E91F6F">
        <w:rPr>
          <w:rFonts w:ascii="Times New Roman" w:hAnsi="Times New Roman" w:cs="Times New Roman"/>
          <w:sz w:val="24"/>
          <w:szCs w:val="24"/>
          <w:highlight w:val="yellow"/>
        </w:rPr>
        <w:t xml:space="preserve">D. B. </w:t>
      </w:r>
      <w:hyperlink r:id="rId147" w:tooltip="Donald Rubin" w:history="1">
        <w:r w:rsidRPr="00E91F6F">
          <w:rPr>
            <w:rFonts w:ascii="Times New Roman" w:hAnsi="Times New Roman" w:cs="Times New Roman"/>
            <w:color w:val="000000"/>
            <w:sz w:val="24"/>
            <w:szCs w:val="24"/>
            <w:highlight w:val="yellow"/>
          </w:rPr>
          <w:t>Rubin</w:t>
        </w:r>
      </w:hyperlink>
      <w:r w:rsidR="006B064E"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2004.</w:t>
      </w:r>
      <w:r w:rsidR="00C4073C"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Bayesian </w:t>
      </w:r>
      <w:r w:rsidR="00C4073C" w:rsidRPr="00E91F6F">
        <w:rPr>
          <w:rFonts w:ascii="Times New Roman" w:hAnsi="Times New Roman" w:cs="Times New Roman"/>
          <w:color w:val="000000"/>
          <w:sz w:val="24"/>
          <w:szCs w:val="24"/>
          <w:highlight w:val="yellow"/>
        </w:rPr>
        <w:t>d</w:t>
      </w:r>
      <w:r w:rsidRPr="00E91F6F">
        <w:rPr>
          <w:rFonts w:ascii="Times New Roman" w:hAnsi="Times New Roman" w:cs="Times New Roman"/>
          <w:color w:val="000000"/>
          <w:sz w:val="24"/>
          <w:szCs w:val="24"/>
          <w:highlight w:val="yellow"/>
        </w:rPr>
        <w:t xml:space="preserve">ata </w:t>
      </w:r>
      <w:r w:rsidR="00C4073C" w:rsidRPr="00E91F6F">
        <w:rPr>
          <w:rFonts w:ascii="Times New Roman" w:hAnsi="Times New Roman" w:cs="Times New Roman"/>
          <w:color w:val="000000"/>
          <w:sz w:val="24"/>
          <w:szCs w:val="24"/>
          <w:highlight w:val="yellow"/>
        </w:rPr>
        <w:t>a</w:t>
      </w:r>
      <w:r w:rsidRPr="00E91F6F">
        <w:rPr>
          <w:rFonts w:ascii="Times New Roman" w:hAnsi="Times New Roman" w:cs="Times New Roman"/>
          <w:color w:val="000000"/>
          <w:sz w:val="24"/>
          <w:szCs w:val="24"/>
          <w:highlight w:val="yellow"/>
        </w:rPr>
        <w:t xml:space="preserve">nalysis. </w:t>
      </w:r>
      <w:proofErr w:type="gramStart"/>
      <w:r w:rsidR="007735A3" w:rsidRPr="00E91F6F">
        <w:rPr>
          <w:rFonts w:ascii="Times New Roman" w:hAnsi="Times New Roman" w:cs="Times New Roman"/>
          <w:color w:val="000000"/>
          <w:sz w:val="24"/>
          <w:szCs w:val="24"/>
          <w:highlight w:val="yellow"/>
        </w:rPr>
        <w:t>Chapman &amp; Hall/CRC.</w:t>
      </w:r>
      <w:proofErr w:type="gramEnd"/>
      <w:r w:rsidR="007735A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Boca Raton, Florida</w:t>
      </w:r>
      <w:r w:rsidR="00231BD3"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w:t>
      </w:r>
    </w:p>
    <w:p w14:paraId="380B7A92" w14:textId="486E6893" w:rsidR="00821CAA" w:rsidRPr="00E91F6F" w:rsidRDefault="00821CAA" w:rsidP="001863EF">
      <w:pPr>
        <w:autoSpaceDE w:val="0"/>
        <w:autoSpaceDN w:val="0"/>
        <w:adjustRightInd w:val="0"/>
        <w:spacing w:after="0" w:line="240" w:lineRule="auto"/>
        <w:jc w:val="both"/>
        <w:rPr>
          <w:rFonts w:ascii="Times New Roman" w:hAnsi="Times New Roman" w:cs="Times New Roman"/>
          <w:sz w:val="24"/>
          <w:szCs w:val="24"/>
          <w:highlight w:val="yellow"/>
        </w:rPr>
      </w:pPr>
      <w:proofErr w:type="spellStart"/>
      <w:r w:rsidRPr="00E91F6F">
        <w:rPr>
          <w:rFonts w:ascii="Times New Roman" w:hAnsi="Times New Roman" w:cs="Times New Roman"/>
          <w:color w:val="000000"/>
          <w:sz w:val="24"/>
          <w:szCs w:val="24"/>
          <w:highlight w:val="yellow"/>
        </w:rPr>
        <w:t>Godes</w:t>
      </w:r>
      <w:proofErr w:type="spellEnd"/>
      <w:r w:rsidRPr="00E91F6F">
        <w:rPr>
          <w:rFonts w:ascii="Times New Roman" w:hAnsi="Times New Roman" w:cs="Times New Roman"/>
          <w:color w:val="000000"/>
          <w:sz w:val="24"/>
          <w:szCs w:val="24"/>
          <w:highlight w:val="yellow"/>
        </w:rPr>
        <w:t>,</w:t>
      </w:r>
      <w:r w:rsidR="001863EF"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D., D. </w:t>
      </w:r>
      <w:proofErr w:type="spellStart"/>
      <w:r w:rsidRPr="00E91F6F">
        <w:rPr>
          <w:rFonts w:ascii="Times New Roman" w:hAnsi="Times New Roman" w:cs="Times New Roman"/>
          <w:color w:val="000000"/>
          <w:sz w:val="24"/>
          <w:szCs w:val="24"/>
          <w:highlight w:val="yellow"/>
        </w:rPr>
        <w:t>Mayzlin</w:t>
      </w:r>
      <w:proofErr w:type="spellEnd"/>
      <w:r w:rsidRPr="00E91F6F">
        <w:rPr>
          <w:rFonts w:ascii="Times New Roman" w:hAnsi="Times New Roman" w:cs="Times New Roman"/>
          <w:color w:val="000000"/>
          <w:sz w:val="24"/>
          <w:szCs w:val="24"/>
          <w:highlight w:val="yellow"/>
        </w:rPr>
        <w:t>. 2004. Using online conversations to study</w:t>
      </w:r>
      <w:r w:rsidR="00E4697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word-of-mouth communication. </w:t>
      </w:r>
      <w:proofErr w:type="gramStart"/>
      <w:r w:rsidRPr="00E91F6F">
        <w:rPr>
          <w:rFonts w:ascii="Times New Roman" w:hAnsi="Times New Roman" w:cs="Times New Roman"/>
          <w:color w:val="000000"/>
          <w:sz w:val="24"/>
          <w:szCs w:val="24"/>
          <w:highlight w:val="yellow"/>
        </w:rPr>
        <w:t>Marketing Sci. 23(4) 545–560.</w:t>
      </w:r>
      <w:proofErr w:type="gramEnd"/>
    </w:p>
    <w:p w14:paraId="6CCF3E98" w14:textId="1B9458BC" w:rsidR="00821CAA" w:rsidRPr="00E91F6F" w:rsidRDefault="001863EF"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821CAA" w:rsidRPr="00E91F6F">
        <w:rPr>
          <w:rFonts w:ascii="Times New Roman" w:hAnsi="Times New Roman" w:cs="Times New Roman"/>
          <w:color w:val="000000"/>
          <w:sz w:val="24"/>
          <w:szCs w:val="24"/>
          <w:highlight w:val="yellow"/>
        </w:rPr>
        <w:t>, J. Silva.</w:t>
      </w:r>
      <w:proofErr w:type="gramEnd"/>
      <w:r w:rsidR="00821CAA" w:rsidRPr="00E91F6F">
        <w:rPr>
          <w:rFonts w:ascii="Times New Roman" w:hAnsi="Times New Roman" w:cs="Times New Roman"/>
          <w:color w:val="000000"/>
          <w:sz w:val="24"/>
          <w:szCs w:val="24"/>
          <w:highlight w:val="yellow"/>
        </w:rPr>
        <w:t xml:space="preserve"> 20</w:t>
      </w:r>
      <w:r w:rsidR="00385266" w:rsidRPr="00E91F6F">
        <w:rPr>
          <w:rFonts w:ascii="Times New Roman" w:hAnsi="Times New Roman" w:cs="Times New Roman"/>
          <w:color w:val="000000"/>
          <w:sz w:val="24"/>
          <w:szCs w:val="24"/>
          <w:highlight w:val="yellow"/>
        </w:rPr>
        <w:t>12</w:t>
      </w:r>
      <w:r w:rsidR="00821CAA" w:rsidRPr="00E91F6F">
        <w:rPr>
          <w:rFonts w:ascii="Times New Roman" w:hAnsi="Times New Roman" w:cs="Times New Roman"/>
          <w:color w:val="000000"/>
          <w:sz w:val="24"/>
          <w:szCs w:val="24"/>
          <w:highlight w:val="yellow"/>
        </w:rPr>
        <w:t xml:space="preserve">. </w:t>
      </w:r>
      <w:r w:rsidR="000C59B9" w:rsidRPr="00E91F6F">
        <w:rPr>
          <w:rFonts w:ascii="Times New Roman" w:hAnsi="Times New Roman" w:cs="Times New Roman"/>
          <w:color w:val="000000"/>
          <w:sz w:val="24"/>
          <w:szCs w:val="24"/>
          <w:highlight w:val="yellow"/>
        </w:rPr>
        <w:t xml:space="preserve">Sequential and </w:t>
      </w:r>
      <w:r w:rsidR="004467D5" w:rsidRPr="00E91F6F">
        <w:rPr>
          <w:rFonts w:ascii="Times New Roman" w:hAnsi="Times New Roman" w:cs="Times New Roman"/>
          <w:color w:val="000000"/>
          <w:sz w:val="24"/>
          <w:szCs w:val="24"/>
          <w:highlight w:val="yellow"/>
        </w:rPr>
        <w:t>t</w:t>
      </w:r>
      <w:r w:rsidR="000C59B9" w:rsidRPr="00E91F6F">
        <w:rPr>
          <w:rFonts w:ascii="Times New Roman" w:hAnsi="Times New Roman" w:cs="Times New Roman"/>
          <w:color w:val="000000"/>
          <w:sz w:val="24"/>
          <w:szCs w:val="24"/>
          <w:highlight w:val="yellow"/>
        </w:rPr>
        <w:t xml:space="preserve">emporal </w:t>
      </w:r>
      <w:r w:rsidR="004467D5" w:rsidRPr="00E91F6F">
        <w:rPr>
          <w:rFonts w:ascii="Times New Roman" w:hAnsi="Times New Roman" w:cs="Times New Roman"/>
          <w:color w:val="000000"/>
          <w:sz w:val="24"/>
          <w:szCs w:val="24"/>
          <w:highlight w:val="yellow"/>
        </w:rPr>
        <w:t>d</w:t>
      </w:r>
      <w:r w:rsidR="000C59B9" w:rsidRPr="00E91F6F">
        <w:rPr>
          <w:rFonts w:ascii="Times New Roman" w:hAnsi="Times New Roman" w:cs="Times New Roman"/>
          <w:color w:val="000000"/>
          <w:sz w:val="24"/>
          <w:szCs w:val="24"/>
          <w:highlight w:val="yellow"/>
        </w:rPr>
        <w:t xml:space="preserve">ynamics of </w:t>
      </w:r>
      <w:r w:rsidR="004467D5" w:rsidRPr="00E91F6F">
        <w:rPr>
          <w:rFonts w:ascii="Times New Roman" w:hAnsi="Times New Roman" w:cs="Times New Roman"/>
          <w:color w:val="000000"/>
          <w:sz w:val="24"/>
          <w:szCs w:val="24"/>
          <w:highlight w:val="yellow"/>
        </w:rPr>
        <w:t>o</w:t>
      </w:r>
      <w:r w:rsidR="000C59B9" w:rsidRPr="00E91F6F">
        <w:rPr>
          <w:rFonts w:ascii="Times New Roman" w:hAnsi="Times New Roman" w:cs="Times New Roman"/>
          <w:color w:val="000000"/>
          <w:sz w:val="24"/>
          <w:szCs w:val="24"/>
          <w:highlight w:val="yellow"/>
        </w:rPr>
        <w:t xml:space="preserve">nline </w:t>
      </w:r>
      <w:r w:rsidR="004467D5" w:rsidRPr="00E91F6F">
        <w:rPr>
          <w:rFonts w:ascii="Times New Roman" w:hAnsi="Times New Roman" w:cs="Times New Roman"/>
          <w:color w:val="000000"/>
          <w:sz w:val="24"/>
          <w:szCs w:val="24"/>
          <w:highlight w:val="yellow"/>
        </w:rPr>
        <w:t>o</w:t>
      </w:r>
      <w:r w:rsidR="000C59B9" w:rsidRPr="00E91F6F">
        <w:rPr>
          <w:rFonts w:ascii="Times New Roman" w:hAnsi="Times New Roman" w:cs="Times New Roman"/>
          <w:color w:val="000000"/>
          <w:sz w:val="24"/>
          <w:szCs w:val="24"/>
          <w:highlight w:val="yellow"/>
        </w:rPr>
        <w:t>pinion</w:t>
      </w:r>
      <w:r w:rsidR="00821CAA" w:rsidRPr="00E91F6F">
        <w:rPr>
          <w:rFonts w:ascii="Times New Roman" w:hAnsi="Times New Roman" w:cs="Times New Roman"/>
          <w:color w:val="000000"/>
          <w:sz w:val="24"/>
          <w:szCs w:val="24"/>
          <w:highlight w:val="yellow"/>
        </w:rPr>
        <w:t xml:space="preserve">. </w:t>
      </w:r>
      <w:proofErr w:type="gramStart"/>
      <w:r w:rsidR="009E3581" w:rsidRPr="00E91F6F">
        <w:rPr>
          <w:rFonts w:ascii="Times New Roman" w:hAnsi="Times New Roman" w:cs="Times New Roman"/>
          <w:color w:val="000000"/>
          <w:sz w:val="24"/>
          <w:szCs w:val="24"/>
          <w:highlight w:val="yellow"/>
        </w:rPr>
        <w:t>Marketing Sci. 31(3) 448-473.</w:t>
      </w:r>
      <w:proofErr w:type="gramEnd"/>
    </w:p>
    <w:p w14:paraId="30740424" w14:textId="6DCFB576" w:rsidR="00B85459" w:rsidRPr="00E91F6F" w:rsidRDefault="00B85459"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Greenleaf E. A., D. R. Lehmann. Reasons for substantial delay in consumer decision making. J. Consumer Res. 22(2) 186-199.</w:t>
      </w:r>
    </w:p>
    <w:p w14:paraId="58A19E31" w14:textId="44EB41C4" w:rsidR="00F140C7" w:rsidRPr="00E91F6F" w:rsidRDefault="00E304BA"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Jiang, B.-j., P.-y.</w:t>
      </w:r>
      <w:proofErr w:type="gramEnd"/>
      <w:r w:rsidRPr="00E91F6F">
        <w:rPr>
          <w:rFonts w:ascii="Times New Roman" w:hAnsi="Times New Roman" w:cs="Times New Roman"/>
          <w:color w:val="000000"/>
          <w:sz w:val="24"/>
          <w:szCs w:val="24"/>
          <w:highlight w:val="yellow"/>
        </w:rPr>
        <w:t xml:space="preserve"> Chen. 2007. An economic analysis of online product</w:t>
      </w:r>
      <w:r w:rsidR="00072A44"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reviews and ratings. </w:t>
      </w:r>
      <w:proofErr w:type="gramStart"/>
      <w:r w:rsidRPr="00E91F6F">
        <w:rPr>
          <w:rFonts w:ascii="Times New Roman" w:hAnsi="Times New Roman" w:cs="Times New Roman"/>
          <w:color w:val="000000"/>
          <w:sz w:val="24"/>
          <w:szCs w:val="24"/>
          <w:highlight w:val="yellow"/>
        </w:rPr>
        <w:t xml:space="preserve">Working paper, </w:t>
      </w:r>
      <w:proofErr w:type="spellStart"/>
      <w:r w:rsidRPr="00E91F6F">
        <w:rPr>
          <w:rFonts w:ascii="Times New Roman" w:hAnsi="Times New Roman" w:cs="Times New Roman"/>
          <w:color w:val="000000"/>
          <w:sz w:val="24"/>
          <w:szCs w:val="24"/>
          <w:highlight w:val="yellow"/>
        </w:rPr>
        <w:t>Tepper</w:t>
      </w:r>
      <w:proofErr w:type="spellEnd"/>
      <w:r w:rsidRPr="00E91F6F">
        <w:rPr>
          <w:rFonts w:ascii="Times New Roman" w:hAnsi="Times New Roman" w:cs="Times New Roman"/>
          <w:color w:val="000000"/>
          <w:sz w:val="24"/>
          <w:szCs w:val="24"/>
          <w:highlight w:val="yellow"/>
        </w:rPr>
        <w:t xml:space="preserve"> School of</w:t>
      </w:r>
      <w:r w:rsidR="00072A44"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Business, Carnegie Mellon University, Pittsburgh.</w:t>
      </w:r>
      <w:proofErr w:type="gramEnd"/>
    </w:p>
    <w:p w14:paraId="0EF93CC3" w14:textId="05AC39AE" w:rsidR="00062944" w:rsidRPr="00E91F6F" w:rsidRDefault="00062944"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Krishnamurthy S. 2009. Case: </w:t>
      </w:r>
      <w:proofErr w:type="spellStart"/>
      <w:r w:rsidRPr="00E91F6F">
        <w:rPr>
          <w:rFonts w:ascii="Times New Roman" w:hAnsi="Times New Roman" w:cs="Times New Roman"/>
          <w:color w:val="000000"/>
          <w:sz w:val="24"/>
          <w:szCs w:val="24"/>
          <w:highlight w:val="yellow"/>
        </w:rPr>
        <w:t>Mozila</w:t>
      </w:r>
      <w:proofErr w:type="spellEnd"/>
      <w:r w:rsidRPr="00E91F6F">
        <w:rPr>
          <w:rFonts w:ascii="Times New Roman" w:hAnsi="Times New Roman" w:cs="Times New Roman"/>
          <w:color w:val="000000"/>
          <w:sz w:val="24"/>
          <w:szCs w:val="24"/>
          <w:highlight w:val="yellow"/>
        </w:rPr>
        <w:t xml:space="preserve"> vs. Godzilla- the launch of the Mozilla Firefox browser.</w:t>
      </w:r>
      <w:r w:rsidR="00D1795F" w:rsidRPr="00E91F6F">
        <w:rPr>
          <w:rFonts w:ascii="Times New Roman" w:hAnsi="Times New Roman" w:cs="Times New Roman"/>
          <w:color w:val="000000"/>
          <w:sz w:val="24"/>
          <w:szCs w:val="24"/>
          <w:highlight w:val="yellow"/>
        </w:rPr>
        <w:t xml:space="preserve"> J. Interactive Marketing. 23(3) 259-271.</w:t>
      </w:r>
    </w:p>
    <w:p w14:paraId="6676129C" w14:textId="20A72345" w:rsidR="00D40EB5" w:rsidRPr="00E91F6F" w:rsidRDefault="00D40EB5"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Lambkin, M., G. S. Day.</w:t>
      </w:r>
      <w:proofErr w:type="gramEnd"/>
      <w:r w:rsidRPr="00E91F6F">
        <w:rPr>
          <w:rFonts w:ascii="Times New Roman" w:hAnsi="Times New Roman" w:cs="Times New Roman"/>
          <w:color w:val="000000"/>
          <w:sz w:val="24"/>
          <w:szCs w:val="24"/>
          <w:highlight w:val="yellow"/>
        </w:rPr>
        <w:t xml:space="preserve"> 1989. </w:t>
      </w:r>
      <w:r w:rsidR="008C18FC" w:rsidRPr="00E91F6F">
        <w:rPr>
          <w:rFonts w:ascii="Times New Roman" w:hAnsi="Times New Roman" w:cs="Times New Roman"/>
          <w:color w:val="000000"/>
          <w:sz w:val="24"/>
          <w:szCs w:val="24"/>
          <w:highlight w:val="yellow"/>
        </w:rPr>
        <w:t xml:space="preserve">Evolutionary process in competitive markets: Beyond the product life cycle. J. Marketing. 53(3) 4-20. </w:t>
      </w:r>
    </w:p>
    <w:p w14:paraId="3DA04A59" w14:textId="7C37420F" w:rsidR="005E5283" w:rsidRPr="00E91F6F" w:rsidRDefault="005E5283" w:rsidP="005E5283">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Lattin</w:t>
      </w:r>
      <w:proofErr w:type="spellEnd"/>
      <w:r w:rsidRPr="00E91F6F">
        <w:rPr>
          <w:rFonts w:ascii="Times New Roman" w:hAnsi="Times New Roman" w:cs="Times New Roman"/>
          <w:color w:val="000000"/>
          <w:sz w:val="24"/>
          <w:szCs w:val="24"/>
          <w:highlight w:val="yellow"/>
        </w:rPr>
        <w:t xml:space="preserve"> M. J., L. McAlister. 1985. Using a variety-seeking model to identify substitute and complementary relationships among competing products.</w:t>
      </w:r>
      <w:r w:rsidR="00D33A27" w:rsidRPr="00E91F6F">
        <w:rPr>
          <w:rFonts w:ascii="Times New Roman" w:hAnsi="Times New Roman" w:cs="Times New Roman"/>
          <w:color w:val="000000"/>
          <w:sz w:val="24"/>
          <w:szCs w:val="24"/>
          <w:highlight w:val="yellow"/>
        </w:rPr>
        <w:t xml:space="preserve"> </w:t>
      </w:r>
      <w:r w:rsidR="008F3004" w:rsidRPr="00E91F6F">
        <w:rPr>
          <w:rFonts w:ascii="Times New Roman" w:hAnsi="Times New Roman" w:cs="Times New Roman"/>
          <w:color w:val="000000"/>
          <w:sz w:val="24"/>
          <w:szCs w:val="24"/>
          <w:highlight w:val="yellow"/>
        </w:rPr>
        <w:t>J. Marketing Res. 22(3) 330-339.</w:t>
      </w:r>
    </w:p>
    <w:p w14:paraId="5D70DAF4" w14:textId="6B8FF186" w:rsidR="003C186B" w:rsidRPr="00E91F6F" w:rsidRDefault="00EE3008" w:rsidP="008740EE">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Li, X., L. M. Hitt. 2008</w:t>
      </w:r>
      <w:r w:rsidR="002548A0" w:rsidRPr="00E91F6F">
        <w:rPr>
          <w:rFonts w:ascii="Times New Roman" w:hAnsi="Times New Roman" w:cs="Times New Roman"/>
          <w:color w:val="000000"/>
          <w:sz w:val="24"/>
          <w:szCs w:val="24"/>
          <w:highlight w:val="yellow"/>
        </w:rPr>
        <w:t>.</w:t>
      </w:r>
      <w:proofErr w:type="gramEnd"/>
      <w:r w:rsidR="002548A0" w:rsidRPr="00E91F6F">
        <w:rPr>
          <w:rFonts w:ascii="Times New Roman" w:hAnsi="Times New Roman" w:cs="Times New Roman"/>
          <w:color w:val="000000"/>
          <w:sz w:val="24"/>
          <w:szCs w:val="24"/>
          <w:highlight w:val="yellow"/>
        </w:rPr>
        <w:t xml:space="preserve"> </w:t>
      </w:r>
      <w:r w:rsidR="003C186B" w:rsidRPr="00E91F6F">
        <w:rPr>
          <w:rFonts w:ascii="Times New Roman" w:hAnsi="Times New Roman" w:cs="Times New Roman"/>
          <w:color w:val="000000"/>
          <w:sz w:val="24"/>
          <w:szCs w:val="24"/>
          <w:highlight w:val="yellow"/>
        </w:rPr>
        <w:t>Self</w:t>
      </w:r>
      <w:r w:rsidR="008740EE" w:rsidRPr="00E91F6F">
        <w:rPr>
          <w:rFonts w:ascii="Times New Roman" w:hAnsi="Times New Roman" w:cs="Times New Roman"/>
          <w:color w:val="000000"/>
          <w:sz w:val="24"/>
          <w:szCs w:val="24"/>
          <w:highlight w:val="yellow"/>
        </w:rPr>
        <w:t>-</w:t>
      </w:r>
      <w:r w:rsidR="003C186B" w:rsidRPr="00E91F6F">
        <w:rPr>
          <w:rFonts w:ascii="Times New Roman" w:hAnsi="Times New Roman" w:cs="Times New Roman"/>
          <w:color w:val="000000"/>
          <w:sz w:val="24"/>
          <w:szCs w:val="24"/>
          <w:highlight w:val="yellow"/>
        </w:rPr>
        <w:t xml:space="preserve">selection and information role of online product reviews. </w:t>
      </w:r>
      <w:proofErr w:type="gramStart"/>
      <w:r w:rsidR="00D525CA" w:rsidRPr="00E91F6F">
        <w:rPr>
          <w:rFonts w:ascii="Times New Roman" w:hAnsi="Times New Roman" w:cs="Times New Roman"/>
          <w:color w:val="000000"/>
          <w:sz w:val="24"/>
          <w:szCs w:val="24"/>
          <w:highlight w:val="yellow"/>
        </w:rPr>
        <w:t>Marketing Sci</w:t>
      </w:r>
      <w:r w:rsidR="003C186B" w:rsidRPr="00E91F6F">
        <w:rPr>
          <w:rFonts w:ascii="Times New Roman" w:hAnsi="Times New Roman" w:cs="Times New Roman"/>
          <w:color w:val="000000"/>
          <w:sz w:val="24"/>
          <w:szCs w:val="24"/>
          <w:highlight w:val="yellow"/>
        </w:rPr>
        <w:t>.</w:t>
      </w:r>
      <w:r w:rsidR="002A7D87" w:rsidRPr="00E91F6F">
        <w:rPr>
          <w:rFonts w:ascii="Times New Roman" w:hAnsi="Times New Roman" w:cs="Times New Roman"/>
          <w:color w:val="000000"/>
          <w:sz w:val="24"/>
          <w:szCs w:val="24"/>
          <w:highlight w:val="yellow"/>
        </w:rPr>
        <w:t xml:space="preserve"> 19(4) 456-474</w:t>
      </w:r>
      <w:r w:rsidR="003C186B" w:rsidRPr="00E91F6F">
        <w:rPr>
          <w:rFonts w:ascii="Times New Roman" w:hAnsi="Times New Roman" w:cs="Times New Roman"/>
          <w:color w:val="000000"/>
          <w:sz w:val="24"/>
          <w:szCs w:val="24"/>
          <w:highlight w:val="yellow"/>
        </w:rPr>
        <w:t>.</w:t>
      </w:r>
      <w:proofErr w:type="gramEnd"/>
    </w:p>
    <w:p w14:paraId="5C3718A9" w14:textId="63751446" w:rsidR="00CB0FB2" w:rsidRPr="00E91F6F" w:rsidRDefault="00CB0FB2" w:rsidP="00484107">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Little, J. D. C. (1979), Aggregate advertising models: The </w:t>
      </w:r>
      <w:r w:rsidR="00484107" w:rsidRPr="00E91F6F">
        <w:rPr>
          <w:rFonts w:ascii="Times New Roman" w:hAnsi="Times New Roman" w:cs="Times New Roman"/>
          <w:color w:val="000000"/>
          <w:sz w:val="24"/>
          <w:szCs w:val="24"/>
          <w:highlight w:val="yellow"/>
        </w:rPr>
        <w:t>s</w:t>
      </w:r>
      <w:r w:rsidRPr="00E91F6F">
        <w:rPr>
          <w:rFonts w:ascii="Times New Roman" w:hAnsi="Times New Roman" w:cs="Times New Roman"/>
          <w:color w:val="000000"/>
          <w:sz w:val="24"/>
          <w:szCs w:val="24"/>
          <w:highlight w:val="yellow"/>
        </w:rPr>
        <w:t xml:space="preserve">tate of the </w:t>
      </w:r>
      <w:r w:rsidR="00484107" w:rsidRPr="00E91F6F">
        <w:rPr>
          <w:rFonts w:ascii="Times New Roman" w:hAnsi="Times New Roman" w:cs="Times New Roman"/>
          <w:color w:val="000000"/>
          <w:sz w:val="24"/>
          <w:szCs w:val="24"/>
          <w:highlight w:val="yellow"/>
        </w:rPr>
        <w:t>a</w:t>
      </w:r>
      <w:r w:rsidRPr="00E91F6F">
        <w:rPr>
          <w:rFonts w:ascii="Times New Roman" w:hAnsi="Times New Roman" w:cs="Times New Roman"/>
          <w:color w:val="000000"/>
          <w:sz w:val="24"/>
          <w:szCs w:val="24"/>
          <w:highlight w:val="yellow"/>
        </w:rPr>
        <w:t xml:space="preserve">rt, </w:t>
      </w:r>
      <w:r w:rsidR="00484107" w:rsidRPr="00E91F6F">
        <w:rPr>
          <w:rFonts w:ascii="Times New Roman" w:hAnsi="Times New Roman" w:cs="Times New Roman"/>
          <w:color w:val="000000"/>
          <w:sz w:val="24"/>
          <w:szCs w:val="24"/>
          <w:highlight w:val="yellow"/>
        </w:rPr>
        <w:t>o</w:t>
      </w:r>
      <w:r w:rsidRPr="00E91F6F">
        <w:rPr>
          <w:rFonts w:ascii="Times New Roman" w:hAnsi="Times New Roman" w:cs="Times New Roman"/>
          <w:color w:val="000000"/>
          <w:sz w:val="24"/>
          <w:szCs w:val="24"/>
          <w:highlight w:val="yellow"/>
        </w:rPr>
        <w:t xml:space="preserve">perations </w:t>
      </w:r>
      <w:r w:rsidR="00484107" w:rsidRPr="00E91F6F">
        <w:rPr>
          <w:rFonts w:ascii="Times New Roman" w:hAnsi="Times New Roman" w:cs="Times New Roman"/>
          <w:color w:val="000000"/>
          <w:sz w:val="24"/>
          <w:szCs w:val="24"/>
          <w:highlight w:val="yellow"/>
        </w:rPr>
        <w:t>r</w:t>
      </w:r>
      <w:r w:rsidRPr="00E91F6F">
        <w:rPr>
          <w:rFonts w:ascii="Times New Roman" w:hAnsi="Times New Roman" w:cs="Times New Roman"/>
          <w:color w:val="000000"/>
          <w:sz w:val="24"/>
          <w:szCs w:val="24"/>
          <w:highlight w:val="yellow"/>
        </w:rPr>
        <w:t xml:space="preserve">esearch. </w:t>
      </w:r>
      <w:proofErr w:type="gramStart"/>
      <w:r w:rsidRPr="00E91F6F">
        <w:rPr>
          <w:rFonts w:ascii="Times New Roman" w:hAnsi="Times New Roman" w:cs="Times New Roman"/>
          <w:color w:val="000000"/>
          <w:sz w:val="24"/>
          <w:szCs w:val="24"/>
          <w:highlight w:val="yellow"/>
        </w:rPr>
        <w:t>27(4) 629–67.</w:t>
      </w:r>
      <w:proofErr w:type="gramEnd"/>
    </w:p>
    <w:p w14:paraId="6771D9DF" w14:textId="4D8CADA3" w:rsidR="008F0001" w:rsidRPr="00E91F6F" w:rsidRDefault="008F0001"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Liu, Y. 2006. Word of mouth for movies: Its dynamics and impact on box ofﬁce revenue. J. Marketing 70(3) 74–89.</w:t>
      </w:r>
    </w:p>
    <w:p w14:paraId="0DE7DE83" w14:textId="42B3F927" w:rsidR="00882CDE" w:rsidRPr="00E91F6F" w:rsidRDefault="00882CDE"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Mayzlin</w:t>
      </w:r>
      <w:proofErr w:type="spellEnd"/>
      <w:r w:rsidRPr="00E91F6F">
        <w:rPr>
          <w:rFonts w:ascii="Times New Roman" w:hAnsi="Times New Roman" w:cs="Times New Roman"/>
          <w:color w:val="000000"/>
          <w:sz w:val="24"/>
          <w:szCs w:val="24"/>
          <w:highlight w:val="yellow"/>
        </w:rPr>
        <w:t xml:space="preserve">, D. 2006. </w:t>
      </w:r>
      <w:proofErr w:type="gramStart"/>
      <w:r w:rsidRPr="00E91F6F">
        <w:rPr>
          <w:rFonts w:ascii="Times New Roman" w:hAnsi="Times New Roman" w:cs="Times New Roman"/>
          <w:color w:val="000000"/>
          <w:sz w:val="24"/>
          <w:szCs w:val="24"/>
          <w:highlight w:val="yellow"/>
        </w:rPr>
        <w:t>Promotional chat on the internet.</w:t>
      </w:r>
      <w:proofErr w:type="gramEnd"/>
      <w:r w:rsidRPr="00E91F6F">
        <w:rPr>
          <w:rFonts w:ascii="Times New Roman" w:hAnsi="Times New Roman" w:cs="Times New Roman"/>
          <w:color w:val="000000"/>
          <w:sz w:val="24"/>
          <w:szCs w:val="24"/>
          <w:highlight w:val="yellow"/>
        </w:rPr>
        <w:t xml:space="preserve"> </w:t>
      </w:r>
      <w:proofErr w:type="gramStart"/>
      <w:r w:rsidRPr="00E91F6F">
        <w:rPr>
          <w:rFonts w:ascii="Times New Roman" w:hAnsi="Times New Roman" w:cs="Times New Roman"/>
          <w:color w:val="000000"/>
          <w:sz w:val="24"/>
          <w:szCs w:val="24"/>
          <w:highlight w:val="yellow"/>
        </w:rPr>
        <w:t>Marketing Sci.</w:t>
      </w:r>
      <w:r w:rsidR="00236690"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25(2) 155–163.</w:t>
      </w:r>
      <w:proofErr w:type="gramEnd"/>
    </w:p>
    <w:p w14:paraId="17146C1E" w14:textId="11A82A43" w:rsidR="006D3411" w:rsidRPr="00E91F6F" w:rsidRDefault="00807255"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BA26F3" w:rsidRPr="00E91F6F">
        <w:rPr>
          <w:rFonts w:ascii="Times New Roman" w:hAnsi="Times New Roman" w:cs="Times New Roman"/>
          <w:color w:val="000000"/>
          <w:sz w:val="24"/>
          <w:szCs w:val="24"/>
          <w:highlight w:val="yellow"/>
        </w:rPr>
        <w:t xml:space="preserve">, </w:t>
      </w:r>
      <w:r w:rsidR="00873BC0" w:rsidRPr="00E91F6F">
        <w:rPr>
          <w:rFonts w:ascii="Times New Roman" w:hAnsi="Times New Roman" w:cs="Times New Roman"/>
          <w:color w:val="000000"/>
          <w:sz w:val="24"/>
          <w:szCs w:val="24"/>
          <w:highlight w:val="yellow"/>
        </w:rPr>
        <w:t xml:space="preserve">Y. Dover, </w:t>
      </w:r>
      <w:r w:rsidR="001E589B" w:rsidRPr="00E91F6F">
        <w:rPr>
          <w:rFonts w:ascii="Times New Roman" w:hAnsi="Times New Roman" w:cs="Times New Roman"/>
          <w:color w:val="000000"/>
          <w:sz w:val="24"/>
          <w:szCs w:val="24"/>
          <w:highlight w:val="yellow"/>
        </w:rPr>
        <w:t xml:space="preserve">J. A. </w:t>
      </w:r>
      <w:r w:rsidR="00C60A95" w:rsidRPr="00E91F6F">
        <w:rPr>
          <w:rFonts w:ascii="Times New Roman" w:hAnsi="Times New Roman" w:cs="Times New Roman"/>
          <w:color w:val="000000"/>
          <w:sz w:val="24"/>
          <w:szCs w:val="24"/>
          <w:highlight w:val="yellow"/>
        </w:rPr>
        <w:t>Chevalier.</w:t>
      </w:r>
      <w:proofErr w:type="gramEnd"/>
      <w:r w:rsidR="00BD2CAE" w:rsidRPr="00E91F6F">
        <w:rPr>
          <w:rFonts w:ascii="Times New Roman" w:hAnsi="Times New Roman" w:cs="Times New Roman"/>
          <w:color w:val="000000"/>
          <w:sz w:val="24"/>
          <w:szCs w:val="24"/>
          <w:highlight w:val="yellow"/>
        </w:rPr>
        <w:t xml:space="preserve"> </w:t>
      </w:r>
      <w:r w:rsidR="00335D55" w:rsidRPr="00E91F6F">
        <w:rPr>
          <w:rFonts w:ascii="Times New Roman" w:hAnsi="Times New Roman" w:cs="Times New Roman"/>
          <w:color w:val="000000"/>
          <w:sz w:val="24"/>
          <w:szCs w:val="24"/>
          <w:highlight w:val="yellow"/>
        </w:rPr>
        <w:t>2010</w:t>
      </w:r>
      <w:r w:rsidR="00071628" w:rsidRPr="00E91F6F">
        <w:rPr>
          <w:rFonts w:ascii="Times New Roman" w:hAnsi="Times New Roman" w:cs="Times New Roman"/>
          <w:color w:val="000000"/>
          <w:sz w:val="24"/>
          <w:szCs w:val="24"/>
          <w:highlight w:val="yellow"/>
        </w:rPr>
        <w:t xml:space="preserve">. </w:t>
      </w:r>
      <w:r w:rsidR="00F67377" w:rsidRPr="00E91F6F">
        <w:rPr>
          <w:rFonts w:ascii="Times New Roman" w:hAnsi="Times New Roman" w:cs="Times New Roman"/>
          <w:color w:val="000000"/>
          <w:sz w:val="24"/>
          <w:szCs w:val="24"/>
          <w:highlight w:val="yellow"/>
        </w:rPr>
        <w:t>Promotional r</w:t>
      </w:r>
      <w:r w:rsidR="00D750FC" w:rsidRPr="00E91F6F">
        <w:rPr>
          <w:rFonts w:ascii="Times New Roman" w:hAnsi="Times New Roman" w:cs="Times New Roman"/>
          <w:color w:val="000000"/>
          <w:sz w:val="24"/>
          <w:szCs w:val="24"/>
          <w:highlight w:val="yellow"/>
        </w:rPr>
        <w:t xml:space="preserve">eviews: </w:t>
      </w:r>
      <w:r w:rsidR="00F67377" w:rsidRPr="00E91F6F">
        <w:rPr>
          <w:rFonts w:ascii="Times New Roman" w:hAnsi="Times New Roman" w:cs="Times New Roman"/>
          <w:color w:val="000000"/>
          <w:sz w:val="24"/>
          <w:szCs w:val="24"/>
          <w:highlight w:val="yellow"/>
        </w:rPr>
        <w:t>a</w:t>
      </w:r>
      <w:r w:rsidR="00D750FC" w:rsidRPr="00E91F6F">
        <w:rPr>
          <w:rFonts w:ascii="Times New Roman" w:hAnsi="Times New Roman" w:cs="Times New Roman"/>
          <w:color w:val="000000"/>
          <w:sz w:val="24"/>
          <w:szCs w:val="24"/>
          <w:highlight w:val="yellow"/>
        </w:rPr>
        <w:t xml:space="preserve">n </w:t>
      </w:r>
      <w:r w:rsidR="00F67377" w:rsidRPr="00E91F6F">
        <w:rPr>
          <w:rFonts w:ascii="Times New Roman" w:hAnsi="Times New Roman" w:cs="Times New Roman"/>
          <w:color w:val="000000"/>
          <w:sz w:val="24"/>
          <w:szCs w:val="24"/>
          <w:highlight w:val="yellow"/>
        </w:rPr>
        <w:t>e</w:t>
      </w:r>
      <w:r w:rsidR="00D750FC" w:rsidRPr="00E91F6F">
        <w:rPr>
          <w:rFonts w:ascii="Times New Roman" w:hAnsi="Times New Roman" w:cs="Times New Roman"/>
          <w:color w:val="000000"/>
          <w:sz w:val="24"/>
          <w:szCs w:val="24"/>
          <w:highlight w:val="yellow"/>
        </w:rPr>
        <w:t xml:space="preserve">mpirical </w:t>
      </w:r>
      <w:r w:rsidR="00F67377" w:rsidRPr="00E91F6F">
        <w:rPr>
          <w:rFonts w:ascii="Times New Roman" w:hAnsi="Times New Roman" w:cs="Times New Roman"/>
          <w:color w:val="000000"/>
          <w:sz w:val="24"/>
          <w:szCs w:val="24"/>
          <w:highlight w:val="yellow"/>
        </w:rPr>
        <w:t>i</w:t>
      </w:r>
      <w:r w:rsidR="00D750FC" w:rsidRPr="00E91F6F">
        <w:rPr>
          <w:rFonts w:ascii="Times New Roman" w:hAnsi="Times New Roman" w:cs="Times New Roman"/>
          <w:color w:val="000000"/>
          <w:sz w:val="24"/>
          <w:szCs w:val="24"/>
          <w:highlight w:val="yellow"/>
        </w:rPr>
        <w:t xml:space="preserve">nvestigation </w:t>
      </w:r>
      <w:r w:rsidR="0098767E" w:rsidRPr="00E91F6F">
        <w:rPr>
          <w:rFonts w:ascii="Times New Roman" w:hAnsi="Times New Roman" w:cs="Times New Roman"/>
          <w:color w:val="000000"/>
          <w:sz w:val="24"/>
          <w:szCs w:val="24"/>
          <w:highlight w:val="yellow"/>
        </w:rPr>
        <w:t xml:space="preserve">of </w:t>
      </w:r>
      <w:r w:rsidR="00A12D22" w:rsidRPr="00E91F6F">
        <w:rPr>
          <w:rFonts w:ascii="Times New Roman" w:hAnsi="Times New Roman" w:cs="Times New Roman"/>
          <w:color w:val="000000"/>
          <w:sz w:val="24"/>
          <w:szCs w:val="24"/>
          <w:highlight w:val="yellow"/>
        </w:rPr>
        <w:t>o</w:t>
      </w:r>
      <w:r w:rsidR="0098767E" w:rsidRPr="00E91F6F">
        <w:rPr>
          <w:rFonts w:ascii="Times New Roman" w:hAnsi="Times New Roman" w:cs="Times New Roman"/>
          <w:color w:val="000000"/>
          <w:sz w:val="24"/>
          <w:szCs w:val="24"/>
          <w:highlight w:val="yellow"/>
        </w:rPr>
        <w:t xml:space="preserve">nline </w:t>
      </w:r>
      <w:r w:rsidR="007E6F4C" w:rsidRPr="00E91F6F">
        <w:rPr>
          <w:rFonts w:ascii="Times New Roman" w:hAnsi="Times New Roman" w:cs="Times New Roman"/>
          <w:color w:val="000000"/>
          <w:sz w:val="24"/>
          <w:szCs w:val="24"/>
          <w:highlight w:val="yellow"/>
        </w:rPr>
        <w:t>r</w:t>
      </w:r>
      <w:r w:rsidR="0098767E" w:rsidRPr="00E91F6F">
        <w:rPr>
          <w:rFonts w:ascii="Times New Roman" w:hAnsi="Times New Roman" w:cs="Times New Roman"/>
          <w:color w:val="000000"/>
          <w:sz w:val="24"/>
          <w:szCs w:val="24"/>
          <w:highlight w:val="yellow"/>
        </w:rPr>
        <w:t xml:space="preserve">eview </w:t>
      </w:r>
      <w:r w:rsidR="007E6F4C" w:rsidRPr="00E91F6F">
        <w:rPr>
          <w:rFonts w:ascii="Times New Roman" w:hAnsi="Times New Roman" w:cs="Times New Roman"/>
          <w:color w:val="000000"/>
          <w:sz w:val="24"/>
          <w:szCs w:val="24"/>
          <w:highlight w:val="yellow"/>
        </w:rPr>
        <w:t>m</w:t>
      </w:r>
      <w:r w:rsidR="0098767E" w:rsidRPr="00E91F6F">
        <w:rPr>
          <w:rFonts w:ascii="Times New Roman" w:hAnsi="Times New Roman" w:cs="Times New Roman"/>
          <w:color w:val="000000"/>
          <w:sz w:val="24"/>
          <w:szCs w:val="24"/>
          <w:highlight w:val="yellow"/>
        </w:rPr>
        <w:t>anipulation</w:t>
      </w:r>
      <w:r w:rsidR="00A35EAC" w:rsidRPr="00E91F6F">
        <w:rPr>
          <w:rFonts w:ascii="Times New Roman" w:hAnsi="Times New Roman" w:cs="Times New Roman"/>
          <w:color w:val="000000"/>
          <w:sz w:val="24"/>
          <w:szCs w:val="24"/>
          <w:highlight w:val="yellow"/>
        </w:rPr>
        <w:t xml:space="preserve">. </w:t>
      </w:r>
      <w:proofErr w:type="gramStart"/>
      <w:r w:rsidR="006D3411" w:rsidRPr="00E91F6F">
        <w:rPr>
          <w:rFonts w:ascii="Times New Roman" w:hAnsi="Times New Roman" w:cs="Times New Roman"/>
          <w:color w:val="000000"/>
          <w:sz w:val="24"/>
          <w:szCs w:val="24"/>
          <w:highlight w:val="yellow"/>
        </w:rPr>
        <w:t xml:space="preserve">Working paper, </w:t>
      </w:r>
      <w:r w:rsidR="004F20B5" w:rsidRPr="00E91F6F">
        <w:rPr>
          <w:rFonts w:ascii="Times New Roman" w:hAnsi="Times New Roman" w:cs="Times New Roman"/>
          <w:color w:val="000000"/>
          <w:sz w:val="24"/>
          <w:szCs w:val="24"/>
          <w:highlight w:val="yellow"/>
        </w:rPr>
        <w:t>National Bureau of Economic Research, Cambridge</w:t>
      </w:r>
      <w:r w:rsidR="006D3411" w:rsidRPr="00E91F6F">
        <w:rPr>
          <w:rFonts w:ascii="Times New Roman" w:hAnsi="Times New Roman" w:cs="Times New Roman"/>
          <w:color w:val="000000"/>
          <w:sz w:val="24"/>
          <w:szCs w:val="24"/>
          <w:highlight w:val="yellow"/>
        </w:rPr>
        <w:t>.</w:t>
      </w:r>
      <w:proofErr w:type="gramEnd"/>
    </w:p>
    <w:p w14:paraId="5523A9D2" w14:textId="332CA895" w:rsidR="00DF108E" w:rsidRPr="00E91F6F" w:rsidRDefault="008F10E2"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Moe, W. W., D. A. </w:t>
      </w:r>
      <w:proofErr w:type="spellStart"/>
      <w:r w:rsidRPr="00E91F6F">
        <w:rPr>
          <w:rFonts w:ascii="Times New Roman" w:hAnsi="Times New Roman" w:cs="Times New Roman"/>
          <w:color w:val="000000"/>
          <w:sz w:val="24"/>
          <w:szCs w:val="24"/>
          <w:highlight w:val="yellow"/>
        </w:rPr>
        <w:t>Schweidel</w:t>
      </w:r>
      <w:proofErr w:type="spellEnd"/>
      <w:r w:rsidRPr="00E91F6F">
        <w:rPr>
          <w:rFonts w:ascii="Times New Roman" w:hAnsi="Times New Roman" w:cs="Times New Roman"/>
          <w:color w:val="000000"/>
          <w:sz w:val="24"/>
          <w:szCs w:val="24"/>
          <w:highlight w:val="yellow"/>
        </w:rPr>
        <w:t xml:space="preserve">. 2011. </w:t>
      </w:r>
      <w:r w:rsidR="00FC6DC0" w:rsidRPr="00E91F6F">
        <w:rPr>
          <w:rFonts w:ascii="Times New Roman" w:hAnsi="Times New Roman" w:cs="Times New Roman"/>
          <w:color w:val="000000"/>
          <w:sz w:val="24"/>
          <w:szCs w:val="24"/>
          <w:highlight w:val="yellow"/>
        </w:rPr>
        <w:t xml:space="preserve">Online product opinions: incidence, evaluation, and evolution. </w:t>
      </w:r>
      <w:proofErr w:type="gramStart"/>
      <w:r w:rsidR="009C161E" w:rsidRPr="00E91F6F">
        <w:rPr>
          <w:rFonts w:ascii="Times New Roman" w:hAnsi="Times New Roman" w:cs="Times New Roman"/>
          <w:color w:val="000000"/>
          <w:sz w:val="24"/>
          <w:szCs w:val="24"/>
          <w:highlight w:val="yellow"/>
        </w:rPr>
        <w:t xml:space="preserve">Marketing Sci. </w:t>
      </w:r>
      <w:r w:rsidR="005E206C" w:rsidRPr="00E91F6F">
        <w:rPr>
          <w:rFonts w:ascii="Times New Roman" w:hAnsi="Times New Roman" w:cs="Times New Roman"/>
          <w:color w:val="000000"/>
          <w:sz w:val="24"/>
          <w:szCs w:val="24"/>
          <w:highlight w:val="yellow"/>
        </w:rPr>
        <w:t>31(3)</w:t>
      </w:r>
      <w:r w:rsidR="00A55383" w:rsidRPr="00E91F6F">
        <w:rPr>
          <w:rFonts w:ascii="Times New Roman" w:hAnsi="Times New Roman" w:cs="Times New Roman"/>
          <w:color w:val="000000"/>
          <w:sz w:val="24"/>
          <w:szCs w:val="24"/>
          <w:highlight w:val="yellow"/>
        </w:rPr>
        <w:t xml:space="preserve"> 372-386.</w:t>
      </w:r>
      <w:proofErr w:type="gramEnd"/>
    </w:p>
    <w:p w14:paraId="192542DE" w14:textId="02FFFF40" w:rsidR="00AA62BC" w:rsidRPr="00E91F6F" w:rsidRDefault="00D16F05" w:rsidP="00324AD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w:t>
      </w:r>
      <w:r w:rsidR="006D41B8"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w:t>
      </w:r>
      <w:r w:rsidR="006D41B8" w:rsidRPr="00E91F6F">
        <w:rPr>
          <w:rFonts w:ascii="Times New Roman" w:hAnsi="Times New Roman" w:cs="Times New Roman"/>
          <w:color w:val="000000"/>
          <w:sz w:val="24"/>
          <w:szCs w:val="24"/>
          <w:highlight w:val="yellow"/>
        </w:rPr>
        <w:t>M.</w:t>
      </w:r>
      <w:r w:rsidR="00AA62BC" w:rsidRPr="00E91F6F">
        <w:rPr>
          <w:rFonts w:ascii="Times New Roman" w:hAnsi="Times New Roman" w:cs="Times New Roman"/>
          <w:color w:val="000000"/>
          <w:sz w:val="24"/>
          <w:szCs w:val="24"/>
          <w:highlight w:val="yellow"/>
        </w:rPr>
        <w:t xml:space="preserve"> </w:t>
      </w:r>
      <w:proofErr w:type="spellStart"/>
      <w:r w:rsidR="00AA62BC" w:rsidRPr="00E91F6F">
        <w:rPr>
          <w:rFonts w:ascii="Times New Roman" w:hAnsi="Times New Roman" w:cs="Times New Roman"/>
          <w:color w:val="000000"/>
          <w:sz w:val="24"/>
          <w:szCs w:val="24"/>
          <w:highlight w:val="yellow"/>
        </w:rPr>
        <w:t>Trusov</w:t>
      </w:r>
      <w:proofErr w:type="spellEnd"/>
      <w:r w:rsidR="00FB6D1A" w:rsidRPr="00E91F6F">
        <w:rPr>
          <w:rFonts w:ascii="Times New Roman" w:hAnsi="Times New Roman" w:cs="Times New Roman"/>
          <w:color w:val="000000"/>
          <w:sz w:val="24"/>
          <w:szCs w:val="24"/>
          <w:highlight w:val="yellow"/>
        </w:rPr>
        <w:t>.</w:t>
      </w:r>
      <w:proofErr w:type="gramEnd"/>
      <w:r w:rsidR="00AA62BC" w:rsidRPr="00E91F6F">
        <w:rPr>
          <w:rFonts w:ascii="Times New Roman" w:hAnsi="Times New Roman" w:cs="Times New Roman"/>
          <w:color w:val="000000"/>
          <w:sz w:val="24"/>
          <w:szCs w:val="24"/>
          <w:highlight w:val="yellow"/>
        </w:rPr>
        <w:t xml:space="preserve"> </w:t>
      </w:r>
      <w:r w:rsidR="00B67ABE" w:rsidRPr="00E91F6F">
        <w:rPr>
          <w:rFonts w:ascii="Times New Roman" w:hAnsi="Times New Roman" w:cs="Times New Roman"/>
          <w:color w:val="000000"/>
          <w:sz w:val="24"/>
          <w:szCs w:val="24"/>
          <w:highlight w:val="yellow"/>
        </w:rPr>
        <w:t>2011.</w:t>
      </w:r>
      <w:r w:rsidR="00DF1F6B" w:rsidRPr="00E91F6F">
        <w:rPr>
          <w:rFonts w:ascii="Times New Roman" w:hAnsi="Times New Roman" w:cs="Times New Roman"/>
          <w:color w:val="000000"/>
          <w:sz w:val="24"/>
          <w:szCs w:val="24"/>
          <w:highlight w:val="yellow"/>
        </w:rPr>
        <w:t xml:space="preserve"> </w:t>
      </w:r>
      <w:r w:rsidR="00AA62BC" w:rsidRPr="00E91F6F">
        <w:rPr>
          <w:rFonts w:ascii="Times New Roman" w:hAnsi="Times New Roman" w:cs="Times New Roman"/>
          <w:color w:val="000000"/>
          <w:sz w:val="24"/>
          <w:szCs w:val="24"/>
          <w:highlight w:val="yellow"/>
        </w:rPr>
        <w:t xml:space="preserve">Measuring the </w:t>
      </w:r>
      <w:r w:rsidR="007532BE" w:rsidRPr="00E91F6F">
        <w:rPr>
          <w:rFonts w:ascii="Times New Roman" w:hAnsi="Times New Roman" w:cs="Times New Roman"/>
          <w:color w:val="000000"/>
          <w:sz w:val="24"/>
          <w:szCs w:val="24"/>
          <w:highlight w:val="yellow"/>
        </w:rPr>
        <w:t>v</w:t>
      </w:r>
      <w:r w:rsidR="00AA62BC" w:rsidRPr="00E91F6F">
        <w:rPr>
          <w:rFonts w:ascii="Times New Roman" w:hAnsi="Times New Roman" w:cs="Times New Roman"/>
          <w:color w:val="000000"/>
          <w:sz w:val="24"/>
          <w:szCs w:val="24"/>
          <w:highlight w:val="yellow"/>
        </w:rPr>
        <w:t xml:space="preserve">alue of </w:t>
      </w:r>
      <w:r w:rsidR="007532BE" w:rsidRPr="00E91F6F">
        <w:rPr>
          <w:rFonts w:ascii="Times New Roman" w:hAnsi="Times New Roman" w:cs="Times New Roman"/>
          <w:color w:val="000000"/>
          <w:sz w:val="24"/>
          <w:szCs w:val="24"/>
          <w:highlight w:val="yellow"/>
        </w:rPr>
        <w:t>s</w:t>
      </w:r>
      <w:r w:rsidR="00AA62BC" w:rsidRPr="00E91F6F">
        <w:rPr>
          <w:rFonts w:ascii="Times New Roman" w:hAnsi="Times New Roman" w:cs="Times New Roman"/>
          <w:color w:val="000000"/>
          <w:sz w:val="24"/>
          <w:szCs w:val="24"/>
          <w:highlight w:val="yellow"/>
        </w:rPr>
        <w:t xml:space="preserve">ocial </w:t>
      </w:r>
      <w:r w:rsidR="007532BE" w:rsidRPr="00E91F6F">
        <w:rPr>
          <w:rFonts w:ascii="Times New Roman" w:hAnsi="Times New Roman" w:cs="Times New Roman"/>
          <w:color w:val="000000"/>
          <w:sz w:val="24"/>
          <w:szCs w:val="24"/>
          <w:highlight w:val="yellow"/>
        </w:rPr>
        <w:t>d</w:t>
      </w:r>
      <w:r w:rsidR="00AA62BC" w:rsidRPr="00E91F6F">
        <w:rPr>
          <w:rFonts w:ascii="Times New Roman" w:hAnsi="Times New Roman" w:cs="Times New Roman"/>
          <w:color w:val="000000"/>
          <w:sz w:val="24"/>
          <w:szCs w:val="24"/>
          <w:highlight w:val="yellow"/>
        </w:rPr>
        <w:t xml:space="preserve">ynamics in </w:t>
      </w:r>
      <w:r w:rsidR="007532BE" w:rsidRPr="00E91F6F">
        <w:rPr>
          <w:rFonts w:ascii="Times New Roman" w:hAnsi="Times New Roman" w:cs="Times New Roman"/>
          <w:color w:val="000000"/>
          <w:sz w:val="24"/>
          <w:szCs w:val="24"/>
          <w:highlight w:val="yellow"/>
        </w:rPr>
        <w:t>o</w:t>
      </w:r>
      <w:r w:rsidR="00AA62BC" w:rsidRPr="00E91F6F">
        <w:rPr>
          <w:rFonts w:ascii="Times New Roman" w:hAnsi="Times New Roman" w:cs="Times New Roman"/>
          <w:color w:val="000000"/>
          <w:sz w:val="24"/>
          <w:szCs w:val="24"/>
          <w:highlight w:val="yellow"/>
        </w:rPr>
        <w:t xml:space="preserve">nline </w:t>
      </w:r>
      <w:r w:rsidR="007532BE" w:rsidRPr="00E91F6F">
        <w:rPr>
          <w:rFonts w:ascii="Times New Roman" w:hAnsi="Times New Roman" w:cs="Times New Roman"/>
          <w:color w:val="000000"/>
          <w:sz w:val="24"/>
          <w:szCs w:val="24"/>
          <w:highlight w:val="yellow"/>
        </w:rPr>
        <w:t>p</w:t>
      </w:r>
      <w:r w:rsidR="00AA62BC" w:rsidRPr="00E91F6F">
        <w:rPr>
          <w:rFonts w:ascii="Times New Roman" w:hAnsi="Times New Roman" w:cs="Times New Roman"/>
          <w:color w:val="000000"/>
          <w:sz w:val="24"/>
          <w:szCs w:val="24"/>
          <w:highlight w:val="yellow"/>
        </w:rPr>
        <w:t xml:space="preserve">roduct </w:t>
      </w:r>
      <w:r w:rsidR="007532BE" w:rsidRPr="00E91F6F">
        <w:rPr>
          <w:rFonts w:ascii="Times New Roman" w:hAnsi="Times New Roman" w:cs="Times New Roman"/>
          <w:color w:val="000000"/>
          <w:sz w:val="24"/>
          <w:szCs w:val="24"/>
          <w:highlight w:val="yellow"/>
        </w:rPr>
        <w:t>r</w:t>
      </w:r>
      <w:r w:rsidR="00AA62BC" w:rsidRPr="00E91F6F">
        <w:rPr>
          <w:rFonts w:ascii="Times New Roman" w:hAnsi="Times New Roman" w:cs="Times New Roman"/>
          <w:color w:val="000000"/>
          <w:sz w:val="24"/>
          <w:szCs w:val="24"/>
          <w:highlight w:val="yellow"/>
        </w:rPr>
        <w:t xml:space="preserve">atings </w:t>
      </w:r>
      <w:r w:rsidR="007532BE" w:rsidRPr="00E91F6F">
        <w:rPr>
          <w:rFonts w:ascii="Times New Roman" w:hAnsi="Times New Roman" w:cs="Times New Roman"/>
          <w:color w:val="000000"/>
          <w:sz w:val="24"/>
          <w:szCs w:val="24"/>
          <w:highlight w:val="yellow"/>
        </w:rPr>
        <w:t>f</w:t>
      </w:r>
      <w:r w:rsidR="00AA62BC" w:rsidRPr="00E91F6F">
        <w:rPr>
          <w:rFonts w:ascii="Times New Roman" w:hAnsi="Times New Roman" w:cs="Times New Roman"/>
          <w:color w:val="000000"/>
          <w:sz w:val="24"/>
          <w:szCs w:val="24"/>
          <w:highlight w:val="yellow"/>
        </w:rPr>
        <w:t>orums</w:t>
      </w:r>
      <w:r w:rsidR="007532BE"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sz w:val="24"/>
          <w:szCs w:val="24"/>
          <w:highlight w:val="yellow"/>
        </w:rPr>
        <w:t> </w:t>
      </w:r>
      <w:r w:rsidR="00AA62BC" w:rsidRPr="00E91F6F">
        <w:rPr>
          <w:rFonts w:ascii="Times New Roman" w:hAnsi="Times New Roman" w:cs="Times New Roman"/>
          <w:color w:val="000000"/>
          <w:sz w:val="24"/>
          <w:szCs w:val="24"/>
          <w:highlight w:val="yellow"/>
        </w:rPr>
        <w:t>J</w:t>
      </w:r>
      <w:r w:rsidR="002518C8"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Marketing Res</w:t>
      </w:r>
      <w:r w:rsidR="002518C8" w:rsidRPr="00E91F6F">
        <w:rPr>
          <w:rFonts w:ascii="Times New Roman" w:hAnsi="Times New Roman" w:cs="Times New Roman"/>
          <w:color w:val="000000"/>
          <w:sz w:val="24"/>
          <w:szCs w:val="24"/>
          <w:highlight w:val="yellow"/>
        </w:rPr>
        <w:t>.</w:t>
      </w:r>
      <w:r w:rsidR="00AA62BC" w:rsidRPr="00E91F6F">
        <w:rPr>
          <w:rFonts w:ascii="Times New Roman" w:hAnsi="Times New Roman" w:cs="Times New Roman"/>
          <w:color w:val="000000"/>
          <w:sz w:val="24"/>
          <w:szCs w:val="24"/>
          <w:highlight w:val="yellow"/>
        </w:rPr>
        <w:t xml:space="preserve"> 49(3).</w:t>
      </w:r>
    </w:p>
    <w:p w14:paraId="4C43D532" w14:textId="1B010DF8" w:rsidR="00897DD9" w:rsidRPr="00E91F6F" w:rsidRDefault="00897DD9" w:rsidP="00324AD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 xml:space="preserve">Money, R. B., M. C. </w:t>
      </w:r>
      <w:proofErr w:type="spellStart"/>
      <w:r w:rsidRPr="00E91F6F">
        <w:rPr>
          <w:rFonts w:ascii="Times New Roman" w:hAnsi="Times New Roman" w:cs="Times New Roman"/>
          <w:color w:val="000000"/>
          <w:sz w:val="24"/>
          <w:szCs w:val="24"/>
          <w:highlight w:val="yellow"/>
        </w:rPr>
        <w:t>Gilly</w:t>
      </w:r>
      <w:proofErr w:type="spellEnd"/>
      <w:r w:rsidRPr="00E91F6F">
        <w:rPr>
          <w:rFonts w:ascii="Times New Roman" w:hAnsi="Times New Roman" w:cs="Times New Roman"/>
          <w:color w:val="000000"/>
          <w:sz w:val="24"/>
          <w:szCs w:val="24"/>
          <w:highlight w:val="yellow"/>
        </w:rPr>
        <w:t>, J. L. Graham.</w:t>
      </w:r>
      <w:proofErr w:type="gramEnd"/>
      <w:r w:rsidRPr="00E91F6F">
        <w:rPr>
          <w:rFonts w:ascii="Times New Roman" w:hAnsi="Times New Roman" w:cs="Times New Roman"/>
          <w:color w:val="000000"/>
          <w:sz w:val="24"/>
          <w:szCs w:val="24"/>
          <w:highlight w:val="yellow"/>
        </w:rPr>
        <w:t xml:space="preserve"> 1998. Exploration of national culture and word of mouth referral behavior in the purchase of industrial services in the United States and Japan</w:t>
      </w:r>
      <w:r w:rsidR="000C3E24" w:rsidRPr="00E91F6F">
        <w:rPr>
          <w:rFonts w:ascii="Times New Roman" w:hAnsi="Times New Roman" w:cs="Times New Roman"/>
          <w:color w:val="000000"/>
          <w:sz w:val="24"/>
          <w:szCs w:val="24"/>
          <w:highlight w:val="yellow"/>
        </w:rPr>
        <w:t>. J. Marketing.</w:t>
      </w:r>
      <w:r w:rsidRPr="00E91F6F">
        <w:rPr>
          <w:rFonts w:ascii="Times New Roman" w:hAnsi="Times New Roman" w:cs="Times New Roman"/>
          <w:color w:val="000000"/>
          <w:sz w:val="24"/>
          <w:szCs w:val="24"/>
          <w:highlight w:val="yellow"/>
        </w:rPr>
        <w:t xml:space="preserve"> </w:t>
      </w:r>
      <w:r w:rsidR="000C3E24" w:rsidRPr="00E91F6F">
        <w:rPr>
          <w:rFonts w:ascii="Times New Roman" w:hAnsi="Times New Roman" w:cs="Times New Roman"/>
          <w:color w:val="000000"/>
          <w:sz w:val="24"/>
          <w:szCs w:val="24"/>
          <w:highlight w:val="yellow"/>
        </w:rPr>
        <w:t>62(4)</w:t>
      </w:r>
      <w:r w:rsidR="008A392C" w:rsidRPr="00E91F6F">
        <w:rPr>
          <w:rFonts w:ascii="Times New Roman" w:hAnsi="Times New Roman" w:cs="Times New Roman"/>
          <w:color w:val="000000"/>
          <w:sz w:val="24"/>
          <w:szCs w:val="24"/>
          <w:highlight w:val="yellow"/>
        </w:rPr>
        <w:t xml:space="preserve"> 76-87</w:t>
      </w:r>
      <w:r w:rsidR="000C3E24" w:rsidRPr="00E91F6F">
        <w:rPr>
          <w:rFonts w:ascii="Times New Roman" w:hAnsi="Times New Roman" w:cs="Times New Roman"/>
          <w:color w:val="000000"/>
          <w:sz w:val="24"/>
          <w:szCs w:val="24"/>
          <w:highlight w:val="yellow"/>
        </w:rPr>
        <w:t>.</w:t>
      </w:r>
    </w:p>
    <w:p w14:paraId="33444278" w14:textId="390DB8C2" w:rsidR="00B73EBD" w:rsidRPr="00E91F6F" w:rsidRDefault="00D7748A" w:rsidP="00FD797A">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r w:rsidRPr="00E91F6F">
        <w:rPr>
          <w:rFonts w:ascii="Times New Roman" w:hAnsi="Times New Roman" w:cs="Times New Roman"/>
          <w:color w:val="000000"/>
          <w:sz w:val="24"/>
          <w:szCs w:val="24"/>
          <w:highlight w:val="yellow"/>
        </w:rPr>
        <w:t>Nerlove</w:t>
      </w:r>
      <w:proofErr w:type="spellEnd"/>
      <w:r w:rsidRPr="00E91F6F">
        <w:rPr>
          <w:rFonts w:ascii="Times New Roman" w:hAnsi="Times New Roman" w:cs="Times New Roman"/>
          <w:color w:val="000000"/>
          <w:sz w:val="24"/>
          <w:szCs w:val="24"/>
          <w:highlight w:val="yellow"/>
        </w:rPr>
        <w:t xml:space="preserve">, M., </w:t>
      </w:r>
      <w:r w:rsidR="00B3672A" w:rsidRPr="00E91F6F">
        <w:rPr>
          <w:rFonts w:ascii="Times New Roman" w:hAnsi="Times New Roman" w:cs="Times New Roman"/>
          <w:color w:val="000000"/>
          <w:sz w:val="24"/>
          <w:szCs w:val="24"/>
          <w:highlight w:val="yellow"/>
        </w:rPr>
        <w:t>K.</w:t>
      </w:r>
      <w:r w:rsidR="00B73EBD" w:rsidRPr="00E91F6F">
        <w:rPr>
          <w:rFonts w:ascii="Times New Roman" w:hAnsi="Times New Roman" w:cs="Times New Roman"/>
          <w:color w:val="000000"/>
          <w:sz w:val="24"/>
          <w:szCs w:val="24"/>
          <w:highlight w:val="yellow"/>
        </w:rPr>
        <w:t xml:space="preserve"> J. </w:t>
      </w:r>
      <w:proofErr w:type="gramStart"/>
      <w:r w:rsidR="00B73EBD" w:rsidRPr="00E91F6F">
        <w:rPr>
          <w:rFonts w:ascii="Times New Roman" w:hAnsi="Times New Roman" w:cs="Times New Roman"/>
          <w:color w:val="000000"/>
          <w:sz w:val="24"/>
          <w:szCs w:val="24"/>
          <w:highlight w:val="yellow"/>
        </w:rPr>
        <w:t>Arrow</w:t>
      </w:r>
      <w:r w:rsidR="00B3672A" w:rsidRPr="00E91F6F">
        <w:rPr>
          <w:rFonts w:ascii="Times New Roman" w:hAnsi="Times New Roman" w:cs="Times New Roman"/>
          <w:color w:val="000000"/>
          <w:sz w:val="24"/>
          <w:szCs w:val="24"/>
          <w:highlight w:val="yellow"/>
        </w:rPr>
        <w:t xml:space="preserve"> </w:t>
      </w:r>
      <w:r w:rsidR="00B73EBD" w:rsidRPr="00E91F6F">
        <w:rPr>
          <w:rFonts w:ascii="Times New Roman" w:hAnsi="Times New Roman" w:cs="Times New Roman"/>
          <w:color w:val="000000"/>
          <w:sz w:val="24"/>
          <w:szCs w:val="24"/>
          <w:highlight w:val="yellow"/>
        </w:rPr>
        <w:t xml:space="preserve"> (</w:t>
      </w:r>
      <w:proofErr w:type="gramEnd"/>
      <w:r w:rsidR="00B73EBD" w:rsidRPr="00E91F6F">
        <w:rPr>
          <w:rFonts w:ascii="Times New Roman" w:hAnsi="Times New Roman" w:cs="Times New Roman"/>
          <w:color w:val="000000"/>
          <w:sz w:val="24"/>
          <w:szCs w:val="24"/>
          <w:highlight w:val="yellow"/>
        </w:rPr>
        <w:t xml:space="preserve">1962), Optimal </w:t>
      </w:r>
      <w:r w:rsidR="00637E21" w:rsidRPr="00E91F6F">
        <w:rPr>
          <w:rFonts w:ascii="Times New Roman" w:hAnsi="Times New Roman" w:cs="Times New Roman"/>
          <w:color w:val="000000"/>
          <w:sz w:val="24"/>
          <w:szCs w:val="24"/>
          <w:highlight w:val="yellow"/>
        </w:rPr>
        <w:t>a</w:t>
      </w:r>
      <w:r w:rsidR="00B73EBD" w:rsidRPr="00E91F6F">
        <w:rPr>
          <w:rFonts w:ascii="Times New Roman" w:hAnsi="Times New Roman" w:cs="Times New Roman"/>
          <w:color w:val="000000"/>
          <w:sz w:val="24"/>
          <w:szCs w:val="24"/>
          <w:highlight w:val="yellow"/>
        </w:rPr>
        <w:t>dvertising</w:t>
      </w:r>
      <w:r w:rsidR="00637E21" w:rsidRPr="00E91F6F">
        <w:rPr>
          <w:rFonts w:ascii="Times New Roman" w:hAnsi="Times New Roman" w:cs="Times New Roman"/>
          <w:color w:val="000000"/>
          <w:sz w:val="24"/>
          <w:szCs w:val="24"/>
          <w:highlight w:val="yellow"/>
        </w:rPr>
        <w:t xml:space="preserve"> p</w:t>
      </w:r>
      <w:r w:rsidR="00B73EBD" w:rsidRPr="00E91F6F">
        <w:rPr>
          <w:rFonts w:ascii="Times New Roman" w:hAnsi="Times New Roman" w:cs="Times New Roman"/>
          <w:color w:val="000000"/>
          <w:sz w:val="24"/>
          <w:szCs w:val="24"/>
          <w:highlight w:val="yellow"/>
        </w:rPr>
        <w:t xml:space="preserve">olicy </w:t>
      </w:r>
      <w:r w:rsidR="00637E21" w:rsidRPr="00E91F6F">
        <w:rPr>
          <w:rFonts w:ascii="Times New Roman" w:hAnsi="Times New Roman" w:cs="Times New Roman"/>
          <w:color w:val="000000"/>
          <w:sz w:val="24"/>
          <w:szCs w:val="24"/>
          <w:highlight w:val="yellow"/>
        </w:rPr>
        <w:t>u</w:t>
      </w:r>
      <w:r w:rsidR="00B73EBD" w:rsidRPr="00E91F6F">
        <w:rPr>
          <w:rFonts w:ascii="Times New Roman" w:hAnsi="Times New Roman" w:cs="Times New Roman"/>
          <w:color w:val="000000"/>
          <w:sz w:val="24"/>
          <w:szCs w:val="24"/>
          <w:highlight w:val="yellow"/>
        </w:rPr>
        <w:t xml:space="preserve">nder </w:t>
      </w:r>
      <w:r w:rsidR="00637E21" w:rsidRPr="00E91F6F">
        <w:rPr>
          <w:rFonts w:ascii="Times New Roman" w:hAnsi="Times New Roman" w:cs="Times New Roman"/>
          <w:color w:val="000000"/>
          <w:sz w:val="24"/>
          <w:szCs w:val="24"/>
          <w:highlight w:val="yellow"/>
        </w:rPr>
        <w:t>d</w:t>
      </w:r>
      <w:r w:rsidR="00B73EBD" w:rsidRPr="00E91F6F">
        <w:rPr>
          <w:rFonts w:ascii="Times New Roman" w:hAnsi="Times New Roman" w:cs="Times New Roman"/>
          <w:color w:val="000000"/>
          <w:sz w:val="24"/>
          <w:szCs w:val="24"/>
          <w:highlight w:val="yellow"/>
        </w:rPr>
        <w:t xml:space="preserve">ynamic </w:t>
      </w:r>
      <w:r w:rsidR="00637E21" w:rsidRPr="00E91F6F">
        <w:rPr>
          <w:rFonts w:ascii="Times New Roman" w:hAnsi="Times New Roman" w:cs="Times New Roman"/>
          <w:color w:val="000000"/>
          <w:sz w:val="24"/>
          <w:szCs w:val="24"/>
          <w:highlight w:val="yellow"/>
        </w:rPr>
        <w:t>conditions.</w:t>
      </w:r>
      <w:r w:rsidR="00B73EBD" w:rsidRPr="00E91F6F">
        <w:rPr>
          <w:rFonts w:ascii="Times New Roman" w:hAnsi="Times New Roman" w:cs="Times New Roman"/>
          <w:color w:val="000000"/>
          <w:sz w:val="24"/>
          <w:szCs w:val="24"/>
          <w:highlight w:val="yellow"/>
        </w:rPr>
        <w:t xml:space="preserve"> </w:t>
      </w:r>
      <w:proofErr w:type="spellStart"/>
      <w:proofErr w:type="gramStart"/>
      <w:r w:rsidR="00DF58D7" w:rsidRPr="00E91F6F">
        <w:rPr>
          <w:rFonts w:ascii="Times New Roman" w:hAnsi="Times New Roman" w:cs="Times New Roman"/>
          <w:color w:val="000000"/>
          <w:sz w:val="24"/>
          <w:szCs w:val="24"/>
          <w:highlight w:val="yellow"/>
        </w:rPr>
        <w:t>Economica</w:t>
      </w:r>
      <w:proofErr w:type="spellEnd"/>
      <w:r w:rsidR="00B73EBD" w:rsidRPr="00E91F6F">
        <w:rPr>
          <w:rFonts w:ascii="Times New Roman" w:hAnsi="Times New Roman" w:cs="Times New Roman"/>
          <w:color w:val="000000"/>
          <w:sz w:val="24"/>
          <w:szCs w:val="24"/>
          <w:highlight w:val="yellow"/>
        </w:rPr>
        <w:t xml:space="preserve"> 29(114) 129–42.</w:t>
      </w:r>
      <w:proofErr w:type="gramEnd"/>
    </w:p>
    <w:p w14:paraId="25221A43" w14:textId="5C5FAF4B" w:rsidR="003B371C" w:rsidRPr="00E91F6F" w:rsidRDefault="003B371C" w:rsidP="00324AD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spellStart"/>
      <w:proofErr w:type="gramStart"/>
      <w:r w:rsidRPr="00E91F6F">
        <w:rPr>
          <w:rFonts w:ascii="Times New Roman" w:hAnsi="Times New Roman" w:cs="Times New Roman"/>
          <w:color w:val="000000"/>
          <w:sz w:val="24"/>
          <w:szCs w:val="24"/>
          <w:highlight w:val="yellow"/>
        </w:rPr>
        <w:t>Oshri</w:t>
      </w:r>
      <w:proofErr w:type="spellEnd"/>
      <w:r w:rsidRPr="00E91F6F">
        <w:rPr>
          <w:rFonts w:ascii="Times New Roman" w:hAnsi="Times New Roman" w:cs="Times New Roman"/>
          <w:color w:val="000000"/>
          <w:sz w:val="24"/>
          <w:szCs w:val="24"/>
          <w:highlight w:val="yellow"/>
        </w:rPr>
        <w:t xml:space="preserve"> I., H. J. de </w:t>
      </w:r>
      <w:proofErr w:type="spellStart"/>
      <w:r w:rsidRPr="00E91F6F">
        <w:rPr>
          <w:rFonts w:ascii="Times New Roman" w:hAnsi="Times New Roman" w:cs="Times New Roman"/>
          <w:color w:val="000000"/>
          <w:sz w:val="24"/>
          <w:szCs w:val="24"/>
          <w:highlight w:val="yellow"/>
        </w:rPr>
        <w:t>Vries</w:t>
      </w:r>
      <w:proofErr w:type="spellEnd"/>
      <w:r w:rsidRPr="00E91F6F">
        <w:rPr>
          <w:rFonts w:ascii="Times New Roman" w:hAnsi="Times New Roman" w:cs="Times New Roman"/>
          <w:color w:val="000000"/>
          <w:sz w:val="24"/>
          <w:szCs w:val="24"/>
          <w:highlight w:val="yellow"/>
        </w:rPr>
        <w:t xml:space="preserve">, H. de </w:t>
      </w:r>
      <w:proofErr w:type="spellStart"/>
      <w:r w:rsidRPr="00E91F6F">
        <w:rPr>
          <w:rFonts w:ascii="Times New Roman" w:hAnsi="Times New Roman" w:cs="Times New Roman"/>
          <w:color w:val="000000"/>
          <w:sz w:val="24"/>
          <w:szCs w:val="24"/>
          <w:highlight w:val="yellow"/>
        </w:rPr>
        <w:t>Vries</w:t>
      </w:r>
      <w:proofErr w:type="spellEnd"/>
      <w:r w:rsidRPr="00E91F6F">
        <w:rPr>
          <w:rFonts w:ascii="Times New Roman" w:hAnsi="Times New Roman" w:cs="Times New Roman"/>
          <w:color w:val="000000"/>
          <w:sz w:val="24"/>
          <w:szCs w:val="24"/>
          <w:highlight w:val="yellow"/>
        </w:rPr>
        <w:t>.</w:t>
      </w:r>
      <w:proofErr w:type="gramEnd"/>
      <w:r w:rsidRPr="00E91F6F">
        <w:rPr>
          <w:rFonts w:ascii="Times New Roman" w:hAnsi="Times New Roman" w:cs="Times New Roman"/>
          <w:color w:val="000000"/>
          <w:sz w:val="24"/>
          <w:szCs w:val="24"/>
          <w:highlight w:val="yellow"/>
        </w:rPr>
        <w:t xml:space="preserve"> 2010. The rise of Firefox in the web browser industry: The role of open source in setting standards. </w:t>
      </w:r>
      <w:proofErr w:type="gramStart"/>
      <w:r w:rsidR="00791D84" w:rsidRPr="00E91F6F">
        <w:rPr>
          <w:rFonts w:ascii="Times New Roman" w:hAnsi="Times New Roman" w:cs="Times New Roman"/>
          <w:color w:val="000000"/>
          <w:sz w:val="24"/>
          <w:szCs w:val="24"/>
          <w:highlight w:val="yellow"/>
        </w:rPr>
        <w:t>Business History.</w:t>
      </w:r>
      <w:proofErr w:type="gramEnd"/>
      <w:r w:rsidR="00791D84"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52(5) 834-856.</w:t>
      </w:r>
    </w:p>
    <w:p w14:paraId="2B73F2D4" w14:textId="7637487E" w:rsidR="00C661C6" w:rsidRPr="00E91F6F" w:rsidRDefault="00C661C6"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Sun M. </w:t>
      </w:r>
      <w:r w:rsidR="00E4609F" w:rsidRPr="00E91F6F">
        <w:rPr>
          <w:rFonts w:ascii="Times New Roman" w:hAnsi="Times New Roman" w:cs="Times New Roman"/>
          <w:color w:val="000000"/>
          <w:sz w:val="24"/>
          <w:szCs w:val="24"/>
          <w:highlight w:val="yellow"/>
        </w:rPr>
        <w:t xml:space="preserve">2012. </w:t>
      </w:r>
      <w:r w:rsidR="00F67377" w:rsidRPr="00E91F6F">
        <w:rPr>
          <w:rFonts w:ascii="Times New Roman" w:hAnsi="Times New Roman" w:cs="Times New Roman"/>
          <w:color w:val="000000"/>
          <w:sz w:val="24"/>
          <w:szCs w:val="24"/>
          <w:highlight w:val="yellow"/>
        </w:rPr>
        <w:t xml:space="preserve">How does </w:t>
      </w:r>
      <w:r w:rsidR="003E51C6" w:rsidRPr="00E91F6F">
        <w:rPr>
          <w:rFonts w:ascii="Times New Roman" w:hAnsi="Times New Roman" w:cs="Times New Roman"/>
          <w:color w:val="000000"/>
          <w:sz w:val="24"/>
          <w:szCs w:val="24"/>
          <w:highlight w:val="yellow"/>
        </w:rPr>
        <w:t>the variance of product ratings matter?</w:t>
      </w:r>
      <w:r w:rsidR="00D21171" w:rsidRPr="00E91F6F">
        <w:rPr>
          <w:rFonts w:ascii="Times New Roman" w:hAnsi="Times New Roman" w:cs="Times New Roman"/>
          <w:color w:val="000000"/>
          <w:sz w:val="24"/>
          <w:szCs w:val="24"/>
          <w:highlight w:val="yellow"/>
        </w:rPr>
        <w:t xml:space="preserve"> </w:t>
      </w:r>
      <w:proofErr w:type="gramStart"/>
      <w:r w:rsidR="00D21171" w:rsidRPr="00E91F6F">
        <w:rPr>
          <w:rFonts w:ascii="Times New Roman" w:hAnsi="Times New Roman" w:cs="Times New Roman"/>
          <w:color w:val="000000"/>
          <w:sz w:val="24"/>
          <w:szCs w:val="24"/>
          <w:highlight w:val="yellow"/>
        </w:rPr>
        <w:t xml:space="preserve">Marketing Sci. </w:t>
      </w:r>
      <w:r w:rsidR="001F7A46" w:rsidRPr="00E91F6F">
        <w:rPr>
          <w:rFonts w:ascii="Times New Roman" w:hAnsi="Times New Roman" w:cs="Times New Roman"/>
          <w:color w:val="000000"/>
          <w:sz w:val="24"/>
          <w:szCs w:val="24"/>
          <w:highlight w:val="yellow"/>
        </w:rPr>
        <w:t xml:space="preserve">58(2) </w:t>
      </w:r>
      <w:r w:rsidR="00472094" w:rsidRPr="00E91F6F">
        <w:rPr>
          <w:rFonts w:ascii="Times New Roman" w:hAnsi="Times New Roman" w:cs="Times New Roman"/>
          <w:color w:val="000000"/>
          <w:sz w:val="24"/>
          <w:szCs w:val="24"/>
          <w:highlight w:val="yellow"/>
        </w:rPr>
        <w:t>696-707.</w:t>
      </w:r>
      <w:proofErr w:type="gramEnd"/>
    </w:p>
    <w:p w14:paraId="386D6FE6" w14:textId="06D8F887" w:rsidR="00E1310F" w:rsidRPr="00E91F6F" w:rsidRDefault="00A847C4" w:rsidP="00C136AF">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Van </w:t>
      </w:r>
      <w:proofErr w:type="spellStart"/>
      <w:r w:rsidRPr="00E91F6F">
        <w:rPr>
          <w:rFonts w:ascii="Times New Roman" w:hAnsi="Times New Roman" w:cs="Times New Roman"/>
          <w:color w:val="000000"/>
          <w:sz w:val="24"/>
          <w:szCs w:val="24"/>
          <w:highlight w:val="yellow"/>
        </w:rPr>
        <w:t>Heerde</w:t>
      </w:r>
      <w:proofErr w:type="spellEnd"/>
      <w:r w:rsidRPr="00E91F6F">
        <w:rPr>
          <w:rFonts w:ascii="Times New Roman" w:hAnsi="Times New Roman" w:cs="Times New Roman"/>
          <w:color w:val="000000"/>
          <w:sz w:val="24"/>
          <w:szCs w:val="24"/>
          <w:highlight w:val="yellow"/>
        </w:rPr>
        <w:t xml:space="preserve">, H. J., C. F. </w:t>
      </w:r>
      <w:proofErr w:type="spellStart"/>
      <w:r w:rsidRPr="00E91F6F">
        <w:rPr>
          <w:rFonts w:ascii="Times New Roman" w:hAnsi="Times New Roman" w:cs="Times New Roman"/>
          <w:color w:val="000000"/>
          <w:sz w:val="24"/>
          <w:szCs w:val="24"/>
          <w:highlight w:val="yellow"/>
        </w:rPr>
        <w:t>Mela</w:t>
      </w:r>
      <w:proofErr w:type="spellEnd"/>
      <w:r w:rsidRPr="00E91F6F">
        <w:rPr>
          <w:rFonts w:ascii="Times New Roman" w:hAnsi="Times New Roman" w:cs="Times New Roman"/>
          <w:color w:val="000000"/>
          <w:sz w:val="24"/>
          <w:szCs w:val="24"/>
          <w:highlight w:val="yellow"/>
        </w:rPr>
        <w:t xml:space="preserve">, P. </w:t>
      </w:r>
      <w:proofErr w:type="spellStart"/>
      <w:r w:rsidRPr="00E91F6F">
        <w:rPr>
          <w:rFonts w:ascii="Times New Roman" w:hAnsi="Times New Roman" w:cs="Times New Roman"/>
          <w:color w:val="000000"/>
          <w:sz w:val="24"/>
          <w:szCs w:val="24"/>
          <w:highlight w:val="yellow"/>
        </w:rPr>
        <w:t>Manchanda</w:t>
      </w:r>
      <w:proofErr w:type="spellEnd"/>
      <w:r w:rsidRPr="00E91F6F">
        <w:rPr>
          <w:rFonts w:ascii="Times New Roman" w:hAnsi="Times New Roman" w:cs="Times New Roman"/>
          <w:color w:val="000000"/>
          <w:sz w:val="24"/>
          <w:szCs w:val="24"/>
          <w:highlight w:val="yellow"/>
        </w:rPr>
        <w:t xml:space="preserve">. 2004. </w:t>
      </w:r>
      <w:r w:rsidR="00240846" w:rsidRPr="00E91F6F">
        <w:rPr>
          <w:rFonts w:ascii="Times New Roman" w:hAnsi="Times New Roman" w:cs="Times New Roman"/>
          <w:color w:val="000000"/>
          <w:sz w:val="24"/>
          <w:szCs w:val="24"/>
          <w:highlight w:val="yellow"/>
        </w:rPr>
        <w:t>The dynamic effect of innovation on market structure. J. Marketing Res. 41(2) 166-183.</w:t>
      </w:r>
    </w:p>
    <w:p w14:paraId="488DF48C" w14:textId="37424C44" w:rsidR="00B83058" w:rsidRPr="00E91F6F" w:rsidRDefault="00B83058" w:rsidP="000E736F">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E91F6F">
        <w:rPr>
          <w:rFonts w:ascii="Times New Roman" w:hAnsi="Times New Roman" w:cs="Times New Roman"/>
          <w:color w:val="000000"/>
          <w:sz w:val="24"/>
          <w:szCs w:val="24"/>
          <w:highlight w:val="yellow"/>
        </w:rPr>
        <w:t xml:space="preserve">West, </w:t>
      </w:r>
      <w:r w:rsidR="003D07E0" w:rsidRPr="00E91F6F">
        <w:rPr>
          <w:rFonts w:ascii="Times New Roman" w:hAnsi="Times New Roman" w:cs="Times New Roman"/>
          <w:color w:val="000000"/>
          <w:sz w:val="24"/>
          <w:szCs w:val="24"/>
          <w:highlight w:val="yellow"/>
        </w:rPr>
        <w:t>M., J.</w:t>
      </w:r>
      <w:r w:rsidRPr="00E91F6F">
        <w:rPr>
          <w:rFonts w:ascii="Times New Roman" w:hAnsi="Times New Roman" w:cs="Times New Roman"/>
          <w:color w:val="000000"/>
          <w:sz w:val="24"/>
          <w:szCs w:val="24"/>
          <w:highlight w:val="yellow"/>
        </w:rPr>
        <w:t xml:space="preserve"> Harrison</w:t>
      </w:r>
      <w:r w:rsidR="000E736F" w:rsidRPr="00E91F6F">
        <w:rPr>
          <w:rFonts w:ascii="Times New Roman" w:hAnsi="Times New Roman" w:cs="Times New Roman"/>
          <w:color w:val="000000"/>
          <w:sz w:val="24"/>
          <w:szCs w:val="24"/>
          <w:highlight w:val="yellow"/>
        </w:rPr>
        <w:t>.</w:t>
      </w:r>
      <w:proofErr w:type="gramEnd"/>
      <w:r w:rsidR="000E736F" w:rsidRPr="00E91F6F">
        <w:rPr>
          <w:rFonts w:ascii="Times New Roman" w:hAnsi="Times New Roman" w:cs="Times New Roman"/>
          <w:color w:val="000000"/>
          <w:sz w:val="24"/>
          <w:szCs w:val="24"/>
          <w:highlight w:val="yellow"/>
        </w:rPr>
        <w:t xml:space="preserve"> </w:t>
      </w:r>
      <w:r w:rsidR="00EE7721" w:rsidRPr="00E91F6F">
        <w:rPr>
          <w:rFonts w:ascii="Times New Roman" w:hAnsi="Times New Roman" w:cs="Times New Roman"/>
          <w:color w:val="000000"/>
          <w:sz w:val="24"/>
          <w:szCs w:val="24"/>
          <w:highlight w:val="yellow"/>
        </w:rPr>
        <w:t>1997</w:t>
      </w:r>
      <w:r w:rsidR="000E736F" w:rsidRPr="00E91F6F">
        <w:rPr>
          <w:rFonts w:ascii="Times New Roman" w:hAnsi="Times New Roman" w:cs="Times New Roman"/>
          <w:color w:val="000000"/>
          <w:sz w:val="24"/>
          <w:szCs w:val="24"/>
          <w:highlight w:val="yellow"/>
        </w:rPr>
        <w:t>.</w:t>
      </w:r>
      <w:r w:rsidRPr="00E91F6F">
        <w:rPr>
          <w:rFonts w:ascii="Times New Roman" w:hAnsi="Times New Roman" w:cs="Times New Roman"/>
          <w:color w:val="000000"/>
          <w:sz w:val="24"/>
          <w:szCs w:val="24"/>
          <w:highlight w:val="yellow"/>
        </w:rPr>
        <w:t xml:space="preserve"> Bayesian Forecasting and</w:t>
      </w:r>
      <w:r w:rsidR="00FD0693" w:rsidRPr="00E91F6F">
        <w:rPr>
          <w:rFonts w:ascii="Times New Roman" w:hAnsi="Times New Roman" w:cs="Times New Roman"/>
          <w:color w:val="000000"/>
          <w:sz w:val="24"/>
          <w:szCs w:val="24"/>
          <w:highlight w:val="yellow"/>
        </w:rPr>
        <w:t xml:space="preserve"> </w:t>
      </w:r>
      <w:r w:rsidRPr="00E91F6F">
        <w:rPr>
          <w:rFonts w:ascii="Times New Roman" w:hAnsi="Times New Roman" w:cs="Times New Roman"/>
          <w:color w:val="000000"/>
          <w:sz w:val="24"/>
          <w:szCs w:val="24"/>
          <w:highlight w:val="yellow"/>
        </w:rPr>
        <w:t xml:space="preserve">Dynamic Models. New </w:t>
      </w:r>
      <w:proofErr w:type="spellStart"/>
      <w:r w:rsidRPr="00E91F6F">
        <w:rPr>
          <w:rFonts w:ascii="Times New Roman" w:hAnsi="Times New Roman" w:cs="Times New Roman"/>
          <w:color w:val="000000"/>
          <w:sz w:val="24"/>
          <w:szCs w:val="24"/>
          <w:highlight w:val="yellow"/>
        </w:rPr>
        <w:t>York</w:t>
      </w:r>
      <w:proofErr w:type="gramStart"/>
      <w:r w:rsidRPr="00E91F6F">
        <w:rPr>
          <w:rFonts w:ascii="Times New Roman" w:hAnsi="Times New Roman" w:cs="Times New Roman"/>
          <w:color w:val="000000"/>
          <w:sz w:val="24"/>
          <w:szCs w:val="24"/>
          <w:highlight w:val="yellow"/>
        </w:rPr>
        <w:t>:Springer</w:t>
      </w:r>
      <w:proofErr w:type="gramEnd"/>
      <w:r w:rsidRPr="00E91F6F">
        <w:rPr>
          <w:rFonts w:ascii="Times New Roman" w:hAnsi="Times New Roman" w:cs="Times New Roman"/>
          <w:color w:val="000000"/>
          <w:sz w:val="24"/>
          <w:szCs w:val="24"/>
          <w:highlight w:val="yellow"/>
        </w:rPr>
        <w:t>-Verlag</w:t>
      </w:r>
      <w:proofErr w:type="spellEnd"/>
      <w:r w:rsidRPr="00E91F6F">
        <w:rPr>
          <w:rFonts w:ascii="Times New Roman" w:hAnsi="Times New Roman" w:cs="Times New Roman"/>
          <w:color w:val="000000"/>
          <w:sz w:val="24"/>
          <w:szCs w:val="24"/>
          <w:highlight w:val="yellow"/>
        </w:rPr>
        <w:t>.</w:t>
      </w:r>
    </w:p>
    <w:p w14:paraId="0BD3E285" w14:textId="73FD356F" w:rsidR="00982A60" w:rsidRPr="00E91F6F" w:rsidRDefault="00982A60" w:rsidP="00D85A06">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Ye, Q., R. Law, B. </w:t>
      </w:r>
      <w:proofErr w:type="spellStart"/>
      <w:proofErr w:type="gramStart"/>
      <w:r w:rsidRPr="00E91F6F">
        <w:rPr>
          <w:rFonts w:ascii="Times New Roman" w:hAnsi="Times New Roman" w:cs="Times New Roman"/>
          <w:color w:val="000000"/>
          <w:sz w:val="24"/>
          <w:szCs w:val="24"/>
          <w:highlight w:val="yellow"/>
        </w:rPr>
        <w:t>Gu</w:t>
      </w:r>
      <w:proofErr w:type="spellEnd"/>
      <w:proofErr w:type="gramEnd"/>
      <w:r w:rsidRPr="00E91F6F">
        <w:rPr>
          <w:rFonts w:ascii="Times New Roman" w:hAnsi="Times New Roman" w:cs="Times New Roman"/>
          <w:color w:val="000000"/>
          <w:sz w:val="24"/>
          <w:szCs w:val="24"/>
          <w:highlight w:val="yellow"/>
        </w:rPr>
        <w:t xml:space="preserve">. 2009. The impact of online user reviews on hotel room sales. </w:t>
      </w:r>
      <w:proofErr w:type="gramStart"/>
      <w:r w:rsidRPr="00E91F6F">
        <w:rPr>
          <w:rFonts w:ascii="Times New Roman" w:hAnsi="Times New Roman" w:cs="Times New Roman"/>
          <w:color w:val="000000"/>
          <w:sz w:val="24"/>
          <w:szCs w:val="24"/>
          <w:highlight w:val="yellow"/>
        </w:rPr>
        <w:t>Inter. J. Hospitality Management.</w:t>
      </w:r>
      <w:proofErr w:type="gramEnd"/>
      <w:r w:rsidRPr="00E91F6F">
        <w:rPr>
          <w:rFonts w:ascii="Times New Roman" w:hAnsi="Times New Roman" w:cs="Times New Roman"/>
          <w:color w:val="000000"/>
          <w:sz w:val="24"/>
          <w:szCs w:val="24"/>
          <w:highlight w:val="yellow"/>
        </w:rPr>
        <w:t xml:space="preserve"> 28(1) 180-182.</w:t>
      </w:r>
    </w:p>
    <w:p w14:paraId="4AE9868F" w14:textId="2267B3F0" w:rsidR="00EA74BD" w:rsidRPr="00E91F6F" w:rsidRDefault="00EA74BD" w:rsidP="00D85A06">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E91F6F">
        <w:rPr>
          <w:rFonts w:ascii="Times New Roman" w:hAnsi="Times New Roman" w:cs="Times New Roman"/>
          <w:color w:val="000000"/>
          <w:sz w:val="24"/>
          <w:szCs w:val="24"/>
          <w:highlight w:val="yellow"/>
        </w:rPr>
        <w:t xml:space="preserve">Zhang J. 2010. The sound of silence: observational learning in the U.S. kidney market. </w:t>
      </w:r>
      <w:proofErr w:type="gramStart"/>
      <w:r w:rsidRPr="00E91F6F">
        <w:rPr>
          <w:rFonts w:ascii="Times New Roman" w:hAnsi="Times New Roman" w:cs="Times New Roman"/>
          <w:color w:val="000000"/>
          <w:sz w:val="24"/>
          <w:szCs w:val="24"/>
          <w:highlight w:val="yellow"/>
        </w:rPr>
        <w:t>Marketing Sci. 29(2) 315-335.</w:t>
      </w:r>
      <w:proofErr w:type="gramEnd"/>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sidRPr="00E91F6F">
        <w:rPr>
          <w:rFonts w:ascii="Times New Roman" w:hAnsi="Times New Roman" w:cs="Times New Roman"/>
          <w:color w:val="000000"/>
          <w:sz w:val="24"/>
          <w:szCs w:val="24"/>
          <w:highlight w:val="yellow"/>
        </w:rPr>
        <w:t xml:space="preserve">Zhao, Y., </w:t>
      </w:r>
      <w:r w:rsidR="001B04A9" w:rsidRPr="00E91F6F">
        <w:rPr>
          <w:rFonts w:ascii="Times New Roman" w:hAnsi="Times New Roman" w:cs="Times New Roman"/>
          <w:color w:val="000000"/>
          <w:sz w:val="24"/>
          <w:szCs w:val="24"/>
          <w:highlight w:val="yellow"/>
        </w:rPr>
        <w:t xml:space="preserve">S. Yang, </w:t>
      </w:r>
      <w:r w:rsidR="00042F5E" w:rsidRPr="00E91F6F">
        <w:rPr>
          <w:rFonts w:ascii="Times New Roman" w:hAnsi="Times New Roman" w:cs="Times New Roman"/>
          <w:color w:val="000000"/>
          <w:sz w:val="24"/>
          <w:szCs w:val="24"/>
          <w:highlight w:val="yellow"/>
        </w:rPr>
        <w:t xml:space="preserve">V. Narayan, </w:t>
      </w:r>
      <w:r w:rsidR="001A0AC0" w:rsidRPr="00E91F6F">
        <w:rPr>
          <w:rFonts w:ascii="Times New Roman" w:hAnsi="Times New Roman" w:cs="Times New Roman"/>
          <w:color w:val="000000"/>
          <w:sz w:val="24"/>
          <w:szCs w:val="24"/>
          <w:highlight w:val="yellow"/>
        </w:rPr>
        <w:t>Y. Zhao.</w:t>
      </w:r>
      <w:r w:rsidR="00275864" w:rsidRPr="00E91F6F">
        <w:rPr>
          <w:rFonts w:ascii="Times New Roman" w:hAnsi="Times New Roman" w:cs="Times New Roman"/>
          <w:color w:val="000000"/>
          <w:sz w:val="24"/>
          <w:szCs w:val="24"/>
          <w:highlight w:val="yellow"/>
        </w:rPr>
        <w:t xml:space="preserve"> 2012. </w:t>
      </w:r>
      <w:r w:rsidR="004024FA" w:rsidRPr="00E91F6F">
        <w:rPr>
          <w:rFonts w:ascii="Times New Roman" w:hAnsi="Times New Roman" w:cs="Times New Roman"/>
          <w:color w:val="000000"/>
          <w:sz w:val="24"/>
          <w:szCs w:val="24"/>
          <w:highlight w:val="yellow"/>
        </w:rPr>
        <w:t>Modeling consumer learning from online product reviews</w:t>
      </w:r>
      <w:r w:rsidR="003D0DED" w:rsidRPr="00E91F6F">
        <w:rPr>
          <w:rFonts w:ascii="Times New Roman" w:hAnsi="Times New Roman" w:cs="Times New Roman"/>
          <w:color w:val="000000"/>
          <w:sz w:val="24"/>
          <w:szCs w:val="24"/>
          <w:highlight w:val="yellow"/>
        </w:rPr>
        <w:t xml:space="preserve">. </w:t>
      </w:r>
      <w:proofErr w:type="gramStart"/>
      <w:r w:rsidR="00882261" w:rsidRPr="00E91F6F">
        <w:rPr>
          <w:rFonts w:ascii="Times New Roman" w:hAnsi="Times New Roman" w:cs="Times New Roman"/>
          <w:color w:val="000000"/>
          <w:sz w:val="24"/>
          <w:szCs w:val="24"/>
          <w:highlight w:val="yellow"/>
        </w:rPr>
        <w:t xml:space="preserve">Marketing Sci. 32(1) </w:t>
      </w:r>
      <w:r w:rsidR="007C74FF" w:rsidRPr="00E91F6F">
        <w:rPr>
          <w:rFonts w:ascii="Times New Roman" w:hAnsi="Times New Roman" w:cs="Times New Roman"/>
          <w:color w:val="000000"/>
          <w:sz w:val="24"/>
          <w:szCs w:val="24"/>
          <w:highlight w:val="yellow"/>
        </w:rPr>
        <w:t>153-169.</w:t>
      </w:r>
      <w:proofErr w:type="gramEnd"/>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lastRenderedPageBreak/>
        <w:t>Appendix A</w:t>
      </w:r>
    </w:p>
    <w:p w14:paraId="0756C4D8" w14:textId="6C082EE0" w:rsidR="00897394" w:rsidRPr="00A92C23" w:rsidRDefault="00897394" w:rsidP="00A92C23">
      <w:pPr>
        <w:pStyle w:val="Default"/>
        <w:spacing w:after="98" w:line="480" w:lineRule="auto"/>
        <w:jc w:val="both"/>
        <w:rPr>
          <w:rFonts w:ascii="Times New Roman" w:hAnsi="Times New Roman" w:cs="Times New Roman"/>
          <w:bCs/>
          <w:color w:val="252525"/>
        </w:rPr>
      </w:pPr>
      <w:r w:rsidRPr="008F2D25">
        <w:rPr>
          <w:rFonts w:ascii="Times New Roman" w:hAnsi="Times New Roman" w:cs="Times New Roman"/>
          <w:bCs/>
          <w:color w:val="252525"/>
        </w:rPr>
        <w:t>This appendix reviews the posterior sampling algorithm. The sampling that we present is direct application</w:t>
      </w:r>
      <w:r w:rsidR="008F2D25" w:rsidRPr="008F2D25">
        <w:rPr>
          <w:rFonts w:ascii="Times New Roman" w:hAnsi="Times New Roman" w:cs="Times New Roman"/>
          <w:bCs/>
          <w:color w:val="252525"/>
        </w:rPr>
        <w:t xml:space="preserve"> Extended </w:t>
      </w:r>
      <w:proofErr w:type="spellStart"/>
      <w:r w:rsidR="008F2D25" w:rsidRPr="008F2D25">
        <w:rPr>
          <w:rFonts w:ascii="Times New Roman" w:hAnsi="Times New Roman" w:cs="Times New Roman"/>
          <w:bCs/>
          <w:color w:val="252525"/>
        </w:rPr>
        <w:t>Kalman</w:t>
      </w:r>
      <w:proofErr w:type="spellEnd"/>
      <w:r w:rsidR="008F2D25" w:rsidRPr="008F2D25">
        <w:rPr>
          <w:rFonts w:ascii="Times New Roman" w:hAnsi="Times New Roman" w:cs="Times New Roman"/>
          <w:bCs/>
          <w:color w:val="252525"/>
        </w:rPr>
        <w:t xml:space="preserve"> Filter (</w:t>
      </w:r>
      <w:proofErr w:type="spellStart"/>
      <w:r w:rsidR="008F2D25" w:rsidRPr="008F2D25">
        <w:rPr>
          <w:rFonts w:ascii="Times New Roman" w:hAnsi="Times New Roman" w:cs="Times New Roman"/>
          <w:bCs/>
          <w:color w:val="252525"/>
        </w:rPr>
        <w:t>Ristic</w:t>
      </w:r>
      <w:proofErr w:type="spellEnd"/>
      <w:r w:rsidR="008F2D25" w:rsidRPr="008F2D25">
        <w:rPr>
          <w:rFonts w:ascii="Times New Roman" w:hAnsi="Times New Roman" w:cs="Times New Roman"/>
          <w:bCs/>
          <w:color w:val="252525"/>
        </w:rPr>
        <w:t xml:space="preserve"> et al 2004),</w:t>
      </w:r>
      <w:r w:rsidRPr="008F2D25">
        <w:rPr>
          <w:rFonts w:ascii="Times New Roman" w:hAnsi="Times New Roman" w:cs="Times New Roman"/>
          <w:bCs/>
          <w:color w:val="252525"/>
        </w:rPr>
        <w:t xml:space="preserve"> DLM theory (West and Harrison 1997) and Gibbs sampling (</w:t>
      </w:r>
      <w:proofErr w:type="spellStart"/>
      <w:r w:rsidRPr="008F2D25">
        <w:rPr>
          <w:rFonts w:ascii="Times New Roman" w:hAnsi="Times New Roman" w:cs="Times New Roman"/>
          <w:bCs/>
          <w:color w:val="252525"/>
        </w:rPr>
        <w:t>Gelman</w:t>
      </w:r>
      <w:proofErr w:type="spellEnd"/>
      <w:r w:rsidRPr="008F2D25">
        <w:rPr>
          <w:rFonts w:ascii="Times New Roman" w:hAnsi="Times New Roman" w:cs="Times New Roman"/>
          <w:bCs/>
          <w:color w:val="252525"/>
        </w:rPr>
        <w:t xml:space="preserve"> et al. 2003</w:t>
      </w:r>
      <w:r w:rsidRPr="00331137">
        <w:rPr>
          <w:rFonts w:ascii="Times New Roman" w:hAnsi="Times New Roman" w:cs="Times New Roman"/>
          <w:bCs/>
          <w:color w:val="252525"/>
        </w:rPr>
        <w:t xml:space="preserve">). Our model is a type of linear state space models with individual level parameters in which we treat component of transition </w:t>
      </w:r>
      <w:r w:rsidR="00A92C23" w:rsidRPr="00331137">
        <w:rPr>
          <w:position w:val="-12"/>
        </w:rPr>
        <w:object w:dxaOrig="2140" w:dyaOrig="360" w14:anchorId="51CBC01D">
          <v:shape id="_x0000_i1133" type="#_x0000_t75" style="width:107.3pt;height:18.35pt" o:ole="">
            <v:imagedata r:id="rId148" o:title=""/>
          </v:shape>
          <o:OLEObject Type="Embed" ProgID="Equation.3" ShapeID="_x0000_i1133" DrawAspect="Content" ObjectID="_1453459950" r:id="rId149"/>
        </w:object>
      </w:r>
      <w:r w:rsidRPr="00331137">
        <w:rPr>
          <w:rFonts w:ascii="Times New Roman" w:hAnsi="Times New Roman" w:cs="Times New Roman"/>
          <w:bCs/>
          <w:color w:val="252525"/>
        </w:rPr>
        <w:t xml:space="preserve"> and variance of components</w:t>
      </w:r>
      <w:r w:rsidR="00A36FA4" w:rsidRPr="00331137">
        <w:rPr>
          <w:rFonts w:ascii="Times New Roman" w:hAnsi="Times New Roman" w:cs="Times New Roman"/>
          <w:bCs/>
          <w:color w:val="252525"/>
          <w:position w:val="-12"/>
        </w:rPr>
        <w:object w:dxaOrig="240" w:dyaOrig="360" w14:anchorId="1095F9B8">
          <v:shape id="_x0000_i1124" type="#_x0000_t75" style="width:11.55pt;height:18.35pt" o:ole="">
            <v:imagedata r:id="rId150" o:title=""/>
          </v:shape>
          <o:OLEObject Type="Embed" ProgID="Equation.3" ShapeID="_x0000_i1124" DrawAspect="Content" ObjectID="_1453459951" r:id="rId151"/>
        </w:object>
      </w:r>
      <w:r w:rsidRPr="00331137">
        <w:rPr>
          <w:rFonts w:ascii="Times New Roman" w:hAnsi="Times New Roman" w:cs="Times New Roman"/>
          <w:bCs/>
          <w:color w:val="252525"/>
        </w:rPr>
        <w:t>,</w:t>
      </w:r>
      <w:r w:rsidRPr="00331137">
        <w:rPr>
          <w:position w:val="-12"/>
        </w:rPr>
        <w:object w:dxaOrig="300" w:dyaOrig="360" w14:anchorId="6499D1DF">
          <v:shape id="_x0000_i1025" type="#_x0000_t75" style="width:14.95pt;height:18.35pt" o:ole="">
            <v:imagedata r:id="rId152" o:title=""/>
          </v:shape>
          <o:OLEObject Type="Embed" ProgID="Equation.3" ShapeID="_x0000_i1025" DrawAspect="Content" ObjectID="_1453459952" r:id="rId153"/>
        </w:object>
      </w:r>
      <w:proofErr w:type="gramStart"/>
      <w:r w:rsidR="00A36FA4" w:rsidRPr="00331137">
        <w:t xml:space="preserve">, </w:t>
      </w:r>
      <w:proofErr w:type="gramEnd"/>
      <w:r w:rsidR="00A36FA4" w:rsidRPr="00331137">
        <w:rPr>
          <w:rFonts w:ascii="Times New Roman" w:hAnsi="Times New Roman" w:cs="Times New Roman"/>
          <w:bCs/>
          <w:color w:val="252525"/>
          <w:position w:val="-6"/>
        </w:rPr>
        <w:object w:dxaOrig="240" w:dyaOrig="279" w14:anchorId="0A086492">
          <v:shape id="_x0000_i1125" type="#_x0000_t75" style="width:11.55pt;height:14.25pt" o:ole="">
            <v:imagedata r:id="rId154" o:title=""/>
          </v:shape>
          <o:OLEObject Type="Embed" ProgID="Equation.3" ShapeID="_x0000_i1125" DrawAspect="Content" ObjectID="_1453459953" r:id="rId155"/>
        </w:object>
      </w:r>
      <w:r w:rsidR="00A36FA4" w:rsidRPr="00331137">
        <w:rPr>
          <w:rFonts w:ascii="Times New Roman" w:hAnsi="Times New Roman" w:cs="Times New Roman"/>
          <w:bCs/>
          <w:color w:val="252525"/>
        </w:rPr>
        <w:t>,</w:t>
      </w:r>
      <w:r w:rsidR="00A36FA4" w:rsidRPr="00331137">
        <w:rPr>
          <w:position w:val="-6"/>
        </w:rPr>
        <w:object w:dxaOrig="279" w:dyaOrig="279" w14:anchorId="7F06E703">
          <v:shape id="_x0000_i1126" type="#_x0000_t75" style="width:14.25pt;height:14.25pt" o:ole="">
            <v:imagedata r:id="rId156" o:title=""/>
          </v:shape>
          <o:OLEObject Type="Embed" ProgID="Equation.3" ShapeID="_x0000_i1126" DrawAspect="Content" ObjectID="_1453459954" r:id="rId157"/>
        </w:object>
      </w:r>
      <w:r w:rsidRPr="00331137">
        <w:t xml:space="preserve"> </w:t>
      </w:r>
      <w:r w:rsidRPr="00331137">
        <w:rPr>
          <w:rFonts w:ascii="Times New Roman" w:hAnsi="Times New Roman" w:cs="Times New Roman"/>
          <w:bCs/>
          <w:color w:val="252525"/>
        </w:rPr>
        <w:t xml:space="preserve">as parameters to </w:t>
      </w:r>
      <w:r w:rsidR="00944449" w:rsidRPr="00331137">
        <w:rPr>
          <w:rFonts w:ascii="Times New Roman" w:hAnsi="Times New Roman" w:cs="Times New Roman"/>
          <w:bCs/>
          <w:color w:val="252525"/>
        </w:rPr>
        <w:t>estimate</w:t>
      </w:r>
      <w:r w:rsidRPr="00331137">
        <w:rPr>
          <w:rFonts w:ascii="Times New Roman" w:hAnsi="Times New Roman" w:cs="Times New Roman"/>
          <w:bCs/>
          <w:color w:val="252525"/>
        </w:rPr>
        <w:t xml:space="preserve"> along with the sequence of state vectors</w:t>
      </w:r>
      <w:r w:rsidR="00A36FA4" w:rsidRPr="00331137">
        <w:rPr>
          <w:rFonts w:ascii="Times New Roman" w:hAnsi="Times New Roman" w:cs="Times New Roman"/>
          <w:bCs/>
          <w:color w:val="252525"/>
        </w:rPr>
        <w:t xml:space="preserve"> for both platform</w:t>
      </w:r>
      <w:r w:rsidRPr="00331137">
        <w:rPr>
          <w:rFonts w:ascii="Times New Roman" w:hAnsi="Times New Roman" w:cs="Times New Roman"/>
          <w:bCs/>
          <w:color w:val="252525"/>
        </w:rPr>
        <w:t xml:space="preserve"> (</w:t>
      </w:r>
      <w:r w:rsidR="00A36FA4" w:rsidRPr="00331137">
        <w:rPr>
          <w:position w:val="-14"/>
        </w:rPr>
        <w:object w:dxaOrig="340" w:dyaOrig="380" w14:anchorId="7C154388">
          <v:shape id="_x0000_i1127" type="#_x0000_t75" style="width:17.65pt;height:19.7pt" o:ole="">
            <v:imagedata r:id="rId158" o:title=""/>
          </v:shape>
          <o:OLEObject Type="Embed" ProgID="Equation.3" ShapeID="_x0000_i1127" DrawAspect="Content" ObjectID="_1453459955" r:id="rId159"/>
        </w:object>
      </w:r>
      <w:r w:rsidRPr="00331137">
        <w:t xml:space="preserve">) </w:t>
      </w:r>
      <w:r w:rsidR="00A36FA4" w:rsidRPr="00331137">
        <w:t xml:space="preserve"> </w:t>
      </w:r>
      <w:r w:rsidR="00A36FA4" w:rsidRPr="00331137">
        <w:rPr>
          <w:rFonts w:ascii="Times New Roman" w:hAnsi="Times New Roman" w:cs="Times New Roman"/>
          <w:bCs/>
          <w:color w:val="252525"/>
        </w:rPr>
        <w:t>and add-on</w:t>
      </w:r>
      <w:r w:rsidR="00A36FA4" w:rsidRPr="00331137">
        <w:t xml:space="preserve"> </w:t>
      </w:r>
      <w:r w:rsidR="00A36FA4" w:rsidRPr="00331137">
        <w:rPr>
          <w:rFonts w:ascii="Times New Roman" w:hAnsi="Times New Roman" w:cs="Times New Roman"/>
          <w:bCs/>
          <w:color w:val="252525"/>
        </w:rPr>
        <w:t>(</w:t>
      </w:r>
      <w:r w:rsidR="00331137" w:rsidRPr="00331137">
        <w:rPr>
          <w:position w:val="-12"/>
        </w:rPr>
        <w:object w:dxaOrig="279" w:dyaOrig="360" w14:anchorId="71C1436D">
          <v:shape id="_x0000_i1128" type="#_x0000_t75" style="width:14.25pt;height:18.35pt" o:ole="">
            <v:imagedata r:id="rId160" o:title=""/>
          </v:shape>
          <o:OLEObject Type="Embed" ProgID="Equation.3" ShapeID="_x0000_i1128" DrawAspect="Content" ObjectID="_1453459956" r:id="rId161"/>
        </w:object>
      </w:r>
      <w:r w:rsidR="00A36FA4" w:rsidRPr="00331137">
        <w:t xml:space="preserve">) </w:t>
      </w:r>
      <w:r w:rsidRPr="00331137">
        <w:rPr>
          <w:rFonts w:ascii="Times New Roman" w:hAnsi="Times New Roman" w:cs="Times New Roman"/>
          <w:bCs/>
          <w:color w:val="252525"/>
        </w:rPr>
        <w:t xml:space="preserve">over time. Recall that we also explain individual level transition parameters with </w:t>
      </w:r>
      <w:proofErr w:type="spellStart"/>
      <w:r w:rsidRPr="00331137">
        <w:rPr>
          <w:rFonts w:ascii="Times New Roman" w:hAnsi="Times New Roman" w:cs="Times New Roman"/>
          <w:bCs/>
          <w:color w:val="252525"/>
        </w:rPr>
        <w:t>hyperparameters</w:t>
      </w:r>
      <w:proofErr w:type="spellEnd"/>
      <w:r w:rsidRPr="00331137">
        <w:rPr>
          <w:rFonts w:ascii="Times New Roman" w:hAnsi="Times New Roman" w:cs="Times New Roman"/>
          <w:bCs/>
          <w:color w:val="252525"/>
        </w:rPr>
        <w:t xml:space="preserve"> with components of (</w:t>
      </w:r>
      <w:r w:rsidR="00A92C23" w:rsidRPr="00A92C23">
        <w:rPr>
          <w:position w:val="-10"/>
        </w:rPr>
        <w:object w:dxaOrig="220" w:dyaOrig="260" w14:anchorId="56CCAB58">
          <v:shape id="_x0000_i1131" type="#_x0000_t75" style="width:10.85pt;height:12.9pt" o:ole="">
            <v:imagedata r:id="rId162" o:title=""/>
          </v:shape>
          <o:OLEObject Type="Embed" ProgID="Equation.3" ShapeID="_x0000_i1131" DrawAspect="Content" ObjectID="_1453459957" r:id="rId163"/>
        </w:object>
      </w:r>
      <w:r w:rsidRPr="00331137">
        <w:t xml:space="preserve">) </w:t>
      </w:r>
      <w:r w:rsidRPr="00331137">
        <w:rPr>
          <w:rFonts w:ascii="Times New Roman" w:hAnsi="Times New Roman" w:cs="Times New Roman"/>
          <w:bCs/>
          <w:color w:val="252525"/>
        </w:rPr>
        <w:t>and variance of component (</w:t>
      </w:r>
      <w:r w:rsidR="00A92C23" w:rsidRPr="00331137">
        <w:rPr>
          <w:position w:val="-6"/>
        </w:rPr>
        <w:object w:dxaOrig="260" w:dyaOrig="279" w14:anchorId="04D64163">
          <v:shape id="_x0000_i1130" type="#_x0000_t75" style="width:12.9pt;height:14.25pt" o:ole="">
            <v:imagedata r:id="rId164" o:title=""/>
          </v:shape>
          <o:OLEObject Type="Embed" ProgID="Equation.3" ShapeID="_x0000_i1130" DrawAspect="Content" ObjectID="_1453459958" r:id="rId165"/>
        </w:object>
      </w:r>
      <w:r w:rsidRPr="00331137">
        <w:rPr>
          <w:rFonts w:ascii="Times New Roman" w:hAnsi="Times New Roman" w:cs="Times New Roman"/>
          <w:bCs/>
          <w:color w:val="252525"/>
        </w:rPr>
        <w:t xml:space="preserve">) that we estimate along with other parameters. </w:t>
      </w:r>
      <w:r w:rsidRPr="00A92C23">
        <w:rPr>
          <w:rFonts w:ascii="Times New Roman" w:hAnsi="Times New Roman" w:cs="Times New Roman"/>
          <w:bCs/>
          <w:color w:val="252525"/>
        </w:rPr>
        <w:t>We begin with forward filtering step with the most recent values of</w:t>
      </w:r>
      <w:r w:rsidR="00A92C23" w:rsidRPr="00A92C23">
        <w:rPr>
          <w:position w:val="-14"/>
        </w:rPr>
        <w:object w:dxaOrig="2140" w:dyaOrig="380" w14:anchorId="2A973474">
          <v:shape id="_x0000_i1132" type="#_x0000_t75" style="width:106.65pt;height:19.7pt" o:ole="">
            <v:imagedata r:id="rId166" o:title=""/>
          </v:shape>
          <o:OLEObject Type="Embed" ProgID="Equation.3" ShapeID="_x0000_i1132" DrawAspect="Content" ObjectID="_1453459959" r:id="rId167"/>
        </w:object>
      </w:r>
      <w:r w:rsidR="00A92C23">
        <w:rPr>
          <w:rFonts w:ascii="Times New Roman" w:hAnsi="Times New Roman" w:cs="Times New Roman"/>
          <w:bCs/>
          <w:color w:val="252525"/>
        </w:rPr>
        <w:t xml:space="preserve"> for platform:</w:t>
      </w:r>
    </w:p>
    <w:p w14:paraId="26CA3E27" w14:textId="77777777" w:rsidR="00897394" w:rsidRPr="00824683" w:rsidRDefault="00897394" w:rsidP="00897394">
      <w:pPr>
        <w:pStyle w:val="Default"/>
        <w:spacing w:after="98" w:line="480" w:lineRule="auto"/>
        <w:jc w:val="both"/>
        <w:rPr>
          <w:rFonts w:ascii="Times New Roman" w:hAnsi="Times New Roman" w:cs="Times New Roman"/>
          <w:b/>
          <w:color w:val="252525"/>
        </w:rPr>
      </w:pPr>
      <w:r w:rsidRPr="00824683">
        <w:rPr>
          <w:rFonts w:ascii="Times New Roman" w:hAnsi="Times New Roman" w:cs="Times New Roman"/>
          <w:b/>
          <w:color w:val="252525"/>
        </w:rPr>
        <w:t xml:space="preserve">A.1. Sampling from </w:t>
      </w:r>
      <w:r w:rsidR="00AA60C1" w:rsidRPr="00824683">
        <w:rPr>
          <w:position w:val="-14"/>
        </w:rPr>
        <w:object w:dxaOrig="1180" w:dyaOrig="380" w14:anchorId="05C4168B">
          <v:shape id="_x0000_i1134" type="#_x0000_t75" style="width:59.1pt;height:19.7pt" o:ole="">
            <v:imagedata r:id="rId168" o:title=""/>
          </v:shape>
          <o:OLEObject Type="Embed" ProgID="Equation.3" ShapeID="_x0000_i1134" DrawAspect="Content" ObjectID="_1453459960" r:id="rId169"/>
        </w:object>
      </w:r>
    </w:p>
    <w:p w14:paraId="37BF3409" w14:textId="77777777" w:rsidR="00897394" w:rsidRPr="00824683" w:rsidRDefault="00897394" w:rsidP="00897394">
      <w:pPr>
        <w:pStyle w:val="Default"/>
        <w:spacing w:after="98" w:line="480" w:lineRule="auto"/>
        <w:jc w:val="both"/>
      </w:pPr>
      <w:r w:rsidRPr="00824683">
        <w:rPr>
          <w:rFonts w:ascii="Times New Roman" w:hAnsi="Times New Roman" w:cs="Times New Roman"/>
          <w:bCs/>
          <w:color w:val="252525"/>
        </w:rPr>
        <w:t xml:space="preserve">      </w:t>
      </w:r>
      <w:proofErr w:type="gramStart"/>
      <w:r w:rsidRPr="00824683">
        <w:rPr>
          <w:rFonts w:ascii="Times New Roman" w:hAnsi="Times New Roman" w:cs="Times New Roman"/>
          <w:b/>
          <w:color w:val="252525"/>
        </w:rPr>
        <w:t>Forward Filtering</w:t>
      </w:r>
      <w:r w:rsidRPr="00824683">
        <w:rPr>
          <w:rFonts w:ascii="Times New Roman" w:hAnsi="Times New Roman" w:cs="Times New Roman"/>
          <w:bCs/>
          <w:color w:val="252525"/>
        </w:rPr>
        <w:t>.</w:t>
      </w:r>
      <w:proofErr w:type="gramEnd"/>
      <w:r w:rsidRPr="00824683">
        <w:rPr>
          <w:rFonts w:ascii="Times New Roman" w:hAnsi="Times New Roman" w:cs="Times New Roman"/>
          <w:bCs/>
          <w:color w:val="252525"/>
        </w:rPr>
        <w:t xml:space="preserve"> We use the standard DLM framework (Equation A1 to A5) to infer the posterior distribution </w:t>
      </w:r>
      <w:r w:rsidR="00AA60C1" w:rsidRPr="00824683">
        <w:rPr>
          <w:position w:val="-14"/>
        </w:rPr>
        <w:object w:dxaOrig="820" w:dyaOrig="380" w14:anchorId="4EA18226">
          <v:shape id="_x0000_i1135" type="#_x0000_t75" style="width:40.75pt;height:19.7pt" o:ole="">
            <v:imagedata r:id="rId170" o:title=""/>
          </v:shape>
          <o:OLEObject Type="Embed" ProgID="Equation.3" ShapeID="_x0000_i1135" DrawAspect="Content" ObjectID="_1453459961" r:id="rId171"/>
        </w:object>
      </w:r>
      <w:r w:rsidRPr="00824683">
        <w:t xml:space="preserve"> </w:t>
      </w:r>
      <w:r w:rsidRPr="00824683">
        <w:rPr>
          <w:rFonts w:ascii="Times New Roman" w:hAnsi="Times New Roman" w:cs="Times New Roman"/>
          <w:bCs/>
          <w:color w:val="252525"/>
        </w:rPr>
        <w:t xml:space="preserve">over time, where </w:t>
      </w:r>
      <w:r w:rsidR="00AA60C1" w:rsidRPr="00824683">
        <w:rPr>
          <w:position w:val="-14"/>
        </w:rPr>
        <w:object w:dxaOrig="1700" w:dyaOrig="380" w14:anchorId="250AD9BA">
          <v:shape id="_x0000_i1136" type="#_x0000_t75" style="width:84.9pt;height:19.7pt" o:ole="">
            <v:imagedata r:id="rId172" o:title=""/>
          </v:shape>
          <o:OLEObject Type="Embed" ProgID="Equation.3" ShapeID="_x0000_i1136" DrawAspect="Content" ObjectID="_1453459962" r:id="rId173"/>
        </w:object>
      </w:r>
      <w:r w:rsidRPr="00824683">
        <w:rPr>
          <w:rFonts w:ascii="Times New Roman" w:hAnsi="Times New Roman" w:cs="Times New Roman"/>
          <w:bCs/>
          <w:color w:val="252525"/>
        </w:rPr>
        <w:t xml:space="preserve">includes all information available to researcher at time t.  We derive posterior </w:t>
      </w:r>
      <w:r w:rsidR="00AA60C1" w:rsidRPr="00824683">
        <w:rPr>
          <w:position w:val="-14"/>
        </w:rPr>
        <w:object w:dxaOrig="820" w:dyaOrig="380" w14:anchorId="2C4F79F5">
          <v:shape id="_x0000_i1137" type="#_x0000_t75" style="width:40.75pt;height:19.7pt" o:ole="">
            <v:imagedata r:id="rId174" o:title=""/>
          </v:shape>
          <o:OLEObject Type="Embed" ProgID="Equation.3" ShapeID="_x0000_i1137" DrawAspect="Content" ObjectID="_1453459963" r:id="rId175"/>
        </w:object>
      </w:r>
      <w:r w:rsidRPr="00824683">
        <w:t xml:space="preserve"> </w:t>
      </w:r>
      <w:r w:rsidRPr="00824683">
        <w:rPr>
          <w:rFonts w:ascii="Times New Roman" w:hAnsi="Times New Roman" w:cs="Times New Roman"/>
          <w:bCs/>
          <w:color w:val="252525"/>
        </w:rPr>
        <w:t>using multivariate normal theory</w:t>
      </w:r>
      <w:r w:rsidRPr="00824683">
        <w:t>.</w:t>
      </w:r>
    </w:p>
    <w:p w14:paraId="3D3C1D41" w14:textId="77777777" w:rsidR="00897394" w:rsidRPr="00AA60C1" w:rsidRDefault="00897394" w:rsidP="00897394">
      <w:pPr>
        <w:pStyle w:val="Default"/>
        <w:spacing w:after="98" w:line="480" w:lineRule="auto"/>
        <w:jc w:val="both"/>
      </w:pPr>
      <w:r w:rsidRPr="00AA60C1">
        <w:rPr>
          <w:rFonts w:ascii="Times New Roman" w:hAnsi="Times New Roman" w:cs="Times New Roman"/>
          <w:bCs/>
          <w:color w:val="252525"/>
        </w:rPr>
        <w:t>Posterior distribution for</w:t>
      </w:r>
      <w:r w:rsidR="00AA60C1" w:rsidRPr="00AA60C1">
        <w:rPr>
          <w:position w:val="-14"/>
        </w:rPr>
        <w:object w:dxaOrig="460" w:dyaOrig="380" w14:anchorId="00066720">
          <v:shape id="_x0000_i1139" type="#_x0000_t75" style="width:22.4pt;height:19.7pt" o:ole="">
            <v:imagedata r:id="rId176" o:title=""/>
          </v:shape>
          <o:OLEObject Type="Embed" ProgID="Equation.3" ShapeID="_x0000_i1139" DrawAspect="Content" ObjectID="_1453459964" r:id="rId177"/>
        </w:object>
      </w:r>
      <w:r w:rsidRPr="00AA60C1">
        <w:t>,</w:t>
      </w:r>
    </w:p>
    <w:p w14:paraId="463B143D" w14:textId="77777777" w:rsidR="00897394" w:rsidRPr="00AA60C1" w:rsidRDefault="00897394" w:rsidP="00897394">
      <w:pPr>
        <w:pStyle w:val="Default"/>
        <w:spacing w:after="98" w:line="480" w:lineRule="auto"/>
        <w:jc w:val="center"/>
        <w:rPr>
          <w:rFonts w:ascii="Times New Roman" w:hAnsi="Times New Roman" w:cs="Times New Roman"/>
          <w:bCs/>
          <w:color w:val="252525"/>
        </w:rPr>
      </w:pPr>
      <w:r w:rsidRPr="00AA60C1">
        <w:t xml:space="preserve">   </w:t>
      </w:r>
      <w:r w:rsidR="00AA60C1" w:rsidRPr="00AA60C1">
        <w:rPr>
          <w:position w:val="-14"/>
        </w:rPr>
        <w:object w:dxaOrig="2740" w:dyaOrig="380" w14:anchorId="10AEF62B">
          <v:shape id="_x0000_i1140" type="#_x0000_t75" style="width:137.2pt;height:19.7pt" o:ole="">
            <v:imagedata r:id="rId178" o:title=""/>
          </v:shape>
          <o:OLEObject Type="Embed" ProgID="Equation.3" ShapeID="_x0000_i1140" DrawAspect="Content" ObjectID="_1453459965" r:id="rId179"/>
        </w:object>
      </w:r>
      <w:r w:rsidRPr="00AA60C1">
        <w:t xml:space="preserve">                               </w:t>
      </w:r>
      <w:r w:rsidRPr="00AA60C1">
        <w:rPr>
          <w:rFonts w:ascii="Times New Roman" w:hAnsi="Times New Roman" w:cs="Times New Roman"/>
          <w:bCs/>
          <w:color w:val="252525"/>
        </w:rPr>
        <w:t>(A1)</w:t>
      </w:r>
    </w:p>
    <w:p w14:paraId="638448E4" w14:textId="77777777" w:rsidR="00897394" w:rsidRPr="00AA60C1" w:rsidRDefault="00897394" w:rsidP="00897394">
      <w:pPr>
        <w:pStyle w:val="Default"/>
        <w:spacing w:after="98" w:line="480" w:lineRule="auto"/>
        <w:jc w:val="both"/>
        <w:rPr>
          <w:rFonts w:ascii="Times New Roman" w:hAnsi="Times New Roman" w:cs="Times New Roman"/>
          <w:bCs/>
          <w:color w:val="252525"/>
        </w:rPr>
      </w:pPr>
      <w:r w:rsidRPr="00AA60C1">
        <w:rPr>
          <w:rFonts w:ascii="Times New Roman" w:hAnsi="Times New Roman" w:cs="Times New Roman"/>
          <w:bCs/>
          <w:color w:val="252525"/>
        </w:rPr>
        <w:t>Prior distribution for</w:t>
      </w:r>
      <w:r w:rsidR="00AA60C1" w:rsidRPr="00AA60C1">
        <w:rPr>
          <w:position w:val="-14"/>
        </w:rPr>
        <w:object w:dxaOrig="2720" w:dyaOrig="380" w14:anchorId="2326844D">
          <v:shape id="_x0000_i1141" type="#_x0000_t75" style="width:136.55pt;height:19.7pt" o:ole="">
            <v:imagedata r:id="rId180" o:title=""/>
          </v:shape>
          <o:OLEObject Type="Embed" ProgID="Equation.3" ShapeID="_x0000_i1141" DrawAspect="Content" ObjectID="_1453459966" r:id="rId181"/>
        </w:object>
      </w:r>
      <w:r w:rsidRPr="00AA60C1">
        <w:rPr>
          <w:rFonts w:ascii="Times New Roman" w:hAnsi="Times New Roman" w:cs="Times New Roman"/>
          <w:bCs/>
          <w:color w:val="252525"/>
        </w:rPr>
        <w:t>, where</w:t>
      </w:r>
    </w:p>
    <w:p w14:paraId="64ED3FC6" w14:textId="77777777" w:rsidR="00897394" w:rsidRPr="00AA60C1" w:rsidRDefault="0042551A" w:rsidP="00897394">
      <w:pPr>
        <w:pStyle w:val="Default"/>
        <w:spacing w:after="98" w:line="480" w:lineRule="auto"/>
        <w:jc w:val="center"/>
        <w:rPr>
          <w:rFonts w:ascii="Times New Roman" w:hAnsi="Times New Roman" w:cs="Times New Roman"/>
          <w:bCs/>
          <w:color w:val="252525"/>
        </w:rPr>
      </w:pPr>
      <w:r w:rsidRPr="00AA60C1">
        <w:rPr>
          <w:position w:val="-14"/>
        </w:rPr>
        <w:object w:dxaOrig="1420" w:dyaOrig="380" w14:anchorId="17AE3358">
          <v:shape id="_x0000_i1143" type="#_x0000_t75" style="width:70.65pt;height:19.7pt" o:ole="">
            <v:imagedata r:id="rId182" o:title=""/>
          </v:shape>
          <o:OLEObject Type="Embed" ProgID="Equation.3" ShapeID="_x0000_i1143" DrawAspect="Content" ObjectID="_1453459967" r:id="rId183"/>
        </w:object>
      </w:r>
      <w:r w:rsidR="00897394" w:rsidRPr="00AA60C1">
        <w:t xml:space="preserve">, </w:t>
      </w:r>
      <w:r w:rsidR="00897394" w:rsidRPr="00AA60C1">
        <w:rPr>
          <w:rFonts w:ascii="Times New Roman" w:hAnsi="Times New Roman" w:cs="Times New Roman"/>
          <w:bCs/>
          <w:color w:val="252525"/>
        </w:rPr>
        <w:t>and</w:t>
      </w:r>
      <w:r w:rsidR="00CA0731" w:rsidRPr="00AA60C1">
        <w:rPr>
          <w:position w:val="-14"/>
        </w:rPr>
        <w:object w:dxaOrig="3320" w:dyaOrig="380" w14:anchorId="10F46F2B">
          <v:shape id="_x0000_i1219" type="#_x0000_t75" style="width:165.75pt;height:19.7pt" o:ole="">
            <v:imagedata r:id="rId184" o:title=""/>
          </v:shape>
          <o:OLEObject Type="Embed" ProgID="Equation.3" ShapeID="_x0000_i1219" DrawAspect="Content" ObjectID="_1453459968" r:id="rId185"/>
        </w:object>
      </w:r>
      <w:r w:rsidR="00897394" w:rsidRPr="00AA60C1">
        <w:t xml:space="preserve">.    </w:t>
      </w:r>
      <w:r w:rsidR="00897394" w:rsidRPr="00AA60C1">
        <w:rPr>
          <w:rFonts w:ascii="Times New Roman" w:hAnsi="Times New Roman" w:cs="Times New Roman"/>
          <w:bCs/>
          <w:color w:val="252525"/>
        </w:rPr>
        <w:t>(A2)</w:t>
      </w:r>
    </w:p>
    <w:p w14:paraId="7C6379B1" w14:textId="640FFEC1" w:rsidR="00AA60C1" w:rsidRDefault="00AA60C1" w:rsidP="00AF46A2">
      <w:pPr>
        <w:pStyle w:val="Default"/>
        <w:spacing w:after="98" w:line="480" w:lineRule="auto"/>
        <w:jc w:val="both"/>
        <w:rPr>
          <w:rFonts w:ascii="Times New Roman" w:hAnsi="Times New Roman" w:cs="Times New Roman"/>
          <w:bCs/>
          <w:color w:val="252525"/>
        </w:rPr>
      </w:pPr>
      <w:proofErr w:type="gramStart"/>
      <w:r>
        <w:rPr>
          <w:rFonts w:ascii="Times New Roman" w:hAnsi="Times New Roman" w:cs="Times New Roman"/>
          <w:bCs/>
          <w:color w:val="252525"/>
        </w:rPr>
        <w:lastRenderedPageBreak/>
        <w:t>where</w:t>
      </w:r>
      <w:proofErr w:type="gramEnd"/>
      <w:r w:rsidR="00A43EC8" w:rsidRPr="0042551A">
        <w:rPr>
          <w:position w:val="-14"/>
        </w:rPr>
        <w:object w:dxaOrig="5640" w:dyaOrig="420" w14:anchorId="41269E78">
          <v:shape id="_x0000_i1212" type="#_x0000_t75" style="width:281.9pt;height:21.05pt" o:ole="">
            <v:imagedata r:id="rId186" o:title=""/>
          </v:shape>
          <o:OLEObject Type="Embed" ProgID="Equation.3" ShapeID="_x0000_i1212" DrawAspect="Content" ObjectID="_1453459969" r:id="rId187"/>
        </w:object>
      </w:r>
      <w:r w:rsidR="00AF46A2">
        <w:t xml:space="preserve">, </w:t>
      </w:r>
      <w:r w:rsidR="00AF46A2" w:rsidRPr="00AF46A2">
        <w:rPr>
          <w:rFonts w:ascii="Times New Roman" w:hAnsi="Times New Roman" w:cs="Times New Roman"/>
          <w:bCs/>
          <w:color w:val="252525"/>
        </w:rPr>
        <w:t xml:space="preserve">and its </w:t>
      </w:r>
      <w:r w:rsidR="0042551A" w:rsidRPr="00AF46A2">
        <w:rPr>
          <w:rFonts w:ascii="Times New Roman" w:hAnsi="Times New Roman" w:cs="Times New Roman"/>
          <w:bCs/>
          <w:color w:val="252525"/>
        </w:rPr>
        <w:t>Jacobean</w:t>
      </w:r>
      <w:r w:rsidR="00AF46A2" w:rsidRPr="00AF46A2">
        <w:rPr>
          <w:rFonts w:ascii="Times New Roman" w:hAnsi="Times New Roman" w:cs="Times New Roman"/>
          <w:bCs/>
          <w:color w:val="252525"/>
        </w:rPr>
        <w:t xml:space="preserve"> is</w:t>
      </w:r>
      <w:r w:rsidR="00AF46A2">
        <w:t xml:space="preserve"> </w:t>
      </w:r>
      <w:r w:rsidR="00CA0731" w:rsidRPr="00AF46A2">
        <w:rPr>
          <w:position w:val="-14"/>
        </w:rPr>
        <w:object w:dxaOrig="4680" w:dyaOrig="380" w14:anchorId="79F6EDF6">
          <v:shape id="_x0000_i1218" type="#_x0000_t75" style="width:234.35pt;height:19pt" o:ole="">
            <v:imagedata r:id="rId188" o:title=""/>
          </v:shape>
          <o:OLEObject Type="Embed" ProgID="Equation.3" ShapeID="_x0000_i1218" DrawAspect="Content" ObjectID="_1453459970" r:id="rId189"/>
        </w:object>
      </w:r>
      <w:r w:rsidR="00AF46A2">
        <w:t>.</w:t>
      </w:r>
    </w:p>
    <w:p w14:paraId="7CB46CD0" w14:textId="77777777" w:rsidR="00897394" w:rsidRPr="0042551A" w:rsidRDefault="00897394" w:rsidP="00897394">
      <w:pPr>
        <w:pStyle w:val="Default"/>
        <w:spacing w:after="98" w:line="480" w:lineRule="auto"/>
        <w:jc w:val="both"/>
      </w:pPr>
      <w:r w:rsidRPr="0042551A">
        <w:rPr>
          <w:rFonts w:ascii="Times New Roman" w:hAnsi="Times New Roman" w:cs="Times New Roman"/>
          <w:bCs/>
          <w:color w:val="252525"/>
        </w:rPr>
        <w:t>Prior one-step-ahead forecast distribution</w:t>
      </w:r>
      <w:proofErr w:type="gramStart"/>
      <w:r w:rsidRPr="0042551A">
        <w:rPr>
          <w:rFonts w:ascii="Times New Roman" w:hAnsi="Times New Roman" w:cs="Times New Roman"/>
          <w:bCs/>
          <w:color w:val="252525"/>
        </w:rPr>
        <w:t xml:space="preserve">: </w:t>
      </w:r>
      <w:proofErr w:type="gramEnd"/>
      <w:r w:rsidR="005B2435" w:rsidRPr="0042551A">
        <w:rPr>
          <w:position w:val="-14"/>
        </w:rPr>
        <w:object w:dxaOrig="2280" w:dyaOrig="380" w14:anchorId="0C5980F1">
          <v:shape id="_x0000_i1144" type="#_x0000_t75" style="width:114.1pt;height:19.7pt" o:ole="">
            <v:imagedata r:id="rId190" o:title=""/>
          </v:shape>
          <o:OLEObject Type="Embed" ProgID="Equation.3" ShapeID="_x0000_i1144" DrawAspect="Content" ObjectID="_1453459971" r:id="rId191"/>
        </w:object>
      </w:r>
      <w:r w:rsidRPr="0042551A">
        <w:t>,</w:t>
      </w:r>
    </w:p>
    <w:p w14:paraId="30BF5842" w14:textId="77777777" w:rsidR="00897394" w:rsidRPr="0042551A" w:rsidRDefault="00897394" w:rsidP="00897394">
      <w:pPr>
        <w:pStyle w:val="Default"/>
        <w:spacing w:after="98" w:line="480" w:lineRule="auto"/>
        <w:jc w:val="center"/>
        <w:rPr>
          <w:rFonts w:ascii="Times New Roman" w:hAnsi="Times New Roman" w:cs="Times New Roman"/>
          <w:bCs/>
          <w:color w:val="252525"/>
        </w:rPr>
      </w:pPr>
      <w:r w:rsidRPr="0042551A">
        <w:t xml:space="preserve">               </w:t>
      </w:r>
      <w:r w:rsidR="005B2435" w:rsidRPr="0042551A">
        <w:rPr>
          <w:position w:val="-14"/>
        </w:rPr>
        <w:object w:dxaOrig="880" w:dyaOrig="380" w14:anchorId="60B4597E">
          <v:shape id="_x0000_i1145" type="#_x0000_t75" style="width:44.15pt;height:19.7pt" o:ole="">
            <v:imagedata r:id="rId192" o:title=""/>
          </v:shape>
          <o:OLEObject Type="Embed" ProgID="Equation.3" ShapeID="_x0000_i1145" DrawAspect="Content" ObjectID="_1453459972" r:id="rId193"/>
        </w:object>
      </w:r>
      <w:r w:rsidRPr="0042551A">
        <w:t xml:space="preserve">, </w:t>
      </w:r>
      <w:r w:rsidR="005B2435" w:rsidRPr="0042551A">
        <w:rPr>
          <w:position w:val="-14"/>
        </w:rPr>
        <w:object w:dxaOrig="1300" w:dyaOrig="380" w14:anchorId="01DA1C9B">
          <v:shape id="_x0000_i1146" type="#_x0000_t75" style="width:64.55pt;height:19.7pt" o:ole="">
            <v:imagedata r:id="rId194" o:title=""/>
          </v:shape>
          <o:OLEObject Type="Embed" ProgID="Equation.3" ShapeID="_x0000_i1146" DrawAspect="Content" ObjectID="_1453459973" r:id="rId195"/>
        </w:object>
      </w:r>
      <w:r w:rsidRPr="0042551A">
        <w:t xml:space="preserve">              </w:t>
      </w:r>
      <w:r w:rsidRPr="0042551A">
        <w:rPr>
          <w:rFonts w:ascii="Times New Roman" w:hAnsi="Times New Roman" w:cs="Times New Roman"/>
          <w:bCs/>
          <w:color w:val="252525"/>
        </w:rPr>
        <w:t>(A3)</w:t>
      </w:r>
    </w:p>
    <w:p w14:paraId="37A996A5" w14:textId="77777777" w:rsidR="00897394" w:rsidRPr="0042551A" w:rsidRDefault="005B2435" w:rsidP="00897394">
      <w:pPr>
        <w:pStyle w:val="Default"/>
        <w:spacing w:after="98" w:line="480" w:lineRule="auto"/>
        <w:jc w:val="both"/>
        <w:rPr>
          <w:rFonts w:ascii="Times New Roman" w:hAnsi="Times New Roman" w:cs="Times New Roman"/>
          <w:bCs/>
          <w:color w:val="252525"/>
        </w:rPr>
      </w:pPr>
      <w:r w:rsidRPr="0042551A">
        <w:rPr>
          <w:position w:val="-34"/>
        </w:rPr>
        <w:object w:dxaOrig="3760" w:dyaOrig="800" w14:anchorId="27881404">
          <v:shape id="_x0000_i1147" type="#_x0000_t75" style="width:188.15pt;height:40.1pt" o:ole="">
            <v:imagedata r:id="rId196" o:title=""/>
          </v:shape>
          <o:OLEObject Type="Embed" ProgID="Equation.3" ShapeID="_x0000_i1147" DrawAspect="Content" ObjectID="_1453459974" r:id="rId197"/>
        </w:object>
      </w:r>
      <w:r w:rsidR="00897394" w:rsidRPr="0042551A">
        <w:rPr>
          <w:rFonts w:ascii="Times New Roman" w:hAnsi="Times New Roman" w:cs="Times New Roman"/>
          <w:bCs/>
          <w:color w:val="252525"/>
        </w:rPr>
        <w:t>, with</w:t>
      </w:r>
    </w:p>
    <w:p w14:paraId="00051A67" w14:textId="43563E49" w:rsidR="00897394" w:rsidRPr="0042551A" w:rsidRDefault="00CA0731" w:rsidP="00897394">
      <w:pPr>
        <w:pStyle w:val="Default"/>
        <w:spacing w:after="98" w:line="480" w:lineRule="auto"/>
        <w:jc w:val="center"/>
        <w:rPr>
          <w:rFonts w:ascii="Times New Roman" w:hAnsi="Times New Roman" w:cs="Times New Roman"/>
          <w:bCs/>
          <w:color w:val="252525"/>
        </w:rPr>
      </w:pPr>
      <w:r w:rsidRPr="005B2435">
        <w:rPr>
          <w:position w:val="-14"/>
        </w:rPr>
        <w:object w:dxaOrig="5480" w:dyaOrig="380" w14:anchorId="2A74AFA7">
          <v:shape id="_x0000_i1223" type="#_x0000_t75" style="width:274.4pt;height:19.7pt" o:ole="">
            <v:imagedata r:id="rId198" o:title=""/>
          </v:shape>
          <o:OLEObject Type="Embed" ProgID="Equation.3" ShapeID="_x0000_i1223" DrawAspect="Content" ObjectID="_1453459975" r:id="rId199"/>
        </w:object>
      </w:r>
      <w:r w:rsidR="00897394" w:rsidRPr="0042551A">
        <w:t xml:space="preserve">  </w:t>
      </w:r>
      <w:r w:rsidR="001023CE" w:rsidRPr="0042551A">
        <w:t xml:space="preserve">   </w:t>
      </w:r>
      <w:r w:rsidR="00897394" w:rsidRPr="0042551A">
        <w:t xml:space="preserve"> </w:t>
      </w:r>
      <w:r w:rsidR="00897394" w:rsidRPr="0042551A">
        <w:rPr>
          <w:rFonts w:ascii="Times New Roman" w:hAnsi="Times New Roman" w:cs="Times New Roman"/>
          <w:bCs/>
          <w:color w:val="252525"/>
        </w:rPr>
        <w:t>(A4)</w:t>
      </w:r>
    </w:p>
    <w:p w14:paraId="5ED28874" w14:textId="77777777" w:rsidR="00897394" w:rsidRPr="005B2435" w:rsidRDefault="00897394" w:rsidP="00897394">
      <w:pPr>
        <w:pStyle w:val="Default"/>
        <w:spacing w:after="98" w:line="480" w:lineRule="auto"/>
        <w:jc w:val="both"/>
        <w:rPr>
          <w:rFonts w:ascii="Times New Roman" w:hAnsi="Times New Roman" w:cs="Times New Roman"/>
          <w:bCs/>
          <w:color w:val="252525"/>
        </w:rPr>
      </w:pPr>
      <w:r w:rsidRPr="005B2435">
        <w:rPr>
          <w:rFonts w:ascii="Times New Roman" w:hAnsi="Times New Roman" w:cs="Times New Roman"/>
          <w:bCs/>
          <w:color w:val="252525"/>
        </w:rPr>
        <w:t>Posterior distribution for</w:t>
      </w:r>
      <w:r w:rsidR="005B2435" w:rsidRPr="005B2435">
        <w:rPr>
          <w:position w:val="-14"/>
        </w:rPr>
        <w:object w:dxaOrig="2600" w:dyaOrig="380" w14:anchorId="59836E1C">
          <v:shape id="_x0000_i1148" type="#_x0000_t75" style="width:130.4pt;height:19.7pt" o:ole="">
            <v:imagedata r:id="rId200" o:title=""/>
          </v:shape>
          <o:OLEObject Type="Embed" ProgID="Equation.3" ShapeID="_x0000_i1148" DrawAspect="Content" ObjectID="_1453459976" r:id="rId201"/>
        </w:object>
      </w:r>
      <w:r w:rsidRPr="005B2435">
        <w:t xml:space="preserve">, </w:t>
      </w:r>
      <w:r w:rsidRPr="005B2435">
        <w:rPr>
          <w:rFonts w:ascii="Times New Roman" w:hAnsi="Times New Roman" w:cs="Times New Roman"/>
          <w:bCs/>
          <w:color w:val="252525"/>
        </w:rPr>
        <w:t>by marginal properties of normal distribution in (A4),</w:t>
      </w:r>
    </w:p>
    <w:p w14:paraId="4DC9BC55" w14:textId="77777777" w:rsidR="00897394" w:rsidRPr="005B2435" w:rsidRDefault="00602F06" w:rsidP="00897394">
      <w:pPr>
        <w:pStyle w:val="Default"/>
        <w:spacing w:after="98" w:line="480" w:lineRule="auto"/>
        <w:jc w:val="center"/>
        <w:rPr>
          <w:rFonts w:ascii="Times New Roman" w:hAnsi="Times New Roman" w:cs="Times New Roman"/>
          <w:bCs/>
          <w:color w:val="252525"/>
        </w:rPr>
      </w:pPr>
      <w:r w:rsidRPr="005B2435">
        <w:rPr>
          <w:position w:val="-14"/>
        </w:rPr>
        <w:object w:dxaOrig="2480" w:dyaOrig="380" w14:anchorId="22241D36">
          <v:shape id="_x0000_i1149" type="#_x0000_t75" style="width:124.3pt;height:19.7pt" o:ole="">
            <v:imagedata r:id="rId202" o:title=""/>
          </v:shape>
          <o:OLEObject Type="Embed" ProgID="Equation.3" ShapeID="_x0000_i1149" DrawAspect="Content" ObjectID="_1453459977" r:id="rId203"/>
        </w:object>
      </w:r>
      <w:r w:rsidR="00897394" w:rsidRPr="005B2435">
        <w:t>,</w:t>
      </w:r>
      <w:r w:rsidRPr="005B2435">
        <w:rPr>
          <w:position w:val="-14"/>
        </w:rPr>
        <w:object w:dxaOrig="1359" w:dyaOrig="420" w14:anchorId="5E816FD1">
          <v:shape id="_x0000_i1150" type="#_x0000_t75" style="width:67.9pt;height:21.05pt" o:ole="">
            <v:imagedata r:id="rId204" o:title=""/>
          </v:shape>
          <o:OLEObject Type="Embed" ProgID="Equation.3" ShapeID="_x0000_i1150" DrawAspect="Content" ObjectID="_1453459978" r:id="rId205"/>
        </w:object>
      </w:r>
      <w:proofErr w:type="gramStart"/>
      <w:r w:rsidR="00897394" w:rsidRPr="005B2435">
        <w:rPr>
          <w:rFonts w:ascii="Times New Roman" w:hAnsi="Times New Roman" w:cs="Times New Roman"/>
          <w:bCs/>
          <w:color w:val="252525"/>
        </w:rPr>
        <w:t>,</w:t>
      </w:r>
      <w:proofErr w:type="gramEnd"/>
      <w:r w:rsidR="00897394" w:rsidRPr="005B2435">
        <w:rPr>
          <w:rFonts w:ascii="Times New Roman" w:hAnsi="Times New Roman" w:cs="Times New Roman"/>
          <w:bCs/>
          <w:color w:val="252525"/>
        </w:rPr>
        <w:t xml:space="preserve"> where</w:t>
      </w:r>
      <w:r w:rsidR="00897394" w:rsidRPr="005B2435">
        <w:t xml:space="preserve"> </w:t>
      </w:r>
      <w:r w:rsidRPr="005B2435">
        <w:rPr>
          <w:position w:val="-14"/>
        </w:rPr>
        <w:object w:dxaOrig="1840" w:dyaOrig="380" w14:anchorId="26AB7E8B">
          <v:shape id="_x0000_i1151" type="#_x0000_t75" style="width:92.4pt;height:19.7pt" o:ole="">
            <v:imagedata r:id="rId206" o:title=""/>
          </v:shape>
          <o:OLEObject Type="Embed" ProgID="Equation.3" ShapeID="_x0000_i1151" DrawAspect="Content" ObjectID="_1453459979" r:id="rId207"/>
        </w:object>
      </w:r>
      <w:r w:rsidR="00897394" w:rsidRPr="005B2435">
        <w:t xml:space="preserve">      </w:t>
      </w:r>
      <w:r w:rsidR="00897394" w:rsidRPr="005B2435">
        <w:rPr>
          <w:rFonts w:ascii="Times New Roman" w:hAnsi="Times New Roman" w:cs="Times New Roman"/>
          <w:bCs/>
          <w:color w:val="252525"/>
        </w:rPr>
        <w:t>(A5)</w:t>
      </w:r>
    </w:p>
    <w:p w14:paraId="4F4AE9B0" w14:textId="77777777" w:rsidR="00897394" w:rsidRPr="005B2435" w:rsidRDefault="00897394" w:rsidP="00897394">
      <w:pPr>
        <w:pStyle w:val="Default"/>
        <w:spacing w:after="98" w:line="480" w:lineRule="auto"/>
        <w:jc w:val="both"/>
        <w:rPr>
          <w:rFonts w:ascii="Times New Roman" w:hAnsi="Times New Roman" w:cs="Times New Roman"/>
          <w:bCs/>
          <w:color w:val="252525"/>
        </w:rPr>
      </w:pPr>
      <w:r w:rsidRPr="005B2435">
        <w:rPr>
          <w:rFonts w:ascii="Times New Roman" w:hAnsi="Times New Roman" w:cs="Times New Roman"/>
          <w:b/>
          <w:color w:val="252525"/>
        </w:rPr>
        <w:t xml:space="preserve">      </w:t>
      </w:r>
      <w:proofErr w:type="gramStart"/>
      <w:r w:rsidRPr="005B2435">
        <w:rPr>
          <w:rFonts w:ascii="Times New Roman" w:hAnsi="Times New Roman" w:cs="Times New Roman"/>
          <w:b/>
          <w:color w:val="252525"/>
        </w:rPr>
        <w:t>Backward Smoothing</w:t>
      </w:r>
      <w:r w:rsidRPr="005B2435">
        <w:rPr>
          <w:rFonts w:ascii="Times New Roman" w:hAnsi="Times New Roman" w:cs="Times New Roman"/>
          <w:bCs/>
          <w:color w:val="252525"/>
        </w:rPr>
        <w:t>.</w:t>
      </w:r>
      <w:proofErr w:type="gramEnd"/>
      <w:r w:rsidRPr="005B2435">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00602F06" w:rsidRPr="005B2435">
        <w:rPr>
          <w:position w:val="-14"/>
        </w:rPr>
        <w:object w:dxaOrig="520" w:dyaOrig="380" w14:anchorId="1C225744">
          <v:shape id="_x0000_i1152" type="#_x0000_t75" style="width:26.5pt;height:19.7pt" o:ole="">
            <v:imagedata r:id="rId208" o:title=""/>
          </v:shape>
          <o:OLEObject Type="Embed" ProgID="Equation.3" ShapeID="_x0000_i1152" DrawAspect="Content" ObjectID="_1453459980" r:id="rId209"/>
        </w:object>
      </w:r>
      <w:r w:rsidRPr="005B2435">
        <w:rPr>
          <w:rFonts w:ascii="Times New Roman" w:hAnsi="Times New Roman" w:cs="Times New Roman"/>
          <w:bCs/>
          <w:color w:val="252525"/>
        </w:rPr>
        <w:t xml:space="preserve"> to obtain equation (A6):</w:t>
      </w:r>
    </w:p>
    <w:p w14:paraId="07F3D27E" w14:textId="77777777" w:rsidR="00897394" w:rsidRPr="00602F06" w:rsidRDefault="00897394" w:rsidP="00897394">
      <w:pPr>
        <w:pStyle w:val="Default"/>
        <w:spacing w:after="98" w:line="480" w:lineRule="auto"/>
        <w:jc w:val="center"/>
        <w:rPr>
          <w:rFonts w:ascii="Times New Roman" w:hAnsi="Times New Roman" w:cs="Times New Roman"/>
          <w:bCs/>
          <w:color w:val="252525"/>
        </w:rPr>
      </w:pPr>
      <w:r w:rsidRPr="00602F06">
        <w:t xml:space="preserve">      </w:t>
      </w:r>
      <w:r w:rsidR="00602F06" w:rsidRPr="00602F06">
        <w:rPr>
          <w:position w:val="-34"/>
        </w:rPr>
        <w:object w:dxaOrig="6180" w:dyaOrig="800" w14:anchorId="6C7A8B17">
          <v:shape id="_x0000_i1154" type="#_x0000_t75" style="width:309.05pt;height:40.1pt" o:ole="">
            <v:imagedata r:id="rId210" o:title=""/>
          </v:shape>
          <o:OLEObject Type="Embed" ProgID="Equation.3" ShapeID="_x0000_i1154" DrawAspect="Content" ObjectID="_1453459981" r:id="rId211"/>
        </w:object>
      </w:r>
      <w:r w:rsidRPr="00602F06">
        <w:t xml:space="preserve">.               </w:t>
      </w:r>
      <w:r w:rsidRPr="00602F06">
        <w:rPr>
          <w:rFonts w:ascii="Times New Roman" w:hAnsi="Times New Roman" w:cs="Times New Roman"/>
          <w:bCs/>
          <w:color w:val="252525"/>
        </w:rPr>
        <w:t>(A6)</w:t>
      </w:r>
    </w:p>
    <w:p w14:paraId="2FDEDF2D" w14:textId="77777777" w:rsidR="00897394" w:rsidRPr="00602F06" w:rsidRDefault="00897394" w:rsidP="00897394">
      <w:pPr>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Then, multivariate normal theory gives us the conditionals:</w:t>
      </w:r>
    </w:p>
    <w:p w14:paraId="14248C0E" w14:textId="77777777" w:rsidR="00897394" w:rsidRPr="00602F06" w:rsidRDefault="00602F06" w:rsidP="00897394">
      <w:pPr>
        <w:jc w:val="center"/>
        <w:rPr>
          <w:rFonts w:ascii="Times New Roman" w:hAnsi="Times New Roman" w:cs="Times New Roman"/>
          <w:bCs/>
          <w:color w:val="252525"/>
          <w:sz w:val="24"/>
          <w:szCs w:val="24"/>
        </w:rPr>
      </w:pPr>
      <w:r w:rsidRPr="00602F06">
        <w:rPr>
          <w:position w:val="-14"/>
        </w:rPr>
        <w:object w:dxaOrig="5860" w:dyaOrig="380" w14:anchorId="3436E4D2">
          <v:shape id="_x0000_i1153" type="#_x0000_t75" style="width:293.45pt;height:19.7pt" o:ole="">
            <v:imagedata r:id="rId212" o:title=""/>
          </v:shape>
          <o:OLEObject Type="Embed" ProgID="Equation.3" ShapeID="_x0000_i1153" DrawAspect="Content" ObjectID="_1453459982" r:id="rId213"/>
        </w:object>
      </w:r>
      <w:r w:rsidR="00897394" w:rsidRPr="00602F06">
        <w:t xml:space="preserve">,            </w:t>
      </w:r>
      <w:r w:rsidR="00897394" w:rsidRPr="00602F06">
        <w:rPr>
          <w:rFonts w:ascii="Times New Roman" w:hAnsi="Times New Roman" w:cs="Times New Roman"/>
          <w:bCs/>
          <w:color w:val="252525"/>
          <w:sz w:val="24"/>
          <w:szCs w:val="24"/>
        </w:rPr>
        <w:t>(A7)</w:t>
      </w:r>
    </w:p>
    <w:p w14:paraId="591DAC3B" w14:textId="77777777" w:rsidR="00897394" w:rsidRPr="00602F06" w:rsidRDefault="00897394" w:rsidP="00897394">
      <w:pPr>
        <w:jc w:val="both"/>
      </w:pPr>
      <w:proofErr w:type="gramStart"/>
      <w:r w:rsidRPr="00602F06">
        <w:rPr>
          <w:rFonts w:ascii="Times New Roman" w:hAnsi="Times New Roman" w:cs="Times New Roman"/>
          <w:bCs/>
          <w:color w:val="252525"/>
          <w:sz w:val="24"/>
          <w:szCs w:val="24"/>
        </w:rPr>
        <w:t>where</w:t>
      </w:r>
      <w:proofErr w:type="gramEnd"/>
      <w:r w:rsidRPr="00602F06">
        <w:rPr>
          <w:rFonts w:ascii="Times New Roman" w:hAnsi="Times New Roman" w:cs="Times New Roman"/>
          <w:bCs/>
          <w:color w:val="252525"/>
          <w:sz w:val="24"/>
          <w:szCs w:val="24"/>
        </w:rPr>
        <w:t xml:space="preserve"> </w:t>
      </w:r>
      <w:r w:rsidR="00602F06" w:rsidRPr="00602F06">
        <w:rPr>
          <w:position w:val="-14"/>
        </w:rPr>
        <w:object w:dxaOrig="2240" w:dyaOrig="400" w14:anchorId="38F522AF">
          <v:shape id="_x0000_i1157" type="#_x0000_t75" style="width:111.4pt;height:20.4pt" o:ole="">
            <v:imagedata r:id="rId214" o:title=""/>
          </v:shape>
          <o:OLEObject Type="Embed" ProgID="Equation.3" ShapeID="_x0000_i1157" DrawAspect="Content" ObjectID="_1453459983" r:id="rId215"/>
        </w:object>
      </w:r>
      <w:r w:rsidRPr="00602F06">
        <w:rPr>
          <w:rFonts w:ascii="Times New Roman" w:hAnsi="Times New Roman" w:cs="Times New Roman"/>
          <w:bCs/>
          <w:color w:val="252525"/>
          <w:sz w:val="24"/>
          <w:szCs w:val="24"/>
        </w:rPr>
        <w:t xml:space="preserve">and </w:t>
      </w:r>
      <w:r w:rsidR="00602F06" w:rsidRPr="00602F06">
        <w:rPr>
          <w:position w:val="-14"/>
        </w:rPr>
        <w:object w:dxaOrig="340" w:dyaOrig="380" w14:anchorId="2F40579C">
          <v:shape id="_x0000_i1156" type="#_x0000_t75" style="width:17.65pt;height:19.7pt" o:ole="">
            <v:imagedata r:id="rId216" o:title=""/>
          </v:shape>
          <o:OLEObject Type="Embed" ProgID="Equation.3" ShapeID="_x0000_i1156" DrawAspect="Content" ObjectID="_1453459984" r:id="rId217"/>
        </w:object>
      </w:r>
      <w:r w:rsidRPr="00602F06">
        <w:t xml:space="preserve"> </w:t>
      </w:r>
      <w:r w:rsidRPr="00602F06">
        <w:rPr>
          <w:rFonts w:ascii="Times New Roman" w:hAnsi="Times New Roman" w:cs="Times New Roman"/>
          <w:bCs/>
          <w:color w:val="252525"/>
          <w:sz w:val="24"/>
          <w:szCs w:val="24"/>
        </w:rPr>
        <w:t>is random draw from posterior</w:t>
      </w:r>
      <w:r w:rsidRPr="00602F06">
        <w:t xml:space="preserve"> </w:t>
      </w:r>
      <w:r w:rsidR="00602F06" w:rsidRPr="00602F06">
        <w:rPr>
          <w:position w:val="-14"/>
        </w:rPr>
        <w:object w:dxaOrig="1260" w:dyaOrig="380" w14:anchorId="526DD2D0">
          <v:shape id="_x0000_i1155" type="#_x0000_t75" style="width:62.5pt;height:19.7pt" o:ole="">
            <v:imagedata r:id="rId218" o:title=""/>
          </v:shape>
          <o:OLEObject Type="Embed" ProgID="Equation.3" ShapeID="_x0000_i1155" DrawAspect="Content" ObjectID="_1453459985" r:id="rId219"/>
        </w:object>
      </w:r>
    </w:p>
    <w:p w14:paraId="626547A5" w14:textId="77777777" w:rsidR="00897394" w:rsidRPr="00602F06" w:rsidRDefault="00897394" w:rsidP="00897394">
      <w:pPr>
        <w:jc w:val="both"/>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We can conduct retrospective analysis using results of A6 and A7. In other word, we derive expectations and variance over all possible draws of posterior</w:t>
      </w:r>
      <w:r w:rsidR="00602F06" w:rsidRPr="00602F06">
        <w:rPr>
          <w:position w:val="-14"/>
        </w:rPr>
        <w:object w:dxaOrig="820" w:dyaOrig="380" w14:anchorId="5A3D58EB">
          <v:shape id="_x0000_i1158" type="#_x0000_t75" style="width:41.45pt;height:19.7pt" o:ole="">
            <v:imagedata r:id="rId220" o:title=""/>
          </v:shape>
          <o:OLEObject Type="Embed" ProgID="Equation.3" ShapeID="_x0000_i1158" DrawAspect="Content" ObjectID="_1453459986" r:id="rId221"/>
        </w:object>
      </w:r>
      <w:r w:rsidRPr="00602F06">
        <w:t xml:space="preserve">. </w:t>
      </w:r>
      <w:r w:rsidRPr="00602F06">
        <w:rPr>
          <w:rFonts w:ascii="Times New Roman" w:hAnsi="Times New Roman" w:cs="Times New Roman"/>
          <w:bCs/>
          <w:color w:val="252525"/>
          <w:sz w:val="24"/>
          <w:szCs w:val="24"/>
        </w:rPr>
        <w:t xml:space="preserve">As a result, our backward smoothing algorithm is: </w:t>
      </w:r>
    </w:p>
    <w:p w14:paraId="627A7A94" w14:textId="77777777" w:rsidR="00897394" w:rsidRPr="00602F06" w:rsidRDefault="00602F06" w:rsidP="00897394">
      <w:pPr>
        <w:jc w:val="center"/>
        <w:rPr>
          <w:rFonts w:ascii="Times New Roman" w:hAnsi="Times New Roman" w:cs="Times New Roman"/>
          <w:bCs/>
          <w:color w:val="252525"/>
          <w:sz w:val="24"/>
          <w:szCs w:val="24"/>
        </w:rPr>
      </w:pPr>
      <w:r w:rsidRPr="00602F06">
        <w:rPr>
          <w:position w:val="-14"/>
        </w:rPr>
        <w:object w:dxaOrig="6320" w:dyaOrig="380" w14:anchorId="7E8903A9">
          <v:shape id="_x0000_i1159" type="#_x0000_t75" style="width:315.85pt;height:19.7pt" o:ole="">
            <v:imagedata r:id="rId222" o:title=""/>
          </v:shape>
          <o:OLEObject Type="Embed" ProgID="Equation.3" ShapeID="_x0000_i1159" DrawAspect="Content" ObjectID="_1453459987" r:id="rId223"/>
        </w:object>
      </w:r>
      <w:r w:rsidR="00897394" w:rsidRPr="00602F06">
        <w:t xml:space="preserve">    </w:t>
      </w:r>
      <w:r w:rsidR="00897394" w:rsidRPr="00602F06">
        <w:rPr>
          <w:rFonts w:ascii="Times New Roman" w:hAnsi="Times New Roman" w:cs="Times New Roman"/>
          <w:bCs/>
          <w:color w:val="252525"/>
          <w:sz w:val="24"/>
          <w:szCs w:val="24"/>
        </w:rPr>
        <w:t>(A8)</w:t>
      </w:r>
    </w:p>
    <w:p w14:paraId="0FBD605A" w14:textId="77777777" w:rsidR="00897394" w:rsidRPr="00602F06" w:rsidRDefault="00897394" w:rsidP="00897394">
      <w:pPr>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lastRenderedPageBreak/>
        <w:t>And</w:t>
      </w:r>
    </w:p>
    <w:p w14:paraId="6F261557" w14:textId="5EA0512E" w:rsidR="00897394" w:rsidRPr="00602F06" w:rsidRDefault="00602F06" w:rsidP="00897394">
      <w:pPr>
        <w:jc w:val="center"/>
        <w:rPr>
          <w:rFonts w:ascii="Times New Roman" w:hAnsi="Times New Roman" w:cs="Times New Roman"/>
          <w:bCs/>
          <w:color w:val="252525"/>
          <w:sz w:val="24"/>
          <w:szCs w:val="24"/>
        </w:rPr>
      </w:pPr>
      <w:r w:rsidRPr="00602F06">
        <w:rPr>
          <w:rFonts w:ascii="Times New Roman" w:hAnsi="Times New Roman" w:cs="Times New Roman"/>
          <w:bCs/>
          <w:color w:val="252525"/>
          <w:position w:val="-32"/>
          <w:sz w:val="24"/>
          <w:szCs w:val="24"/>
        </w:rPr>
        <w:object w:dxaOrig="5539" w:dyaOrig="760" w14:anchorId="695E77DB">
          <v:shape id="_x0000_i1160" type="#_x0000_t75" style="width:277.8pt;height:38.05pt" o:ole="">
            <v:imagedata r:id="rId224" o:title=""/>
          </v:shape>
          <o:OLEObject Type="Embed" ProgID="Equation.3" ShapeID="_x0000_i1160" DrawAspect="Content" ObjectID="_1453459988" r:id="rId225"/>
        </w:object>
      </w:r>
      <w:r w:rsidR="00897394" w:rsidRPr="00602F06">
        <w:rPr>
          <w:rFonts w:ascii="Times New Roman" w:hAnsi="Times New Roman" w:cs="Times New Roman"/>
          <w:bCs/>
          <w:color w:val="252525"/>
          <w:sz w:val="24"/>
          <w:szCs w:val="24"/>
        </w:rPr>
        <w:t xml:space="preserve">.    </w:t>
      </w:r>
      <w:r w:rsidR="001023CE" w:rsidRPr="00602F06">
        <w:rPr>
          <w:rFonts w:ascii="Times New Roman" w:hAnsi="Times New Roman" w:cs="Times New Roman"/>
          <w:bCs/>
          <w:color w:val="252525"/>
          <w:sz w:val="24"/>
          <w:szCs w:val="24"/>
        </w:rPr>
        <w:t xml:space="preserve">         </w:t>
      </w:r>
      <w:r w:rsidR="00897394" w:rsidRPr="00602F06">
        <w:rPr>
          <w:rFonts w:ascii="Times New Roman" w:hAnsi="Times New Roman" w:cs="Times New Roman"/>
          <w:bCs/>
          <w:color w:val="252525"/>
          <w:sz w:val="24"/>
          <w:szCs w:val="24"/>
        </w:rPr>
        <w:t xml:space="preserve"> (A9)</w:t>
      </w:r>
    </w:p>
    <w:p w14:paraId="230D90BC" w14:textId="77777777" w:rsidR="00897394" w:rsidRPr="00602F06" w:rsidRDefault="00897394" w:rsidP="00897394">
      <w:r w:rsidRPr="00602F06">
        <w:rPr>
          <w:rFonts w:ascii="Times New Roman" w:hAnsi="Times New Roman" w:cs="Times New Roman"/>
          <w:b/>
          <w:color w:val="252525"/>
          <w:sz w:val="24"/>
          <w:szCs w:val="24"/>
        </w:rPr>
        <w:t xml:space="preserve">     </w:t>
      </w:r>
      <w:proofErr w:type="gramStart"/>
      <w:r w:rsidRPr="00602F06">
        <w:rPr>
          <w:rFonts w:ascii="Times New Roman" w:hAnsi="Times New Roman" w:cs="Times New Roman"/>
          <w:b/>
          <w:color w:val="252525"/>
          <w:sz w:val="24"/>
          <w:szCs w:val="24"/>
        </w:rPr>
        <w:t>Simulation for</w:t>
      </w:r>
      <w:r w:rsidR="00602F06" w:rsidRPr="00602F06">
        <w:rPr>
          <w:position w:val="-14"/>
        </w:rPr>
        <w:object w:dxaOrig="340" w:dyaOrig="380" w14:anchorId="68290A5C">
          <v:shape id="_x0000_i1161" type="#_x0000_t75" style="width:17.65pt;height:19.7pt" o:ole="">
            <v:imagedata r:id="rId226" o:title=""/>
          </v:shape>
          <o:OLEObject Type="Embed" ProgID="Equation.3" ShapeID="_x0000_i1161" DrawAspect="Content" ObjectID="_1453459989" r:id="rId227"/>
        </w:object>
      </w:r>
      <w:r w:rsidRPr="00602F06">
        <w:t>.</w:t>
      </w:r>
      <w:proofErr w:type="gramEnd"/>
    </w:p>
    <w:p w14:paraId="5A7645F3" w14:textId="77777777" w:rsidR="00897394" w:rsidRPr="00602F06" w:rsidRDefault="00897394" w:rsidP="00897394">
      <w:pPr>
        <w:jc w:val="both"/>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For</w:t>
      </w:r>
      <w:r w:rsidRPr="00602F06">
        <w:rPr>
          <w:rFonts w:ascii="Times New Roman" w:hAnsi="Times New Roman" w:cs="Times New Roman"/>
          <w:bCs/>
          <w:color w:val="252525"/>
          <w:position w:val="-10"/>
          <w:sz w:val="24"/>
          <w:szCs w:val="24"/>
        </w:rPr>
        <w:object w:dxaOrig="900" w:dyaOrig="320" w14:anchorId="097F6AA7">
          <v:shape id="_x0000_i1026" type="#_x0000_t75" style="width:45.5pt;height:15.6pt" o:ole="">
            <v:imagedata r:id="rId228" o:title=""/>
          </v:shape>
          <o:OLEObject Type="Embed" ProgID="Equation.3" ShapeID="_x0000_i1026" DrawAspect="Content" ObjectID="_1453459990" r:id="rId229"/>
        </w:object>
      </w:r>
      <w:r w:rsidRPr="00602F06">
        <w:rPr>
          <w:rFonts w:ascii="Times New Roman" w:hAnsi="Times New Roman" w:cs="Times New Roman"/>
          <w:bCs/>
          <w:color w:val="252525"/>
          <w:sz w:val="24"/>
          <w:szCs w:val="24"/>
        </w:rPr>
        <w:t>:</w:t>
      </w:r>
    </w:p>
    <w:p w14:paraId="06666A53" w14:textId="7D629F03" w:rsidR="00897394" w:rsidRPr="00602F06" w:rsidRDefault="00897394" w:rsidP="00944449">
      <w:pPr>
        <w:jc w:val="both"/>
        <w:rPr>
          <w:rFonts w:ascii="Times New Roman" w:hAnsi="Times New Roman" w:cs="Times New Roman"/>
          <w:bCs/>
          <w:color w:val="252525"/>
          <w:sz w:val="24"/>
          <w:szCs w:val="24"/>
        </w:rPr>
      </w:pPr>
      <w:r w:rsidRPr="00602F06">
        <w:rPr>
          <w:rFonts w:ascii="Times New Roman" w:hAnsi="Times New Roman" w:cs="Times New Roman"/>
          <w:b/>
          <w:color w:val="252525"/>
          <w:sz w:val="24"/>
          <w:szCs w:val="24"/>
        </w:rPr>
        <w:t xml:space="preserve">     </w:t>
      </w:r>
      <w:proofErr w:type="gramStart"/>
      <w:r w:rsidRPr="00602F06">
        <w:rPr>
          <w:rFonts w:ascii="Times New Roman" w:hAnsi="Times New Roman" w:cs="Times New Roman"/>
          <w:bCs/>
          <w:color w:val="252525"/>
          <w:sz w:val="24"/>
          <w:szCs w:val="24"/>
        </w:rPr>
        <w:t>Step 1.</w:t>
      </w:r>
      <w:proofErr w:type="gramEnd"/>
      <w:r w:rsidRPr="00602F06">
        <w:rPr>
          <w:rFonts w:ascii="Times New Roman" w:hAnsi="Times New Roman" w:cs="Times New Roman"/>
          <w:bCs/>
          <w:color w:val="252525"/>
          <w:sz w:val="24"/>
          <w:szCs w:val="24"/>
        </w:rPr>
        <w:t xml:space="preserve"> For </w:t>
      </w:r>
      <w:r w:rsidRPr="00602F06">
        <w:rPr>
          <w:rFonts w:ascii="Times New Roman" w:hAnsi="Times New Roman" w:cs="Times New Roman"/>
          <w:bCs/>
          <w:color w:val="252525"/>
          <w:position w:val="-10"/>
          <w:sz w:val="24"/>
          <w:szCs w:val="24"/>
        </w:rPr>
        <w:object w:dxaOrig="999" w:dyaOrig="320" w14:anchorId="782B4C7A">
          <v:shape id="_x0000_i1027" type="#_x0000_t75" style="width:50.25pt;height:15.6pt" o:ole="">
            <v:imagedata r:id="rId230" o:title=""/>
          </v:shape>
          <o:OLEObject Type="Embed" ProgID="Equation.3" ShapeID="_x0000_i1027" DrawAspect="Content" ObjectID="_1453459991" r:id="rId231"/>
        </w:object>
      </w:r>
      <w:r w:rsidRPr="00602F06">
        <w:rPr>
          <w:rFonts w:ascii="Times New Roman" w:hAnsi="Times New Roman" w:cs="Times New Roman"/>
          <w:bCs/>
          <w:color w:val="252525"/>
          <w:sz w:val="24"/>
          <w:szCs w:val="24"/>
        </w:rPr>
        <w:t>compute the moments</w:t>
      </w:r>
      <w:r w:rsidR="00944449" w:rsidRPr="00602F06">
        <w:rPr>
          <w:rFonts w:ascii="Times New Roman" w:hAnsi="Times New Roman" w:cs="Times New Roman"/>
          <w:bCs/>
          <w:color w:val="252525"/>
          <w:sz w:val="24"/>
          <w:szCs w:val="24"/>
        </w:rPr>
        <w:t xml:space="preserve"> </w:t>
      </w:r>
      <w:r w:rsidR="00602F06" w:rsidRPr="00602F06">
        <w:rPr>
          <w:rFonts w:ascii="Times New Roman" w:hAnsi="Times New Roman" w:cs="Times New Roman"/>
          <w:bCs/>
          <w:color w:val="252525"/>
          <w:position w:val="-14"/>
          <w:sz w:val="24"/>
          <w:szCs w:val="24"/>
        </w:rPr>
        <w:object w:dxaOrig="999" w:dyaOrig="380" w14:anchorId="3021CCEC">
          <v:shape id="_x0000_i1162" type="#_x0000_t75" style="width:50.25pt;height:19.7pt" o:ole="">
            <v:imagedata r:id="rId232" o:title=""/>
          </v:shape>
          <o:OLEObject Type="Embed" ProgID="Equation.3" ShapeID="_x0000_i1162" DrawAspect="Content" ObjectID="_1453459992" r:id="rId233"/>
        </w:object>
      </w:r>
      <w:r w:rsidR="00944449" w:rsidRPr="00602F06">
        <w:rPr>
          <w:rFonts w:ascii="Times New Roman" w:hAnsi="Times New Roman" w:cs="Times New Roman"/>
          <w:bCs/>
          <w:color w:val="252525"/>
          <w:sz w:val="24"/>
          <w:szCs w:val="24"/>
        </w:rPr>
        <w:t xml:space="preserve"> </w:t>
      </w:r>
      <w:r w:rsidRPr="00602F06">
        <w:rPr>
          <w:rFonts w:ascii="Times New Roman" w:hAnsi="Times New Roman" w:cs="Times New Roman"/>
          <w:bCs/>
          <w:color w:val="252525"/>
          <w:sz w:val="24"/>
          <w:szCs w:val="24"/>
        </w:rPr>
        <w:t xml:space="preserve">for the multivariate normal </w:t>
      </w:r>
      <w:r w:rsidR="00602F06" w:rsidRPr="00602F06">
        <w:rPr>
          <w:rFonts w:ascii="Times New Roman" w:hAnsi="Times New Roman" w:cs="Times New Roman"/>
          <w:bCs/>
          <w:color w:val="252525"/>
          <w:position w:val="-14"/>
          <w:sz w:val="24"/>
          <w:szCs w:val="24"/>
        </w:rPr>
        <w:object w:dxaOrig="1719" w:dyaOrig="380" w14:anchorId="1BBF4317">
          <v:shape id="_x0000_i1163" type="#_x0000_t75" style="width:86.25pt;height:19.7pt" o:ole="">
            <v:imagedata r:id="rId234" o:title=""/>
          </v:shape>
          <o:OLEObject Type="Embed" ProgID="Equation.3" ShapeID="_x0000_i1163" DrawAspect="Content" ObjectID="_1453459993" r:id="rId235"/>
        </w:object>
      </w:r>
      <w:r w:rsidRPr="00602F06">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Pr="00602F06" w:rsidRDefault="00897394" w:rsidP="00897394">
      <w:pPr>
        <w:jc w:val="both"/>
        <w:rPr>
          <w:rFonts w:ascii="Times New Roman" w:hAnsi="Times New Roman" w:cs="Times New Roman"/>
          <w:bCs/>
          <w:color w:val="252525"/>
          <w:sz w:val="24"/>
          <w:szCs w:val="24"/>
        </w:rPr>
      </w:pPr>
      <w:r w:rsidRPr="00602F06">
        <w:rPr>
          <w:rFonts w:ascii="Times New Roman" w:hAnsi="Times New Roman" w:cs="Times New Roman"/>
          <w:bCs/>
          <w:color w:val="252525"/>
          <w:sz w:val="24"/>
          <w:szCs w:val="24"/>
        </w:rPr>
        <w:t xml:space="preserve">     </w:t>
      </w:r>
      <w:proofErr w:type="gramStart"/>
      <w:r w:rsidRPr="00602F06">
        <w:rPr>
          <w:rFonts w:ascii="Times New Roman" w:hAnsi="Times New Roman" w:cs="Times New Roman"/>
          <w:bCs/>
          <w:color w:val="252525"/>
          <w:sz w:val="24"/>
          <w:szCs w:val="24"/>
        </w:rPr>
        <w:t>Step 2.</w:t>
      </w:r>
      <w:proofErr w:type="gramEnd"/>
      <w:r w:rsidRPr="00602F06">
        <w:rPr>
          <w:rFonts w:ascii="Times New Roman" w:hAnsi="Times New Roman" w:cs="Times New Roman"/>
          <w:bCs/>
          <w:color w:val="252525"/>
          <w:sz w:val="24"/>
          <w:szCs w:val="24"/>
        </w:rPr>
        <w:t xml:space="preserve"> At the end of the series</w:t>
      </w:r>
      <w:r w:rsidRPr="00602F06">
        <w:rPr>
          <w:rFonts w:ascii="Times New Roman" w:hAnsi="Times New Roman" w:cs="Times New Roman"/>
          <w:bCs/>
          <w:color w:val="252525"/>
          <w:position w:val="-10"/>
          <w:sz w:val="24"/>
          <w:szCs w:val="24"/>
        </w:rPr>
        <w:object w:dxaOrig="700" w:dyaOrig="320" w14:anchorId="137D9C87">
          <v:shape id="_x0000_i1028" type="#_x0000_t75" style="width:35.3pt;height:15.6pt" o:ole="">
            <v:imagedata r:id="rId236" o:title=""/>
          </v:shape>
          <o:OLEObject Type="Embed" ProgID="Equation.3" ShapeID="_x0000_i1028" DrawAspect="Content" ObjectID="_1453459994" r:id="rId237"/>
        </w:object>
      </w:r>
      <w:r w:rsidRPr="00602F06">
        <w:rPr>
          <w:rFonts w:ascii="Times New Roman" w:hAnsi="Times New Roman" w:cs="Times New Roman"/>
          <w:bCs/>
          <w:color w:val="252525"/>
          <w:sz w:val="24"/>
          <w:szCs w:val="24"/>
        </w:rPr>
        <w:t xml:space="preserve">, sample </w:t>
      </w:r>
      <w:r w:rsidR="00602F06" w:rsidRPr="00602F06">
        <w:rPr>
          <w:rFonts w:ascii="Times New Roman" w:hAnsi="Times New Roman" w:cs="Times New Roman"/>
          <w:bCs/>
          <w:color w:val="252525"/>
          <w:position w:val="-14"/>
          <w:sz w:val="24"/>
          <w:szCs w:val="24"/>
        </w:rPr>
        <w:object w:dxaOrig="340" w:dyaOrig="380" w14:anchorId="54EAB258">
          <v:shape id="_x0000_i1164" type="#_x0000_t75" style="width:17pt;height:19.7pt" o:ole="">
            <v:imagedata r:id="rId238" o:title=""/>
          </v:shape>
          <o:OLEObject Type="Embed" ProgID="Equation.3" ShapeID="_x0000_i1164" DrawAspect="Content" ObjectID="_1453459995" r:id="rId239"/>
        </w:object>
      </w:r>
      <w:r w:rsidRPr="00602F06">
        <w:rPr>
          <w:rFonts w:ascii="Times New Roman" w:hAnsi="Times New Roman" w:cs="Times New Roman"/>
          <w:bCs/>
          <w:color w:val="252525"/>
          <w:sz w:val="24"/>
          <w:szCs w:val="24"/>
        </w:rPr>
        <w:t xml:space="preserve">from the posterior distribution: </w:t>
      </w:r>
      <w:r w:rsidR="00652D25" w:rsidRPr="00602F06">
        <w:rPr>
          <w:rFonts w:ascii="Times New Roman" w:hAnsi="Times New Roman" w:cs="Times New Roman"/>
          <w:bCs/>
          <w:color w:val="252525"/>
          <w:position w:val="-14"/>
          <w:sz w:val="24"/>
          <w:szCs w:val="24"/>
        </w:rPr>
        <w:object w:dxaOrig="3700" w:dyaOrig="380" w14:anchorId="4AC8C8DD">
          <v:shape id="_x0000_i1165" type="#_x0000_t75" style="width:184.75pt;height:19.7pt" o:ole="">
            <v:imagedata r:id="rId240" o:title=""/>
          </v:shape>
          <o:OLEObject Type="Embed" ProgID="Equation.3" ShapeID="_x0000_i1165" DrawAspect="Content" ObjectID="_1453459996" r:id="rId241"/>
        </w:object>
      </w:r>
    </w:p>
    <w:p w14:paraId="683D967C" w14:textId="77777777" w:rsidR="00897394" w:rsidRPr="00602F06" w:rsidRDefault="00897394" w:rsidP="00897394">
      <w:pPr>
        <w:jc w:val="both"/>
      </w:pPr>
      <w:r w:rsidRPr="00602F06">
        <w:rPr>
          <w:rFonts w:ascii="Times New Roman" w:hAnsi="Times New Roman" w:cs="Times New Roman"/>
          <w:bCs/>
          <w:color w:val="252525"/>
          <w:sz w:val="24"/>
          <w:szCs w:val="24"/>
        </w:rPr>
        <w:t xml:space="preserve">     </w:t>
      </w:r>
      <w:proofErr w:type="gramStart"/>
      <w:r w:rsidRPr="00602F06">
        <w:rPr>
          <w:rFonts w:ascii="Times New Roman" w:hAnsi="Times New Roman" w:cs="Times New Roman"/>
          <w:bCs/>
          <w:color w:val="252525"/>
          <w:sz w:val="24"/>
          <w:szCs w:val="24"/>
        </w:rPr>
        <w:t>Step 3.</w:t>
      </w:r>
      <w:proofErr w:type="gramEnd"/>
      <w:r w:rsidRPr="00602F06">
        <w:rPr>
          <w:rFonts w:ascii="Times New Roman" w:hAnsi="Times New Roman" w:cs="Times New Roman"/>
          <w:bCs/>
          <w:color w:val="252525"/>
          <w:sz w:val="24"/>
          <w:szCs w:val="24"/>
        </w:rPr>
        <w:t xml:space="preserve"> For </w:t>
      </w:r>
      <w:r w:rsidRPr="00602F06">
        <w:rPr>
          <w:rFonts w:ascii="Times New Roman" w:hAnsi="Times New Roman" w:cs="Times New Roman"/>
          <w:bCs/>
          <w:color w:val="252525"/>
          <w:position w:val="-10"/>
          <w:sz w:val="24"/>
          <w:szCs w:val="24"/>
        </w:rPr>
        <w:object w:dxaOrig="999" w:dyaOrig="320" w14:anchorId="13CE9989">
          <v:shape id="_x0000_i1029" type="#_x0000_t75" style="width:50.25pt;height:15.6pt" o:ole="">
            <v:imagedata r:id="rId230" o:title=""/>
          </v:shape>
          <o:OLEObject Type="Embed" ProgID="Equation.3" ShapeID="_x0000_i1029" DrawAspect="Content" ObjectID="_1453459997" r:id="rId242"/>
        </w:object>
      </w:r>
      <w:r w:rsidRPr="00602F06">
        <w:rPr>
          <w:rFonts w:ascii="Times New Roman" w:hAnsi="Times New Roman" w:cs="Times New Roman"/>
          <w:bCs/>
          <w:color w:val="252525"/>
          <w:sz w:val="24"/>
          <w:szCs w:val="24"/>
        </w:rPr>
        <w:t xml:space="preserve">sample </w:t>
      </w:r>
      <w:r w:rsidR="002D1C91" w:rsidRPr="00602F06">
        <w:rPr>
          <w:rFonts w:ascii="Times New Roman" w:hAnsi="Times New Roman" w:cs="Times New Roman"/>
          <w:bCs/>
          <w:color w:val="252525"/>
          <w:position w:val="-14"/>
          <w:sz w:val="24"/>
          <w:szCs w:val="24"/>
        </w:rPr>
        <w:object w:dxaOrig="1780" w:dyaOrig="380" w14:anchorId="77E4C8AD">
          <v:shape id="_x0000_i1166" type="#_x0000_t75" style="width:89pt;height:19.7pt" o:ole="">
            <v:imagedata r:id="rId243" o:title=""/>
          </v:shape>
          <o:OLEObject Type="Embed" ProgID="Equation.3" ShapeID="_x0000_i1166" DrawAspect="Content" ObjectID="_1453459998" r:id="rId244"/>
        </w:object>
      </w:r>
      <w:r w:rsidRPr="00602F06">
        <w:rPr>
          <w:rFonts w:ascii="Times New Roman" w:hAnsi="Times New Roman" w:cs="Times New Roman"/>
          <w:bCs/>
          <w:color w:val="252525"/>
          <w:sz w:val="24"/>
          <w:szCs w:val="24"/>
        </w:rPr>
        <w:t xml:space="preserve"> conditional on the latest draw</w:t>
      </w:r>
      <w:r w:rsidR="002D1C91" w:rsidRPr="00602F06">
        <w:rPr>
          <w:position w:val="-14"/>
        </w:rPr>
        <w:object w:dxaOrig="340" w:dyaOrig="380" w14:anchorId="1EF37F9F">
          <v:shape id="_x0000_i1167" type="#_x0000_t75" style="width:17.65pt;height:19.7pt" o:ole="">
            <v:imagedata r:id="rId245" o:title=""/>
          </v:shape>
          <o:OLEObject Type="Embed" ProgID="Equation.3" ShapeID="_x0000_i1167" DrawAspect="Content" ObjectID="_1453459999" r:id="rId246"/>
        </w:object>
      </w:r>
      <w:r w:rsidRPr="00602F06">
        <w:t>.</w:t>
      </w:r>
    </w:p>
    <w:p w14:paraId="1DC2FE92" w14:textId="77777777" w:rsidR="00897394" w:rsidRPr="00652D25" w:rsidRDefault="00897394" w:rsidP="00897394">
      <w:pPr>
        <w:jc w:val="both"/>
        <w:rPr>
          <w:rFonts w:ascii="Times New Roman" w:hAnsi="Times New Roman" w:cs="Times New Roman"/>
          <w:bCs/>
          <w:color w:val="252525"/>
          <w:sz w:val="24"/>
          <w:szCs w:val="24"/>
        </w:rPr>
      </w:pPr>
      <w:r w:rsidRPr="00652D25">
        <w:rPr>
          <w:rFonts w:ascii="Times New Roman" w:hAnsi="Times New Roman" w:cs="Times New Roman"/>
          <w:bCs/>
          <w:color w:val="252525"/>
          <w:sz w:val="24"/>
          <w:szCs w:val="24"/>
        </w:rPr>
        <w:t xml:space="preserve">    The outcome of each of the iterations is the draws </w:t>
      </w:r>
      <w:r w:rsidR="002D1C91" w:rsidRPr="00652D25">
        <w:rPr>
          <w:rFonts w:ascii="Times New Roman" w:hAnsi="Times New Roman" w:cs="Times New Roman"/>
          <w:bCs/>
          <w:color w:val="252525"/>
          <w:position w:val="-14"/>
          <w:sz w:val="24"/>
          <w:szCs w:val="24"/>
        </w:rPr>
        <w:object w:dxaOrig="2620" w:dyaOrig="400" w14:anchorId="7E73CA74">
          <v:shape id="_x0000_i1168" type="#_x0000_t75" style="width:131.1pt;height:20.4pt" o:ole="">
            <v:imagedata r:id="rId247" o:title=""/>
          </v:shape>
          <o:OLEObject Type="Embed" ProgID="Equation.3" ShapeID="_x0000_i1168" DrawAspect="Content" ObjectID="_1453460000" r:id="rId248"/>
        </w:object>
      </w:r>
      <w:r w:rsidRPr="00652D25">
        <w:rPr>
          <w:rFonts w:ascii="Times New Roman" w:hAnsi="Times New Roman" w:cs="Times New Roman"/>
          <w:bCs/>
          <w:color w:val="252525"/>
          <w:sz w:val="24"/>
          <w:szCs w:val="24"/>
        </w:rPr>
        <w:t>from the full conditional posterior.</w:t>
      </w:r>
    </w:p>
    <w:p w14:paraId="5CACF39D" w14:textId="77777777" w:rsidR="00897394" w:rsidRPr="002D1C91" w:rsidRDefault="00897394" w:rsidP="00897394">
      <w:pPr>
        <w:pStyle w:val="Default"/>
        <w:spacing w:after="98" w:line="480" w:lineRule="auto"/>
        <w:jc w:val="both"/>
        <w:rPr>
          <w:rFonts w:ascii="Times New Roman" w:hAnsi="Times New Roman" w:cs="Times New Roman"/>
          <w:b/>
          <w:color w:val="252525"/>
        </w:rPr>
      </w:pPr>
      <w:r w:rsidRPr="002D1C91">
        <w:rPr>
          <w:rFonts w:ascii="Times New Roman" w:hAnsi="Times New Roman" w:cs="Times New Roman"/>
          <w:b/>
          <w:color w:val="252525"/>
        </w:rPr>
        <w:t xml:space="preserve">A.2. Sampling from </w:t>
      </w:r>
      <w:r w:rsidR="005B7840" w:rsidRPr="002D1C91">
        <w:rPr>
          <w:position w:val="-10"/>
        </w:rPr>
        <w:object w:dxaOrig="2840" w:dyaOrig="360" w14:anchorId="3B2AC039">
          <v:shape id="_x0000_i1171" type="#_x0000_t75" style="width:141.95pt;height:18.35pt" o:ole="">
            <v:imagedata r:id="rId249" o:title=""/>
          </v:shape>
          <o:OLEObject Type="Embed" ProgID="Equation.3" ShapeID="_x0000_i1171" DrawAspect="Content" ObjectID="_1453460001" r:id="rId250"/>
        </w:object>
      </w:r>
    </w:p>
    <w:p w14:paraId="720AC04C" w14:textId="7B9124EB" w:rsidR="00897394" w:rsidRPr="005B7840" w:rsidRDefault="00897394" w:rsidP="002D1C91">
      <w:pPr>
        <w:jc w:val="both"/>
        <w:rPr>
          <w:rFonts w:ascii="Times New Roman" w:hAnsi="Times New Roman" w:cs="Times New Roman"/>
          <w:bCs/>
          <w:color w:val="252525"/>
          <w:sz w:val="24"/>
          <w:szCs w:val="24"/>
        </w:rPr>
      </w:pPr>
      <w:r w:rsidRPr="002D1C91">
        <w:rPr>
          <w:rFonts w:ascii="Times New Roman" w:hAnsi="Times New Roman" w:cs="Times New Roman"/>
          <w:bCs/>
          <w:color w:val="252525"/>
          <w:sz w:val="24"/>
          <w:szCs w:val="24"/>
        </w:rPr>
        <w:t>Conditional on all the states and the data</w:t>
      </w:r>
      <w:r w:rsidR="002D1C91" w:rsidRPr="002D1C91">
        <w:rPr>
          <w:position w:val="-10"/>
        </w:rPr>
        <w:object w:dxaOrig="1060" w:dyaOrig="360" w14:anchorId="721D1CC0">
          <v:shape id="_x0000_i1169" type="#_x0000_t75" style="width:53pt;height:18.35pt" o:ole="">
            <v:imagedata r:id="rId251" o:title=""/>
          </v:shape>
          <o:OLEObject Type="Embed" ProgID="Equation.3" ShapeID="_x0000_i1169" DrawAspect="Content" ObjectID="_1453460002" r:id="rId252"/>
        </w:object>
      </w:r>
      <w:r w:rsidRPr="002D1C91">
        <w:rPr>
          <w:rFonts w:ascii="Times New Roman" w:hAnsi="Times New Roman" w:cs="Times New Roman"/>
          <w:bCs/>
          <w:color w:val="252525"/>
          <w:sz w:val="24"/>
          <w:szCs w:val="24"/>
        </w:rPr>
        <w:t xml:space="preserve">, our </w:t>
      </w:r>
      <w:r w:rsidR="002D1C91" w:rsidRPr="002D1C91">
        <w:rPr>
          <w:rFonts w:ascii="Times New Roman" w:hAnsi="Times New Roman" w:cs="Times New Roman"/>
          <w:bCs/>
          <w:color w:val="252525"/>
          <w:sz w:val="24"/>
          <w:szCs w:val="24"/>
        </w:rPr>
        <w:t>state space</w:t>
      </w:r>
      <w:r w:rsidRPr="002D1C91">
        <w:rPr>
          <w:rFonts w:ascii="Times New Roman" w:hAnsi="Times New Roman" w:cs="Times New Roman"/>
          <w:bCs/>
          <w:color w:val="252525"/>
          <w:sz w:val="24"/>
          <w:szCs w:val="24"/>
        </w:rPr>
        <w:t xml:space="preserve"> equation</w:t>
      </w:r>
      <w:r w:rsidR="00326BB2">
        <w:rPr>
          <w:rFonts w:ascii="Times New Roman" w:hAnsi="Times New Roman" w:cs="Times New Roman"/>
          <w:bCs/>
          <w:color w:val="252525"/>
          <w:sz w:val="24"/>
          <w:szCs w:val="24"/>
        </w:rPr>
        <w:t>s</w:t>
      </w:r>
      <w:r w:rsidRPr="002D1C91">
        <w:rPr>
          <w:rFonts w:ascii="Times New Roman" w:hAnsi="Times New Roman" w:cs="Times New Roman"/>
          <w:bCs/>
          <w:color w:val="252525"/>
          <w:sz w:val="24"/>
          <w:szCs w:val="24"/>
        </w:rPr>
        <w:t xml:space="preserve"> (</w:t>
      </w:r>
      <w:r w:rsidR="002D1C91" w:rsidRPr="002D1C91">
        <w:rPr>
          <w:rFonts w:ascii="Times New Roman" w:hAnsi="Times New Roman" w:cs="Times New Roman"/>
          <w:bCs/>
          <w:color w:val="252525"/>
          <w:sz w:val="24"/>
          <w:szCs w:val="24"/>
        </w:rPr>
        <w:t>2</w:t>
      </w:r>
      <w:r w:rsidRPr="002D1C91">
        <w:rPr>
          <w:rFonts w:ascii="Times New Roman" w:hAnsi="Times New Roman" w:cs="Times New Roman"/>
          <w:bCs/>
          <w:color w:val="252525"/>
          <w:sz w:val="24"/>
          <w:szCs w:val="24"/>
        </w:rPr>
        <w:t>) and (</w:t>
      </w:r>
      <w:r w:rsidR="002D1C91" w:rsidRPr="002D1C91">
        <w:rPr>
          <w:rFonts w:ascii="Times New Roman" w:hAnsi="Times New Roman" w:cs="Times New Roman"/>
          <w:bCs/>
          <w:color w:val="252525"/>
          <w:sz w:val="24"/>
          <w:szCs w:val="24"/>
        </w:rPr>
        <w:t>3</w:t>
      </w:r>
      <w:r w:rsidRPr="002D1C91">
        <w:rPr>
          <w:rFonts w:ascii="Times New Roman" w:hAnsi="Times New Roman" w:cs="Times New Roman"/>
          <w:bCs/>
          <w:color w:val="252525"/>
          <w:sz w:val="24"/>
          <w:szCs w:val="24"/>
        </w:rPr>
        <w:t xml:space="preserve">) simplify to a </w:t>
      </w:r>
      <w:r w:rsidR="002D1C91" w:rsidRPr="002D1C91">
        <w:rPr>
          <w:rFonts w:ascii="Times New Roman" w:hAnsi="Times New Roman" w:cs="Times New Roman"/>
          <w:bCs/>
          <w:color w:val="252525"/>
          <w:sz w:val="24"/>
          <w:szCs w:val="24"/>
        </w:rPr>
        <w:t>non-</w:t>
      </w:r>
      <w:r w:rsidRPr="002D1C91">
        <w:rPr>
          <w:rFonts w:ascii="Times New Roman" w:hAnsi="Times New Roman" w:cs="Times New Roman"/>
          <w:bCs/>
          <w:color w:val="252525"/>
          <w:sz w:val="24"/>
          <w:szCs w:val="24"/>
        </w:rPr>
        <w:t xml:space="preserve">linear multivariate system with individual level </w:t>
      </w:r>
      <w:proofErr w:type="spellStart"/>
      <w:r w:rsidRPr="002D1C91">
        <w:rPr>
          <w:rFonts w:ascii="Times New Roman" w:hAnsi="Times New Roman" w:cs="Times New Roman"/>
          <w:bCs/>
          <w:color w:val="252525"/>
          <w:sz w:val="24"/>
          <w:szCs w:val="24"/>
        </w:rPr>
        <w:t>hyperparameters</w:t>
      </w:r>
      <w:proofErr w:type="spellEnd"/>
      <w:r w:rsidRPr="002D1C91">
        <w:rPr>
          <w:rFonts w:ascii="Times New Roman" w:hAnsi="Times New Roman" w:cs="Times New Roman"/>
          <w:bCs/>
          <w:color w:val="252525"/>
          <w:sz w:val="24"/>
          <w:szCs w:val="24"/>
        </w:rPr>
        <w:t xml:space="preserve"> with unknown parameters</w:t>
      </w:r>
      <w:r w:rsidR="005B7840" w:rsidRPr="002D1C91">
        <w:rPr>
          <w:rFonts w:ascii="Times New Roman" w:hAnsi="Times New Roman" w:cs="Times New Roman"/>
          <w:bCs/>
          <w:color w:val="252525"/>
          <w:position w:val="-10"/>
          <w:sz w:val="24"/>
          <w:szCs w:val="24"/>
        </w:rPr>
        <w:object w:dxaOrig="1200" w:dyaOrig="320" w14:anchorId="61E4EDFB">
          <v:shape id="_x0000_i1172" type="#_x0000_t75" style="width:60.45pt;height:16.3pt" o:ole="">
            <v:imagedata r:id="rId253" o:title=""/>
          </v:shape>
          <o:OLEObject Type="Embed" ProgID="Equation.3" ShapeID="_x0000_i1172" DrawAspect="Content" ObjectID="_1453460003" r:id="rId254"/>
        </w:object>
      </w:r>
      <w:r w:rsidRPr="002D1C91">
        <w:rPr>
          <w:rFonts w:ascii="Times New Roman" w:hAnsi="Times New Roman" w:cs="Times New Roman"/>
          <w:bCs/>
          <w:color w:val="252525"/>
          <w:sz w:val="24"/>
          <w:szCs w:val="24"/>
        </w:rPr>
        <w:t>, and variance components</w:t>
      </w:r>
      <w:r w:rsidR="001E0032" w:rsidRPr="002D1C91">
        <w:rPr>
          <w:rFonts w:ascii="Times New Roman" w:hAnsi="Times New Roman" w:cs="Times New Roman"/>
          <w:bCs/>
          <w:color w:val="252525"/>
          <w:position w:val="-10"/>
          <w:sz w:val="24"/>
          <w:szCs w:val="24"/>
        </w:rPr>
        <w:object w:dxaOrig="700" w:dyaOrig="320" w14:anchorId="268A9652">
          <v:shape id="_x0000_i1170" type="#_x0000_t75" style="width:35.3pt;height:16.3pt" o:ole="">
            <v:imagedata r:id="rId255" o:title=""/>
          </v:shape>
          <o:OLEObject Type="Embed" ProgID="Equation.3" ShapeID="_x0000_i1170" DrawAspect="Content" ObjectID="_1453460004" r:id="rId256"/>
        </w:object>
      </w:r>
      <w:r w:rsidRPr="002D1C91">
        <w:t xml:space="preserve"> </w:t>
      </w:r>
      <w:r w:rsidRPr="002D1C91">
        <w:rPr>
          <w:rFonts w:ascii="Times New Roman" w:hAnsi="Times New Roman" w:cs="Times New Roman"/>
          <w:bCs/>
          <w:color w:val="252525"/>
          <w:sz w:val="24"/>
          <w:szCs w:val="24"/>
        </w:rPr>
        <w:t xml:space="preserve">. Consequently, the </w:t>
      </w:r>
      <w:proofErr w:type="spellStart"/>
      <w:r w:rsidR="002D1C91" w:rsidRPr="002D1C91">
        <w:rPr>
          <w:rFonts w:ascii="Times New Roman" w:hAnsi="Times New Roman" w:cs="Times New Roman"/>
          <w:bCs/>
          <w:color w:val="252525"/>
          <w:sz w:val="24"/>
          <w:szCs w:val="24"/>
        </w:rPr>
        <w:t>Metrapolis</w:t>
      </w:r>
      <w:proofErr w:type="spellEnd"/>
      <w:r w:rsidR="002D1C91" w:rsidRPr="002D1C91">
        <w:rPr>
          <w:rFonts w:ascii="Times New Roman" w:hAnsi="Times New Roman" w:cs="Times New Roman"/>
          <w:bCs/>
          <w:color w:val="252525"/>
          <w:sz w:val="24"/>
          <w:szCs w:val="24"/>
        </w:rPr>
        <w:t xml:space="preserve"> Hasting</w:t>
      </w:r>
      <w:r w:rsidRPr="002D1C91">
        <w:rPr>
          <w:rFonts w:ascii="Times New Roman" w:hAnsi="Times New Roman" w:cs="Times New Roman"/>
          <w:bCs/>
          <w:color w:val="252525"/>
          <w:sz w:val="24"/>
          <w:szCs w:val="24"/>
        </w:rPr>
        <w:t xml:space="preserve"> sampler step to estimate the joint posterior of the non</w:t>
      </w:r>
      <w:r w:rsidRPr="005B7840">
        <w:rPr>
          <w:rFonts w:ascii="Times New Roman" w:hAnsi="Times New Roman" w:cs="Times New Roman"/>
          <w:bCs/>
          <w:color w:val="252525"/>
          <w:sz w:val="24"/>
          <w:szCs w:val="24"/>
        </w:rPr>
        <w:t>-state parameters is as follows:</w:t>
      </w:r>
    </w:p>
    <w:p w14:paraId="4BED941B" w14:textId="53E15000" w:rsidR="00897394" w:rsidRPr="005B7840" w:rsidRDefault="00897394" w:rsidP="001E0032">
      <w:pPr>
        <w:pStyle w:val="ListParagraph"/>
        <w:numPr>
          <w:ilvl w:val="0"/>
          <w:numId w:val="12"/>
        </w:num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 xml:space="preserve">We consider prior </w:t>
      </w:r>
      <w:r w:rsidR="005B7840" w:rsidRPr="005B7840">
        <w:rPr>
          <w:rFonts w:ascii="Times New Roman" w:hAnsi="Times New Roman" w:cs="Times New Roman"/>
          <w:bCs/>
          <w:color w:val="252525"/>
          <w:sz w:val="24"/>
          <w:szCs w:val="24"/>
        </w:rPr>
        <w:t>distribution</w:t>
      </w:r>
      <w:r w:rsidR="005B7840" w:rsidRPr="005B7840">
        <w:rPr>
          <w:position w:val="-12"/>
        </w:rPr>
        <w:object w:dxaOrig="2180" w:dyaOrig="360" w14:anchorId="2688CE67">
          <v:shape id="_x0000_i1173" type="#_x0000_t75" style="width:109.35pt;height:18.35pt" o:ole="">
            <v:imagedata r:id="rId257" o:title=""/>
          </v:shape>
          <o:OLEObject Type="Embed" ProgID="Equation.3" ShapeID="_x0000_i1173" DrawAspect="Content" ObjectID="_1453460005" r:id="rId258"/>
        </w:object>
      </w:r>
      <w:r w:rsidR="005B7840" w:rsidRPr="005B7840">
        <w:rPr>
          <w:rFonts w:ascii="Times New Roman" w:hAnsi="Times New Roman" w:cs="Times New Roman"/>
          <w:bCs/>
          <w:color w:val="252525"/>
          <w:sz w:val="24"/>
          <w:szCs w:val="24"/>
        </w:rPr>
        <w:t>.</w:t>
      </w:r>
    </w:p>
    <w:p w14:paraId="304748DC" w14:textId="127BFEFD" w:rsidR="001E0032" w:rsidRPr="005B7840" w:rsidRDefault="00897394" w:rsidP="00326BB2">
      <w:pPr>
        <w:pStyle w:val="ListParagraph"/>
        <w:numPr>
          <w:ilvl w:val="0"/>
          <w:numId w:val="12"/>
        </w:num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We assume error terms of the observation equation (</w:t>
      </w:r>
      <w:r w:rsidR="001E0032" w:rsidRPr="005B7840">
        <w:rPr>
          <w:rFonts w:ascii="Times New Roman" w:hAnsi="Times New Roman" w:cs="Times New Roman"/>
          <w:bCs/>
          <w:color w:val="252525"/>
          <w:sz w:val="24"/>
          <w:szCs w:val="24"/>
        </w:rPr>
        <w:t>2</w:t>
      </w:r>
      <w:r w:rsidRPr="005B7840">
        <w:rPr>
          <w:rFonts w:ascii="Times New Roman" w:hAnsi="Times New Roman" w:cs="Times New Roman"/>
          <w:bCs/>
          <w:color w:val="252525"/>
          <w:sz w:val="24"/>
          <w:szCs w:val="24"/>
        </w:rPr>
        <w:t>) and system Equation (</w:t>
      </w:r>
      <w:r w:rsidR="001E0032" w:rsidRPr="005B7840">
        <w:rPr>
          <w:rFonts w:ascii="Times New Roman" w:hAnsi="Times New Roman" w:cs="Times New Roman"/>
          <w:bCs/>
          <w:color w:val="252525"/>
          <w:sz w:val="24"/>
          <w:szCs w:val="24"/>
        </w:rPr>
        <w:t>3</w:t>
      </w:r>
      <w:r w:rsidRPr="005B7840">
        <w:rPr>
          <w:rFonts w:ascii="Times New Roman" w:hAnsi="Times New Roman" w:cs="Times New Roman"/>
          <w:bCs/>
          <w:color w:val="252525"/>
          <w:sz w:val="24"/>
          <w:szCs w:val="24"/>
        </w:rPr>
        <w:t xml:space="preserve">) are mutually independent. Thus, </w:t>
      </w:r>
      <w:r w:rsidR="00326BB2">
        <w:rPr>
          <w:rFonts w:ascii="Times New Roman" w:hAnsi="Times New Roman" w:cs="Times New Roman"/>
          <w:bCs/>
          <w:color w:val="252525"/>
          <w:sz w:val="24"/>
          <w:szCs w:val="24"/>
        </w:rPr>
        <w:t>conditional on</w:t>
      </w:r>
      <w:r w:rsidR="001E0032" w:rsidRPr="005B7840">
        <w:rPr>
          <w:rFonts w:ascii="Times New Roman" w:hAnsi="Times New Roman" w:cs="Times New Roman"/>
          <w:bCs/>
          <w:color w:val="252525"/>
          <w:sz w:val="24"/>
          <w:szCs w:val="24"/>
        </w:rPr>
        <w:t xml:space="preserve"> </w:t>
      </w:r>
      <w:r w:rsidR="00326BB2" w:rsidRPr="00326BB2">
        <w:rPr>
          <w:rFonts w:ascii="Times New Roman" w:hAnsi="Times New Roman" w:cs="Times New Roman"/>
          <w:bCs/>
          <w:color w:val="252525"/>
          <w:position w:val="-6"/>
          <w:sz w:val="24"/>
          <w:szCs w:val="24"/>
        </w:rPr>
        <w:object w:dxaOrig="279" w:dyaOrig="279" w14:anchorId="5B09C07F">
          <v:shape id="_x0000_i1232" type="#_x0000_t75" style="width:14.25pt;height:14.25pt" o:ole="">
            <v:imagedata r:id="rId259" o:title=""/>
          </v:shape>
          <o:OLEObject Type="Embed" ProgID="Equation.3" ShapeID="_x0000_i1232" DrawAspect="Content" ObjectID="_1453460006" r:id="rId260"/>
        </w:object>
      </w:r>
      <w:r w:rsidR="001E0032" w:rsidRPr="005B7840">
        <w:rPr>
          <w:rFonts w:ascii="Times New Roman" w:hAnsi="Times New Roman" w:cs="Times New Roman"/>
          <w:bCs/>
          <w:color w:val="252525"/>
          <w:sz w:val="24"/>
          <w:szCs w:val="24"/>
        </w:rPr>
        <w:t xml:space="preserve">  </w:t>
      </w:r>
      <w:proofErr w:type="gramStart"/>
      <w:r w:rsidR="001E0032" w:rsidRPr="005B7840">
        <w:rPr>
          <w:rFonts w:ascii="Times New Roman" w:hAnsi="Times New Roman" w:cs="Times New Roman"/>
          <w:bCs/>
          <w:color w:val="252525"/>
          <w:sz w:val="24"/>
          <w:szCs w:val="24"/>
        </w:rPr>
        <w:t>we</w:t>
      </w:r>
      <w:proofErr w:type="gramEnd"/>
      <w:r w:rsidR="001E0032" w:rsidRPr="005B7840">
        <w:rPr>
          <w:rFonts w:ascii="Times New Roman" w:hAnsi="Times New Roman" w:cs="Times New Roman"/>
          <w:bCs/>
          <w:color w:val="252525"/>
          <w:sz w:val="24"/>
          <w:szCs w:val="24"/>
        </w:rPr>
        <w:t xml:space="preserve"> sample around the mo</w:t>
      </w:r>
      <w:r w:rsidR="005B7840" w:rsidRPr="005B7840">
        <w:rPr>
          <w:rFonts w:ascii="Times New Roman" w:hAnsi="Times New Roman" w:cs="Times New Roman"/>
          <w:bCs/>
          <w:color w:val="252525"/>
          <w:sz w:val="24"/>
          <w:szCs w:val="24"/>
        </w:rPr>
        <w:t xml:space="preserve">de method and draw </w:t>
      </w:r>
      <w:r w:rsidR="005B7840" w:rsidRPr="005B7840">
        <w:rPr>
          <w:rFonts w:ascii="Times New Roman" w:hAnsi="Times New Roman" w:cs="Times New Roman"/>
          <w:bCs/>
          <w:color w:val="252525"/>
          <w:position w:val="-10"/>
          <w:sz w:val="24"/>
          <w:szCs w:val="24"/>
        </w:rPr>
        <w:object w:dxaOrig="1200" w:dyaOrig="320" w14:anchorId="45E88E14">
          <v:shape id="_x0000_i1174" type="#_x0000_t75" style="width:60.45pt;height:16.3pt" o:ole="">
            <v:imagedata r:id="rId253" o:title=""/>
          </v:shape>
          <o:OLEObject Type="Embed" ProgID="Equation.3" ShapeID="_x0000_i1174" DrawAspect="Content" ObjectID="_1453460007" r:id="rId261"/>
        </w:object>
      </w:r>
      <w:r w:rsidR="005B7840" w:rsidRPr="005B7840">
        <w:rPr>
          <w:rFonts w:ascii="Times New Roman" w:hAnsi="Times New Roman" w:cs="Times New Roman"/>
          <w:bCs/>
          <w:color w:val="252525"/>
          <w:sz w:val="24"/>
          <w:szCs w:val="24"/>
        </w:rPr>
        <w:t xml:space="preserve"> jointly, using Metropolis hasting. </w:t>
      </w:r>
    </w:p>
    <w:p w14:paraId="7457A513" w14:textId="4BBA9C8E" w:rsidR="00897394" w:rsidRPr="005B7840" w:rsidRDefault="00897394" w:rsidP="00326BB2">
      <w:pPr>
        <w:pStyle w:val="ListParagraph"/>
        <w:numPr>
          <w:ilvl w:val="0"/>
          <w:numId w:val="12"/>
        </w:numPr>
        <w:jc w:val="both"/>
        <w:rPr>
          <w:rFonts w:ascii="Times New Roman" w:hAnsi="Times New Roman" w:cs="Times New Roman"/>
          <w:bCs/>
          <w:color w:val="252525"/>
          <w:sz w:val="24"/>
          <w:szCs w:val="24"/>
        </w:rPr>
      </w:pPr>
      <w:proofErr w:type="gramStart"/>
      <w:r w:rsidRPr="005B7840">
        <w:rPr>
          <w:rFonts w:ascii="Times New Roman" w:hAnsi="Times New Roman" w:cs="Times New Roman"/>
          <w:bCs/>
          <w:color w:val="252525"/>
          <w:sz w:val="24"/>
          <w:szCs w:val="24"/>
        </w:rPr>
        <w:t>conditional</w:t>
      </w:r>
      <w:proofErr w:type="gramEnd"/>
      <w:r w:rsidRPr="005B7840">
        <w:rPr>
          <w:rFonts w:ascii="Times New Roman" w:hAnsi="Times New Roman" w:cs="Times New Roman"/>
          <w:bCs/>
          <w:color w:val="252525"/>
          <w:sz w:val="24"/>
          <w:szCs w:val="24"/>
        </w:rPr>
        <w:t xml:space="preserve"> on</w:t>
      </w:r>
      <w:r w:rsidR="00326BB2" w:rsidRPr="005B7840">
        <w:rPr>
          <w:rFonts w:ascii="Times New Roman" w:hAnsi="Times New Roman" w:cs="Times New Roman"/>
          <w:bCs/>
          <w:color w:val="252525"/>
          <w:position w:val="-10"/>
          <w:sz w:val="24"/>
          <w:szCs w:val="24"/>
        </w:rPr>
        <w:object w:dxaOrig="1200" w:dyaOrig="320" w14:anchorId="1BF972ED">
          <v:shape id="_x0000_i1233" type="#_x0000_t75" style="width:60.45pt;height:16.3pt" o:ole="">
            <v:imagedata r:id="rId253" o:title=""/>
          </v:shape>
          <o:OLEObject Type="Embed" ProgID="Equation.3" ShapeID="_x0000_i1233" DrawAspect="Content" ObjectID="_1453460008" r:id="rId262"/>
        </w:object>
      </w:r>
      <w:r w:rsidRPr="005B7840">
        <w:rPr>
          <w:rFonts w:ascii="Times New Roman" w:hAnsi="Times New Roman" w:cs="Times New Roman"/>
          <w:bCs/>
          <w:color w:val="252525"/>
          <w:sz w:val="24"/>
          <w:szCs w:val="24"/>
        </w:rPr>
        <w:t xml:space="preserve">, we </w:t>
      </w:r>
      <w:r w:rsidR="005B7840" w:rsidRPr="005B7840">
        <w:rPr>
          <w:rFonts w:ascii="Times New Roman" w:hAnsi="Times New Roman" w:cs="Times New Roman"/>
          <w:bCs/>
          <w:color w:val="252525"/>
          <w:sz w:val="24"/>
          <w:szCs w:val="24"/>
        </w:rPr>
        <w:t xml:space="preserve">then </w:t>
      </w:r>
      <w:r w:rsidRPr="005B7840">
        <w:rPr>
          <w:rFonts w:ascii="Times New Roman" w:hAnsi="Times New Roman" w:cs="Times New Roman"/>
          <w:bCs/>
          <w:color w:val="252525"/>
          <w:sz w:val="24"/>
          <w:szCs w:val="24"/>
        </w:rPr>
        <w:t xml:space="preserve">sample </w:t>
      </w:r>
      <w:r w:rsidR="00326BB2" w:rsidRPr="00326BB2">
        <w:rPr>
          <w:rFonts w:ascii="Times New Roman" w:hAnsi="Times New Roman" w:cs="Times New Roman"/>
          <w:bCs/>
          <w:color w:val="252525"/>
          <w:position w:val="-10"/>
          <w:sz w:val="24"/>
          <w:szCs w:val="24"/>
        </w:rPr>
        <w:object w:dxaOrig="700" w:dyaOrig="320" w14:anchorId="17ECF898">
          <v:shape id="_x0000_i1234" type="#_x0000_t75" style="width:35.3pt;height:16.3pt" o:ole="">
            <v:imagedata r:id="rId263" o:title=""/>
          </v:shape>
          <o:OLEObject Type="Embed" ProgID="Equation.3" ShapeID="_x0000_i1234" DrawAspect="Content" ObjectID="_1453460009" r:id="rId264"/>
        </w:object>
      </w:r>
      <w:r w:rsidRPr="005B7840">
        <w:rPr>
          <w:rFonts w:ascii="Times New Roman" w:hAnsi="Times New Roman" w:cs="Times New Roman"/>
          <w:bCs/>
          <w:color w:val="252525"/>
          <w:sz w:val="24"/>
          <w:szCs w:val="24"/>
        </w:rPr>
        <w:t xml:space="preserve"> independently.</w:t>
      </w:r>
    </w:p>
    <w:p w14:paraId="70FB12F4" w14:textId="4ADCD7E4" w:rsidR="00897394" w:rsidRDefault="00897394" w:rsidP="00897394">
      <w:pPr>
        <w:jc w:val="both"/>
        <w:rPr>
          <w:rFonts w:ascii="Times New Roman" w:hAnsi="Times New Roman" w:cs="Times New Roman"/>
          <w:bCs/>
          <w:color w:val="252525"/>
          <w:sz w:val="24"/>
          <w:szCs w:val="24"/>
        </w:rPr>
      </w:pPr>
      <w:r w:rsidRPr="005B7840">
        <w:rPr>
          <w:rFonts w:ascii="Times New Roman" w:hAnsi="Times New Roman" w:cs="Times New Roman"/>
          <w:bCs/>
          <w:color w:val="252525"/>
          <w:sz w:val="24"/>
          <w:szCs w:val="24"/>
        </w:rPr>
        <w:t xml:space="preserve">     The outcome is the draws </w:t>
      </w:r>
      <w:r w:rsidR="00EA2A2B" w:rsidRPr="005B7840">
        <w:rPr>
          <w:position w:val="-10"/>
        </w:rPr>
        <w:object w:dxaOrig="5000" w:dyaOrig="360" w14:anchorId="5FE49583">
          <v:shape id="_x0000_i1175" type="#_x0000_t75" style="width:249.3pt;height:18.35pt" o:ole="">
            <v:imagedata r:id="rId265" o:title=""/>
          </v:shape>
          <o:OLEObject Type="Embed" ProgID="Equation.3" ShapeID="_x0000_i1175" DrawAspect="Content" ObjectID="_1453460010" r:id="rId266"/>
        </w:object>
      </w:r>
      <w:r w:rsidR="00EA2A2B" w:rsidRPr="005B7840">
        <w:rPr>
          <w:position w:val="-10"/>
        </w:rPr>
        <w:object w:dxaOrig="1579" w:dyaOrig="360" w14:anchorId="2AEC6B4B">
          <v:shape id="_x0000_i1176" type="#_x0000_t75" style="width:78.8pt;height:18.35pt" o:ole="">
            <v:imagedata r:id="rId267" o:title=""/>
          </v:shape>
          <o:OLEObject Type="Embed" ProgID="Equation.3" ShapeID="_x0000_i1176" DrawAspect="Content" ObjectID="_1453460011" r:id="rId268"/>
        </w:object>
      </w:r>
      <w:r w:rsidRPr="005B7840">
        <w:rPr>
          <w:rFonts w:ascii="Times New Roman" w:hAnsi="Times New Roman" w:cs="Times New Roman"/>
          <w:bCs/>
          <w:color w:val="252525"/>
          <w:sz w:val="24"/>
          <w:szCs w:val="24"/>
        </w:rPr>
        <w:t>from full conditional posterior.</w:t>
      </w:r>
    </w:p>
    <w:p w14:paraId="60D0242B" w14:textId="235FF5A7" w:rsidR="00EA2A2B" w:rsidRPr="00EA2A2B" w:rsidRDefault="00EA2A2B" w:rsidP="00EA2A2B">
      <w:pPr>
        <w:pStyle w:val="Default"/>
        <w:spacing w:after="98" w:line="480" w:lineRule="auto"/>
        <w:jc w:val="both"/>
        <w:rPr>
          <w:rFonts w:ascii="Times New Roman" w:hAnsi="Times New Roman" w:cs="Times New Roman"/>
          <w:b/>
          <w:color w:val="252525"/>
        </w:rPr>
      </w:pPr>
      <w:r w:rsidRPr="00EA2A2B">
        <w:rPr>
          <w:rFonts w:ascii="Times New Roman" w:hAnsi="Times New Roman" w:cs="Times New Roman"/>
          <w:b/>
          <w:color w:val="252525"/>
        </w:rPr>
        <w:t xml:space="preserve">A.3. Sampling from </w:t>
      </w:r>
      <w:r w:rsidRPr="00EA2A2B">
        <w:rPr>
          <w:position w:val="-12"/>
        </w:rPr>
        <w:object w:dxaOrig="1080" w:dyaOrig="360" w14:anchorId="5E5C6585">
          <v:shape id="_x0000_i1177" type="#_x0000_t75" style="width:54.35pt;height:18.35pt" o:ole="">
            <v:imagedata r:id="rId269" o:title=""/>
          </v:shape>
          <o:OLEObject Type="Embed" ProgID="Equation.3" ShapeID="_x0000_i1177" DrawAspect="Content" ObjectID="_1453460012" r:id="rId270"/>
        </w:object>
      </w:r>
    </w:p>
    <w:p w14:paraId="2C0877D0" w14:textId="7E5D8444" w:rsidR="00EA2A2B" w:rsidRPr="00EA2A2B" w:rsidRDefault="00EA2A2B" w:rsidP="00EA2A2B">
      <w:pPr>
        <w:pStyle w:val="Default"/>
        <w:spacing w:after="98" w:line="480" w:lineRule="auto"/>
        <w:jc w:val="both"/>
        <w:rPr>
          <w:rFonts w:ascii="Times New Roman" w:hAnsi="Times New Roman" w:cs="Times New Roman"/>
          <w:bCs/>
          <w:color w:val="252525"/>
        </w:rPr>
      </w:pPr>
      <w:r w:rsidRPr="00EA2A2B">
        <w:rPr>
          <w:rFonts w:ascii="Times New Roman" w:hAnsi="Times New Roman" w:cs="Times New Roman"/>
          <w:bCs/>
          <w:color w:val="252525"/>
        </w:rPr>
        <w:lastRenderedPageBreak/>
        <w:t xml:space="preserve">      </w:t>
      </w:r>
      <w:proofErr w:type="gramStart"/>
      <w:r w:rsidRPr="00EA2A2B">
        <w:rPr>
          <w:rFonts w:ascii="Times New Roman" w:hAnsi="Times New Roman" w:cs="Times New Roman"/>
          <w:b/>
          <w:color w:val="252525"/>
        </w:rPr>
        <w:t>Forward Filtering</w:t>
      </w:r>
      <w:r w:rsidRPr="00EA2A2B">
        <w:rPr>
          <w:rFonts w:ascii="Times New Roman" w:hAnsi="Times New Roman" w:cs="Times New Roman"/>
          <w:bCs/>
          <w:color w:val="252525"/>
        </w:rPr>
        <w:t>.</w:t>
      </w:r>
      <w:proofErr w:type="gramEnd"/>
      <w:r w:rsidRPr="00EA2A2B">
        <w:rPr>
          <w:rFonts w:ascii="Times New Roman" w:hAnsi="Times New Roman" w:cs="Times New Roman"/>
          <w:bCs/>
          <w:color w:val="252525"/>
        </w:rPr>
        <w:t xml:space="preserve"> Conditional on all platform state parameters and data </w:t>
      </w:r>
      <w:r w:rsidRPr="00EA2A2B">
        <w:rPr>
          <w:position w:val="-10"/>
        </w:rPr>
        <w:object w:dxaOrig="1060" w:dyaOrig="360" w14:anchorId="1BE5CA7E">
          <v:shape id="_x0000_i1210" type="#_x0000_t75" style="width:53pt;height:18.35pt" o:ole="">
            <v:imagedata r:id="rId251" o:title=""/>
          </v:shape>
          <o:OLEObject Type="Embed" ProgID="Equation.3" ShapeID="_x0000_i1210" DrawAspect="Content" ObjectID="_1453460013" r:id="rId271"/>
        </w:object>
      </w:r>
      <w:r w:rsidRPr="00EA2A2B">
        <w:rPr>
          <w:rFonts w:ascii="Times New Roman" w:hAnsi="Times New Roman" w:cs="Times New Roman"/>
          <w:bCs/>
          <w:color w:val="252525"/>
        </w:rPr>
        <w:t xml:space="preserve"> for all the add-ons in parallel we derive posterior </w:t>
      </w:r>
      <w:r w:rsidRPr="00EA2A2B">
        <w:rPr>
          <w:position w:val="-12"/>
        </w:rPr>
        <w:object w:dxaOrig="740" w:dyaOrig="360" w14:anchorId="5EC2D122">
          <v:shape id="_x0000_i1178" type="#_x0000_t75" style="width:36.7pt;height:18.35pt" o:ole="">
            <v:imagedata r:id="rId272" o:title=""/>
          </v:shape>
          <o:OLEObject Type="Embed" ProgID="Equation.3" ShapeID="_x0000_i1178" DrawAspect="Content" ObjectID="_1453460014" r:id="rId273"/>
        </w:object>
      </w:r>
      <w:r w:rsidRPr="00EA2A2B">
        <w:t xml:space="preserve"> </w:t>
      </w:r>
      <w:r w:rsidRPr="00EA2A2B">
        <w:rPr>
          <w:rFonts w:ascii="Times New Roman" w:hAnsi="Times New Roman" w:cs="Times New Roman"/>
          <w:bCs/>
          <w:color w:val="252525"/>
        </w:rPr>
        <w:t>using multivariate normal theory</w:t>
      </w:r>
      <w:r w:rsidRPr="00EA2A2B">
        <w:t>.</w:t>
      </w:r>
    </w:p>
    <w:p w14:paraId="5BE93982" w14:textId="77777777" w:rsidR="00EA2A2B" w:rsidRPr="00EA2A2B" w:rsidRDefault="00EA2A2B" w:rsidP="00EA2A2B">
      <w:pPr>
        <w:pStyle w:val="Default"/>
        <w:spacing w:after="98" w:line="480" w:lineRule="auto"/>
        <w:jc w:val="both"/>
      </w:pPr>
      <w:r w:rsidRPr="00EA2A2B">
        <w:rPr>
          <w:rFonts w:ascii="Times New Roman" w:hAnsi="Times New Roman" w:cs="Times New Roman"/>
          <w:bCs/>
          <w:color w:val="252525"/>
        </w:rPr>
        <w:t>Posterior distribution for</w:t>
      </w:r>
      <w:r w:rsidRPr="00EA2A2B">
        <w:rPr>
          <w:position w:val="-12"/>
        </w:rPr>
        <w:object w:dxaOrig="440" w:dyaOrig="360" w14:anchorId="72DDF511">
          <v:shape id="_x0000_i1179" type="#_x0000_t75" style="width:21.75pt;height:18.35pt" o:ole="">
            <v:imagedata r:id="rId274" o:title=""/>
          </v:shape>
          <o:OLEObject Type="Embed" ProgID="Equation.3" ShapeID="_x0000_i1179" DrawAspect="Content" ObjectID="_1453460015" r:id="rId275"/>
        </w:object>
      </w:r>
      <w:r w:rsidRPr="00EA2A2B">
        <w:t>,</w:t>
      </w:r>
    </w:p>
    <w:p w14:paraId="1D500CFD" w14:textId="40FB56EC" w:rsidR="00EA2A2B" w:rsidRPr="00EA2A2B" w:rsidRDefault="00EA2A2B" w:rsidP="00EA2A2B">
      <w:pPr>
        <w:pStyle w:val="Default"/>
        <w:spacing w:after="98" w:line="480" w:lineRule="auto"/>
        <w:jc w:val="center"/>
        <w:rPr>
          <w:rFonts w:ascii="Times New Roman" w:hAnsi="Times New Roman" w:cs="Times New Roman"/>
          <w:bCs/>
          <w:color w:val="252525"/>
        </w:rPr>
      </w:pPr>
      <w:r w:rsidRPr="00EA2A2B">
        <w:t xml:space="preserve">   </w:t>
      </w:r>
      <w:r w:rsidRPr="00EA2A2B">
        <w:rPr>
          <w:position w:val="-12"/>
        </w:rPr>
        <w:object w:dxaOrig="2640" w:dyaOrig="360" w14:anchorId="480F86B6">
          <v:shape id="_x0000_i1180" type="#_x0000_t75" style="width:132.45pt;height:18.35pt" o:ole="">
            <v:imagedata r:id="rId276" o:title=""/>
          </v:shape>
          <o:OLEObject Type="Embed" ProgID="Equation.3" ShapeID="_x0000_i1180" DrawAspect="Content" ObjectID="_1453460016" r:id="rId277"/>
        </w:object>
      </w:r>
      <w:r w:rsidRPr="00EA2A2B">
        <w:t xml:space="preserve">                               </w:t>
      </w:r>
      <w:r w:rsidRPr="00EA2A2B">
        <w:rPr>
          <w:rFonts w:ascii="Times New Roman" w:hAnsi="Times New Roman" w:cs="Times New Roman"/>
          <w:bCs/>
          <w:color w:val="252525"/>
        </w:rPr>
        <w:t>(A1</w:t>
      </w:r>
      <w:r w:rsidR="00937072">
        <w:rPr>
          <w:rFonts w:ascii="Times New Roman" w:hAnsi="Times New Roman" w:cs="Times New Roman"/>
          <w:bCs/>
          <w:color w:val="252525"/>
        </w:rPr>
        <w:t>0</w:t>
      </w:r>
      <w:r w:rsidRPr="00EA2A2B">
        <w:rPr>
          <w:rFonts w:ascii="Times New Roman" w:hAnsi="Times New Roman" w:cs="Times New Roman"/>
          <w:bCs/>
          <w:color w:val="252525"/>
        </w:rPr>
        <w:t>)</w:t>
      </w:r>
    </w:p>
    <w:p w14:paraId="230F1ACE" w14:textId="77777777" w:rsidR="00EA2A2B" w:rsidRDefault="00EA2A2B" w:rsidP="00EA2A2B">
      <w:pPr>
        <w:pStyle w:val="Default"/>
        <w:spacing w:after="98" w:line="480" w:lineRule="auto"/>
        <w:jc w:val="both"/>
        <w:rPr>
          <w:rFonts w:ascii="Times New Roman" w:hAnsi="Times New Roman" w:cs="Times New Roman"/>
          <w:bCs/>
          <w:color w:val="252525"/>
        </w:rPr>
      </w:pPr>
      <w:r w:rsidRPr="00EA2A2B">
        <w:rPr>
          <w:rFonts w:ascii="Times New Roman" w:hAnsi="Times New Roman" w:cs="Times New Roman"/>
          <w:bCs/>
          <w:color w:val="252525"/>
        </w:rPr>
        <w:t>Prior distribution for</w:t>
      </w:r>
      <w:r w:rsidRPr="00EA2A2B">
        <w:rPr>
          <w:position w:val="-12"/>
        </w:rPr>
        <w:object w:dxaOrig="2520" w:dyaOrig="360" w14:anchorId="16AFBF93">
          <v:shape id="_x0000_i1181" type="#_x0000_t75" style="width:126.35pt;height:18.35pt" o:ole="">
            <v:imagedata r:id="rId278" o:title=""/>
          </v:shape>
          <o:OLEObject Type="Embed" ProgID="Equation.3" ShapeID="_x0000_i1181" DrawAspect="Content" ObjectID="_1453460017" r:id="rId279"/>
        </w:object>
      </w:r>
      <w:r w:rsidRPr="00EA2A2B">
        <w:rPr>
          <w:rFonts w:ascii="Times New Roman" w:hAnsi="Times New Roman" w:cs="Times New Roman"/>
          <w:bCs/>
          <w:color w:val="252525"/>
        </w:rPr>
        <w:t>, where</w:t>
      </w:r>
    </w:p>
    <w:p w14:paraId="070E2E96" w14:textId="1B7161F4" w:rsidR="00937072" w:rsidRPr="00AA60C1" w:rsidRDefault="00937072" w:rsidP="00937072">
      <w:pPr>
        <w:pStyle w:val="Default"/>
        <w:spacing w:after="98" w:line="480" w:lineRule="auto"/>
        <w:jc w:val="center"/>
        <w:rPr>
          <w:rFonts w:ascii="Times New Roman" w:hAnsi="Times New Roman" w:cs="Times New Roman"/>
          <w:bCs/>
          <w:color w:val="252525"/>
        </w:rPr>
      </w:pPr>
      <w:r w:rsidRPr="00AA60C1">
        <w:rPr>
          <w:position w:val="-14"/>
        </w:rPr>
        <w:object w:dxaOrig="1380" w:dyaOrig="380" w14:anchorId="518ACA03">
          <v:shape id="_x0000_i1211" type="#_x0000_t75" style="width:68.6pt;height:19.7pt" o:ole="">
            <v:imagedata r:id="rId280" o:title=""/>
          </v:shape>
          <o:OLEObject Type="Embed" ProgID="Equation.3" ShapeID="_x0000_i1211" DrawAspect="Content" ObjectID="_1453460018" r:id="rId281"/>
        </w:object>
      </w:r>
      <w:r w:rsidRPr="00AA60C1">
        <w:t xml:space="preserve">, </w:t>
      </w:r>
      <w:r w:rsidRPr="00AA60C1">
        <w:rPr>
          <w:rFonts w:ascii="Times New Roman" w:hAnsi="Times New Roman" w:cs="Times New Roman"/>
          <w:bCs/>
          <w:color w:val="252525"/>
        </w:rPr>
        <w:t>and</w:t>
      </w:r>
      <w:r w:rsidR="00CA0731" w:rsidRPr="00AA60C1">
        <w:rPr>
          <w:position w:val="-14"/>
        </w:rPr>
        <w:object w:dxaOrig="3159" w:dyaOrig="380" w14:anchorId="5474B7EB">
          <v:shape id="_x0000_i1225" type="#_x0000_t75" style="width:157.6pt;height:19.7pt" o:ole="">
            <v:imagedata r:id="rId282" o:title=""/>
          </v:shape>
          <o:OLEObject Type="Embed" ProgID="Equation.3" ShapeID="_x0000_i1225" DrawAspect="Content" ObjectID="_1453460019" r:id="rId283"/>
        </w:object>
      </w:r>
      <w:r w:rsidRPr="00AA60C1">
        <w:t xml:space="preserve">.    </w:t>
      </w:r>
      <w:r w:rsidRPr="00AA60C1">
        <w:rPr>
          <w:rFonts w:ascii="Times New Roman" w:hAnsi="Times New Roman" w:cs="Times New Roman"/>
          <w:bCs/>
          <w:color w:val="252525"/>
        </w:rPr>
        <w:t>(A</w:t>
      </w:r>
      <w:r>
        <w:rPr>
          <w:rFonts w:ascii="Times New Roman" w:hAnsi="Times New Roman" w:cs="Times New Roman"/>
          <w:bCs/>
          <w:color w:val="252525"/>
        </w:rPr>
        <w:t>11</w:t>
      </w:r>
      <w:r w:rsidRPr="00AA60C1">
        <w:rPr>
          <w:rFonts w:ascii="Times New Roman" w:hAnsi="Times New Roman" w:cs="Times New Roman"/>
          <w:bCs/>
          <w:color w:val="252525"/>
        </w:rPr>
        <w:t>)</w:t>
      </w:r>
    </w:p>
    <w:p w14:paraId="461DD548" w14:textId="77777777" w:rsidR="00937072" w:rsidRDefault="00937072" w:rsidP="00937072">
      <w:pPr>
        <w:pStyle w:val="Default"/>
        <w:spacing w:after="98" w:line="480" w:lineRule="auto"/>
        <w:jc w:val="both"/>
      </w:pPr>
      <w:proofErr w:type="gramStart"/>
      <w:r>
        <w:rPr>
          <w:rFonts w:ascii="Times New Roman" w:hAnsi="Times New Roman" w:cs="Times New Roman"/>
          <w:bCs/>
          <w:color w:val="252525"/>
        </w:rPr>
        <w:t>where</w:t>
      </w:r>
      <w:proofErr w:type="gramEnd"/>
      <w:r w:rsidR="00A43EC8" w:rsidRPr="0042551A">
        <w:rPr>
          <w:position w:val="-14"/>
        </w:rPr>
        <w:object w:dxaOrig="8080" w:dyaOrig="420" w14:anchorId="1CC0A29E">
          <v:shape id="_x0000_i1213" type="#_x0000_t75" style="width:404.15pt;height:21.05pt" o:ole="">
            <v:imagedata r:id="rId284" o:title=""/>
          </v:shape>
          <o:OLEObject Type="Embed" ProgID="Equation.3" ShapeID="_x0000_i1213" DrawAspect="Content" ObjectID="_1453460020" r:id="rId285"/>
        </w:object>
      </w:r>
      <w:r>
        <w:t xml:space="preserve">, </w:t>
      </w:r>
      <w:r w:rsidRPr="00AF46A2">
        <w:rPr>
          <w:rFonts w:ascii="Times New Roman" w:hAnsi="Times New Roman" w:cs="Times New Roman"/>
          <w:bCs/>
          <w:color w:val="252525"/>
        </w:rPr>
        <w:t>and its Jacobean is</w:t>
      </w:r>
      <w:r>
        <w:t xml:space="preserve"> </w:t>
      </w:r>
      <w:r w:rsidR="00CA0731" w:rsidRPr="00AF46A2">
        <w:rPr>
          <w:position w:val="-14"/>
        </w:rPr>
        <w:object w:dxaOrig="5920" w:dyaOrig="380" w14:anchorId="252B3E9F">
          <v:shape id="_x0000_i1226" type="#_x0000_t75" style="width:296.15pt;height:19pt" o:ole="">
            <v:imagedata r:id="rId286" o:title=""/>
          </v:shape>
          <o:OLEObject Type="Embed" ProgID="Equation.3" ShapeID="_x0000_i1226" DrawAspect="Content" ObjectID="_1453460021" r:id="rId287"/>
        </w:object>
      </w:r>
      <w:r>
        <w:t>.</w:t>
      </w:r>
    </w:p>
    <w:p w14:paraId="2E0D5BE2" w14:textId="0547D5DE" w:rsidR="00937072" w:rsidRPr="00EA2A2B" w:rsidRDefault="00A43EC8" w:rsidP="00CA0731">
      <w:pPr>
        <w:pStyle w:val="Default"/>
        <w:spacing w:after="98" w:line="480" w:lineRule="auto"/>
        <w:jc w:val="both"/>
        <w:rPr>
          <w:rFonts w:ascii="Times New Roman" w:hAnsi="Times New Roman" w:cs="Times New Roman"/>
          <w:bCs/>
          <w:color w:val="252525"/>
        </w:rPr>
      </w:pPr>
      <w:r w:rsidRPr="00A43EC8">
        <w:rPr>
          <w:rFonts w:ascii="Times New Roman" w:hAnsi="Times New Roman" w:cs="Times New Roman"/>
          <w:bCs/>
          <w:color w:val="252525"/>
        </w:rPr>
        <w:t xml:space="preserve">Note that </w:t>
      </w:r>
      <w:r w:rsidRPr="00A43EC8">
        <w:rPr>
          <w:rFonts w:ascii="Times New Roman" w:hAnsi="Times New Roman" w:cs="Times New Roman"/>
          <w:bCs/>
          <w:color w:val="252525"/>
          <w:position w:val="-12"/>
        </w:rPr>
        <w:object w:dxaOrig="320" w:dyaOrig="360" w14:anchorId="141AC0F8">
          <v:shape id="_x0000_i1214" type="#_x0000_t75" style="width:16.3pt;height:18.35pt" o:ole="">
            <v:imagedata r:id="rId288" o:title=""/>
          </v:shape>
          <o:OLEObject Type="Embed" ProgID="Equation.3" ShapeID="_x0000_i1214" DrawAspect="Content" ObjectID="_1453460022" r:id="rId289"/>
        </w:object>
      </w:r>
      <w:r w:rsidRPr="00A43EC8">
        <w:rPr>
          <w:rFonts w:ascii="Times New Roman" w:hAnsi="Times New Roman" w:cs="Times New Roman"/>
          <w:bCs/>
          <w:color w:val="252525"/>
        </w:rPr>
        <w:t xml:space="preserve"> and </w:t>
      </w:r>
      <w:r w:rsidRPr="00A43EC8">
        <w:rPr>
          <w:rFonts w:ascii="Times New Roman" w:hAnsi="Times New Roman" w:cs="Times New Roman"/>
          <w:bCs/>
          <w:color w:val="252525"/>
          <w:position w:val="-12"/>
        </w:rPr>
        <w:object w:dxaOrig="279" w:dyaOrig="360" w14:anchorId="7A5B8F69">
          <v:shape id="_x0000_i1215" type="#_x0000_t75" style="width:14.25pt;height:18.35pt" o:ole="">
            <v:imagedata r:id="rId290" o:title=""/>
          </v:shape>
          <o:OLEObject Type="Embed" ProgID="Equation.3" ShapeID="_x0000_i1215" DrawAspect="Content" ObjectID="_1453460023" r:id="rId291"/>
        </w:object>
      </w:r>
      <w:r w:rsidRPr="00A43EC8">
        <w:rPr>
          <w:rFonts w:ascii="Times New Roman" w:hAnsi="Times New Roman" w:cs="Times New Roman"/>
          <w:bCs/>
          <w:color w:val="252525"/>
        </w:rPr>
        <w:t xml:space="preserve">in our example is explained in terms of data and non-state parameters </w:t>
      </w:r>
      <w:r w:rsidRPr="00A43EC8">
        <w:rPr>
          <w:rFonts w:ascii="Times New Roman" w:hAnsi="Times New Roman" w:cs="Times New Roman"/>
          <w:bCs/>
          <w:color w:val="252525"/>
          <w:position w:val="-12"/>
        </w:rPr>
        <w:object w:dxaOrig="880" w:dyaOrig="360" w14:anchorId="4A6BB63C">
          <v:shape id="_x0000_i1216" type="#_x0000_t75" style="width:44.15pt;height:18.35pt" o:ole="">
            <v:imagedata r:id="rId292" o:title=""/>
          </v:shape>
          <o:OLEObject Type="Embed" ProgID="Equation.3" ShapeID="_x0000_i1216" DrawAspect="Content" ObjectID="_1453460024" r:id="rId293"/>
        </w:object>
      </w:r>
      <w:r w:rsidRPr="00A43EC8">
        <w:rPr>
          <w:rFonts w:ascii="Times New Roman" w:hAnsi="Times New Roman" w:cs="Times New Roman"/>
          <w:bCs/>
          <w:color w:val="252525"/>
        </w:rPr>
        <w:t>and</w:t>
      </w:r>
      <w:r w:rsidRPr="00A43EC8">
        <w:rPr>
          <w:rFonts w:ascii="Times New Roman" w:hAnsi="Times New Roman" w:cs="Times New Roman"/>
          <w:bCs/>
          <w:color w:val="252525"/>
          <w:position w:val="-12"/>
        </w:rPr>
        <w:object w:dxaOrig="820" w:dyaOrig="360" w14:anchorId="41B20D14">
          <v:shape id="_x0000_i1217" type="#_x0000_t75" style="width:40.75pt;height:18.35pt" o:ole="">
            <v:imagedata r:id="rId294" o:title=""/>
          </v:shape>
          <o:OLEObject Type="Embed" ProgID="Equation.3" ShapeID="_x0000_i1217" DrawAspect="Content" ObjectID="_1453460025" r:id="rId295"/>
        </w:object>
      </w:r>
      <w:r w:rsidRPr="00A43EC8">
        <w:rPr>
          <w:rFonts w:ascii="Times New Roman" w:hAnsi="Times New Roman" w:cs="Times New Roman"/>
          <w:bCs/>
          <w:color w:val="252525"/>
        </w:rPr>
        <w:t>, but for ease of exposition here we did not substitute its content.</w:t>
      </w:r>
    </w:p>
    <w:p w14:paraId="093DEDD8" w14:textId="77777777" w:rsidR="00EA2A2B" w:rsidRPr="00CA0731" w:rsidRDefault="00EA2A2B" w:rsidP="00EA2A2B">
      <w:pPr>
        <w:pStyle w:val="Default"/>
        <w:spacing w:after="98" w:line="480" w:lineRule="auto"/>
        <w:jc w:val="both"/>
      </w:pPr>
      <w:r w:rsidRPr="00CA0731">
        <w:rPr>
          <w:rFonts w:ascii="Times New Roman" w:hAnsi="Times New Roman" w:cs="Times New Roman"/>
          <w:bCs/>
          <w:color w:val="252525"/>
        </w:rPr>
        <w:t>Prior one-step-ahead forecast distribution</w:t>
      </w:r>
      <w:proofErr w:type="gramStart"/>
      <w:r w:rsidRPr="00CA0731">
        <w:rPr>
          <w:rFonts w:ascii="Times New Roman" w:hAnsi="Times New Roman" w:cs="Times New Roman"/>
          <w:bCs/>
          <w:color w:val="252525"/>
        </w:rPr>
        <w:t xml:space="preserve">: </w:t>
      </w:r>
      <w:proofErr w:type="gramEnd"/>
      <w:r w:rsidRPr="00CA0731">
        <w:rPr>
          <w:position w:val="-12"/>
        </w:rPr>
        <w:object w:dxaOrig="2160" w:dyaOrig="360" w14:anchorId="64368287">
          <v:shape id="_x0000_i1182" type="#_x0000_t75" style="width:108pt;height:18.35pt" o:ole="">
            <v:imagedata r:id="rId296" o:title=""/>
          </v:shape>
          <o:OLEObject Type="Embed" ProgID="Equation.3" ShapeID="_x0000_i1182" DrawAspect="Content" ObjectID="_1453460026" r:id="rId297"/>
        </w:object>
      </w:r>
      <w:r w:rsidRPr="00CA0731">
        <w:t>,</w:t>
      </w:r>
    </w:p>
    <w:p w14:paraId="27DA2CF8" w14:textId="7358C345" w:rsidR="00EA2A2B" w:rsidRPr="00CA0731" w:rsidRDefault="00EA2A2B" w:rsidP="00CA0731">
      <w:pPr>
        <w:pStyle w:val="Default"/>
        <w:spacing w:after="98" w:line="480" w:lineRule="auto"/>
        <w:jc w:val="center"/>
        <w:rPr>
          <w:rFonts w:ascii="Times New Roman" w:hAnsi="Times New Roman" w:cs="Times New Roman"/>
          <w:bCs/>
          <w:color w:val="252525"/>
        </w:rPr>
      </w:pPr>
      <w:r w:rsidRPr="00CA0731">
        <w:rPr>
          <w:rFonts w:ascii="Times New Roman" w:hAnsi="Times New Roman" w:cs="Times New Roman"/>
          <w:bCs/>
          <w:color w:val="252525"/>
        </w:rPr>
        <w:t xml:space="preserve">               </w:t>
      </w:r>
      <w:r w:rsidR="00CA0731" w:rsidRPr="00CA0731">
        <w:rPr>
          <w:rFonts w:ascii="Times New Roman" w:hAnsi="Times New Roman" w:cs="Times New Roman"/>
          <w:bCs/>
          <w:color w:val="252525"/>
          <w:position w:val="-12"/>
        </w:rPr>
        <w:object w:dxaOrig="780" w:dyaOrig="360" w14:anchorId="1A3A5FBE">
          <v:shape id="_x0000_i1220" type="#_x0000_t75" style="width:38.7pt;height:18.35pt" o:ole="">
            <v:imagedata r:id="rId298" o:title=""/>
          </v:shape>
          <o:OLEObject Type="Embed" ProgID="Equation.3" ShapeID="_x0000_i1220" DrawAspect="Content" ObjectID="_1453460027" r:id="rId299"/>
        </w:object>
      </w:r>
      <w:r w:rsidRPr="00CA0731">
        <w:rPr>
          <w:rFonts w:ascii="Times New Roman" w:hAnsi="Times New Roman" w:cs="Times New Roman"/>
          <w:bCs/>
          <w:color w:val="252525"/>
        </w:rPr>
        <w:t xml:space="preserve">, </w:t>
      </w:r>
      <w:r w:rsidR="00CA0731" w:rsidRPr="00CA0731">
        <w:rPr>
          <w:rFonts w:ascii="Times New Roman" w:hAnsi="Times New Roman" w:cs="Times New Roman"/>
          <w:bCs/>
          <w:color w:val="252525"/>
          <w:position w:val="-12"/>
        </w:rPr>
        <w:object w:dxaOrig="1200" w:dyaOrig="360" w14:anchorId="4C77C8AD">
          <v:shape id="_x0000_i1221" type="#_x0000_t75" style="width:59.75pt;height:18.35pt" o:ole="">
            <v:imagedata r:id="rId300" o:title=""/>
          </v:shape>
          <o:OLEObject Type="Embed" ProgID="Equation.3" ShapeID="_x0000_i1221" DrawAspect="Content" ObjectID="_1453460028" r:id="rId301"/>
        </w:object>
      </w:r>
      <w:r w:rsidRPr="00CA0731">
        <w:rPr>
          <w:rFonts w:ascii="Times New Roman" w:hAnsi="Times New Roman" w:cs="Times New Roman"/>
          <w:bCs/>
          <w:color w:val="252525"/>
        </w:rPr>
        <w:t xml:space="preserve">              (A</w:t>
      </w:r>
      <w:r w:rsidR="00CA0731" w:rsidRPr="00CA0731">
        <w:rPr>
          <w:rFonts w:ascii="Times New Roman" w:hAnsi="Times New Roman" w:cs="Times New Roman"/>
          <w:bCs/>
          <w:color w:val="252525"/>
        </w:rPr>
        <w:t>12</w:t>
      </w:r>
      <w:r w:rsidRPr="00CA0731">
        <w:rPr>
          <w:rFonts w:ascii="Times New Roman" w:hAnsi="Times New Roman" w:cs="Times New Roman"/>
          <w:bCs/>
          <w:color w:val="252525"/>
        </w:rPr>
        <w:t>)</w:t>
      </w:r>
    </w:p>
    <w:p w14:paraId="77FBF417" w14:textId="77777777" w:rsidR="00EA2A2B" w:rsidRPr="00CA0731" w:rsidRDefault="00EA2A2B" w:rsidP="00EA2A2B">
      <w:pPr>
        <w:pStyle w:val="Default"/>
        <w:spacing w:after="98" w:line="480" w:lineRule="auto"/>
        <w:jc w:val="both"/>
        <w:rPr>
          <w:rFonts w:ascii="Times New Roman" w:hAnsi="Times New Roman" w:cs="Times New Roman"/>
          <w:bCs/>
          <w:color w:val="252525"/>
        </w:rPr>
      </w:pPr>
      <w:r w:rsidRPr="00CA0731">
        <w:rPr>
          <w:position w:val="-34"/>
        </w:rPr>
        <w:object w:dxaOrig="3519" w:dyaOrig="800" w14:anchorId="2A5A67B8">
          <v:shape id="_x0000_i1183" type="#_x0000_t75" style="width:175.9pt;height:40.1pt" o:ole="">
            <v:imagedata r:id="rId302" o:title=""/>
          </v:shape>
          <o:OLEObject Type="Embed" ProgID="Equation.3" ShapeID="_x0000_i1183" DrawAspect="Content" ObjectID="_1453460029" r:id="rId303"/>
        </w:object>
      </w:r>
      <w:r w:rsidRPr="00CA0731">
        <w:rPr>
          <w:rFonts w:ascii="Times New Roman" w:hAnsi="Times New Roman" w:cs="Times New Roman"/>
          <w:bCs/>
          <w:color w:val="252525"/>
        </w:rPr>
        <w:t>, with</w:t>
      </w:r>
    </w:p>
    <w:p w14:paraId="17D019EF" w14:textId="009D7CA6" w:rsidR="00EA2A2B" w:rsidRPr="00CA0731" w:rsidRDefault="00CA0731" w:rsidP="00CA0731">
      <w:pPr>
        <w:pStyle w:val="Default"/>
        <w:spacing w:after="98" w:line="480" w:lineRule="auto"/>
        <w:jc w:val="center"/>
        <w:rPr>
          <w:rFonts w:ascii="Times New Roman" w:hAnsi="Times New Roman" w:cs="Times New Roman"/>
          <w:bCs/>
          <w:color w:val="252525"/>
        </w:rPr>
      </w:pPr>
      <w:r w:rsidRPr="00CA0731">
        <w:rPr>
          <w:position w:val="-12"/>
        </w:rPr>
        <w:object w:dxaOrig="5060" w:dyaOrig="360" w14:anchorId="6949D3A2">
          <v:shape id="_x0000_i1222" type="#_x0000_t75" style="width:253.35pt;height:18.35pt" o:ole="">
            <v:imagedata r:id="rId304" o:title=""/>
          </v:shape>
          <o:OLEObject Type="Embed" ProgID="Equation.3" ShapeID="_x0000_i1222" DrawAspect="Content" ObjectID="_1453460030" r:id="rId305"/>
        </w:object>
      </w:r>
      <w:r w:rsidR="00EA2A2B" w:rsidRPr="00CA0731">
        <w:t xml:space="preserve">      </w:t>
      </w:r>
      <w:r w:rsidR="00EA2A2B" w:rsidRPr="00CA0731">
        <w:rPr>
          <w:rFonts w:ascii="Times New Roman" w:hAnsi="Times New Roman" w:cs="Times New Roman"/>
          <w:bCs/>
          <w:color w:val="252525"/>
        </w:rPr>
        <w:t>(A</w:t>
      </w:r>
      <w:r>
        <w:rPr>
          <w:rFonts w:ascii="Times New Roman" w:hAnsi="Times New Roman" w:cs="Times New Roman"/>
          <w:bCs/>
          <w:color w:val="252525"/>
        </w:rPr>
        <w:t>13</w:t>
      </w:r>
      <w:r w:rsidR="00EA2A2B" w:rsidRPr="00CA0731">
        <w:rPr>
          <w:rFonts w:ascii="Times New Roman" w:hAnsi="Times New Roman" w:cs="Times New Roman"/>
          <w:bCs/>
          <w:color w:val="252525"/>
        </w:rPr>
        <w:t>)</w:t>
      </w:r>
    </w:p>
    <w:p w14:paraId="257F97CE" w14:textId="25A0B0BA" w:rsidR="00EA2A2B" w:rsidRPr="00CA0731" w:rsidRDefault="00EA2A2B" w:rsidP="00CA0731">
      <w:pPr>
        <w:pStyle w:val="Default"/>
        <w:spacing w:after="98" w:line="480" w:lineRule="auto"/>
        <w:jc w:val="both"/>
        <w:rPr>
          <w:rFonts w:ascii="Times New Roman" w:hAnsi="Times New Roman" w:cs="Times New Roman"/>
          <w:bCs/>
          <w:color w:val="252525"/>
        </w:rPr>
      </w:pPr>
      <w:r w:rsidRPr="00CA0731">
        <w:rPr>
          <w:rFonts w:ascii="Times New Roman" w:hAnsi="Times New Roman" w:cs="Times New Roman"/>
          <w:bCs/>
          <w:color w:val="252525"/>
        </w:rPr>
        <w:t>Posterior distribution for</w:t>
      </w:r>
      <w:r w:rsidRPr="00CA0731">
        <w:rPr>
          <w:position w:val="-12"/>
        </w:rPr>
        <w:object w:dxaOrig="2420" w:dyaOrig="360" w14:anchorId="5048ED3B">
          <v:shape id="_x0000_i1184" type="#_x0000_t75" style="width:121.6pt;height:18.35pt" o:ole="">
            <v:imagedata r:id="rId306" o:title=""/>
          </v:shape>
          <o:OLEObject Type="Embed" ProgID="Equation.3" ShapeID="_x0000_i1184" DrawAspect="Content" ObjectID="_1453460031" r:id="rId307"/>
        </w:object>
      </w:r>
      <w:r w:rsidRPr="00CA0731">
        <w:t xml:space="preserve">, </w:t>
      </w:r>
      <w:r w:rsidRPr="00CA0731">
        <w:rPr>
          <w:rFonts w:ascii="Times New Roman" w:hAnsi="Times New Roman" w:cs="Times New Roman"/>
          <w:bCs/>
          <w:color w:val="252525"/>
        </w:rPr>
        <w:t>by marginal properties of normal distribution in (A</w:t>
      </w:r>
      <w:r w:rsidR="00CA0731">
        <w:rPr>
          <w:rFonts w:ascii="Times New Roman" w:hAnsi="Times New Roman" w:cs="Times New Roman"/>
          <w:bCs/>
          <w:color w:val="252525"/>
        </w:rPr>
        <w:t>13</w:t>
      </w:r>
      <w:r w:rsidRPr="00CA0731">
        <w:rPr>
          <w:rFonts w:ascii="Times New Roman" w:hAnsi="Times New Roman" w:cs="Times New Roman"/>
          <w:bCs/>
          <w:color w:val="252525"/>
        </w:rPr>
        <w:t>),</w:t>
      </w:r>
    </w:p>
    <w:p w14:paraId="2AEF733C" w14:textId="4082F630" w:rsidR="00EA2A2B" w:rsidRPr="00CA0731" w:rsidRDefault="00EA2A2B" w:rsidP="00CA0731">
      <w:pPr>
        <w:pStyle w:val="Default"/>
        <w:spacing w:after="98" w:line="480" w:lineRule="auto"/>
        <w:jc w:val="center"/>
        <w:rPr>
          <w:rFonts w:ascii="Times New Roman" w:hAnsi="Times New Roman" w:cs="Times New Roman"/>
          <w:bCs/>
          <w:color w:val="252525"/>
        </w:rPr>
      </w:pPr>
      <w:r w:rsidRPr="00CA0731">
        <w:rPr>
          <w:position w:val="-12"/>
        </w:rPr>
        <w:object w:dxaOrig="2340" w:dyaOrig="360" w14:anchorId="18C1C22F">
          <v:shape id="_x0000_i1185" type="#_x0000_t75" style="width:117.5pt;height:18.35pt" o:ole="">
            <v:imagedata r:id="rId308" o:title=""/>
          </v:shape>
          <o:OLEObject Type="Embed" ProgID="Equation.3" ShapeID="_x0000_i1185" DrawAspect="Content" ObjectID="_1453460032" r:id="rId309"/>
        </w:object>
      </w:r>
      <w:r w:rsidRPr="00CA0731">
        <w:t>,</w:t>
      </w:r>
      <w:r w:rsidRPr="00CA0731">
        <w:rPr>
          <w:position w:val="-12"/>
        </w:rPr>
        <w:object w:dxaOrig="1240" w:dyaOrig="400" w14:anchorId="5C433F11">
          <v:shape id="_x0000_i1186" type="#_x0000_t75" style="width:61.8pt;height:20.4pt" o:ole="">
            <v:imagedata r:id="rId310" o:title=""/>
          </v:shape>
          <o:OLEObject Type="Embed" ProgID="Equation.3" ShapeID="_x0000_i1186" DrawAspect="Content" ObjectID="_1453460033" r:id="rId311"/>
        </w:object>
      </w:r>
      <w:proofErr w:type="gramStart"/>
      <w:r w:rsidRPr="00CA0731">
        <w:rPr>
          <w:rFonts w:ascii="Times New Roman" w:hAnsi="Times New Roman" w:cs="Times New Roman"/>
          <w:bCs/>
          <w:color w:val="252525"/>
        </w:rPr>
        <w:t>,</w:t>
      </w:r>
      <w:proofErr w:type="gramEnd"/>
      <w:r w:rsidRPr="00CA0731">
        <w:rPr>
          <w:rFonts w:ascii="Times New Roman" w:hAnsi="Times New Roman" w:cs="Times New Roman"/>
          <w:bCs/>
          <w:color w:val="252525"/>
        </w:rPr>
        <w:t xml:space="preserve"> where</w:t>
      </w:r>
      <w:r w:rsidRPr="00CA0731">
        <w:t xml:space="preserve"> </w:t>
      </w:r>
      <w:r w:rsidRPr="00CA0731">
        <w:rPr>
          <w:position w:val="-12"/>
        </w:rPr>
        <w:object w:dxaOrig="1740" w:dyaOrig="360" w14:anchorId="1AD75FA5">
          <v:shape id="_x0000_i1187" type="#_x0000_t75" style="width:86.95pt;height:18.35pt" o:ole="">
            <v:imagedata r:id="rId312" o:title=""/>
          </v:shape>
          <o:OLEObject Type="Embed" ProgID="Equation.3" ShapeID="_x0000_i1187" DrawAspect="Content" ObjectID="_1453460034" r:id="rId313"/>
        </w:object>
      </w:r>
      <w:r w:rsidRPr="00CA0731">
        <w:t xml:space="preserve">      </w:t>
      </w:r>
      <w:r w:rsidRPr="00CA0731">
        <w:rPr>
          <w:rFonts w:ascii="Times New Roman" w:hAnsi="Times New Roman" w:cs="Times New Roman"/>
          <w:bCs/>
          <w:color w:val="252525"/>
        </w:rPr>
        <w:t>(A</w:t>
      </w:r>
      <w:r w:rsidR="00CA0731">
        <w:rPr>
          <w:rFonts w:ascii="Times New Roman" w:hAnsi="Times New Roman" w:cs="Times New Roman"/>
          <w:bCs/>
          <w:color w:val="252525"/>
        </w:rPr>
        <w:t>14</w:t>
      </w:r>
      <w:r w:rsidRPr="00CA0731">
        <w:rPr>
          <w:rFonts w:ascii="Times New Roman" w:hAnsi="Times New Roman" w:cs="Times New Roman"/>
          <w:bCs/>
          <w:color w:val="252525"/>
        </w:rPr>
        <w:t>)</w:t>
      </w:r>
    </w:p>
    <w:p w14:paraId="3F247D85" w14:textId="7B9E79D2" w:rsidR="00EA2A2B" w:rsidRPr="00CA0731" w:rsidRDefault="00EA2A2B" w:rsidP="00CA0731">
      <w:pPr>
        <w:pStyle w:val="Default"/>
        <w:spacing w:after="98" w:line="480" w:lineRule="auto"/>
        <w:jc w:val="both"/>
        <w:rPr>
          <w:rFonts w:ascii="Times New Roman" w:hAnsi="Times New Roman" w:cs="Times New Roman"/>
          <w:bCs/>
          <w:color w:val="252525"/>
        </w:rPr>
      </w:pPr>
      <w:r w:rsidRPr="00CA0731">
        <w:rPr>
          <w:rFonts w:ascii="Times New Roman" w:hAnsi="Times New Roman" w:cs="Times New Roman"/>
          <w:b/>
          <w:color w:val="252525"/>
        </w:rPr>
        <w:lastRenderedPageBreak/>
        <w:t xml:space="preserve">      </w:t>
      </w:r>
      <w:proofErr w:type="gramStart"/>
      <w:r w:rsidRPr="00CA0731">
        <w:rPr>
          <w:rFonts w:ascii="Times New Roman" w:hAnsi="Times New Roman" w:cs="Times New Roman"/>
          <w:b/>
          <w:color w:val="252525"/>
        </w:rPr>
        <w:t>Backward Smoothing</w:t>
      </w:r>
      <w:r w:rsidRPr="00CA0731">
        <w:rPr>
          <w:rFonts w:ascii="Times New Roman" w:hAnsi="Times New Roman" w:cs="Times New Roman"/>
          <w:bCs/>
          <w:color w:val="252525"/>
        </w:rPr>
        <w:t>.</w:t>
      </w:r>
      <w:proofErr w:type="gramEnd"/>
      <w:r w:rsidRPr="00CA0731">
        <w:rPr>
          <w:rFonts w:ascii="Times New Roman" w:hAnsi="Times New Roman" w:cs="Times New Roman"/>
          <w:bCs/>
          <w:color w:val="252525"/>
        </w:rPr>
        <w:t xml:space="preserve"> We derive backward smoothing algorithm by using (A1</w:t>
      </w:r>
      <w:r w:rsidR="00CA0731">
        <w:rPr>
          <w:rFonts w:ascii="Times New Roman" w:hAnsi="Times New Roman" w:cs="Times New Roman"/>
          <w:bCs/>
          <w:color w:val="252525"/>
        </w:rPr>
        <w:t>0</w:t>
      </w:r>
      <w:r w:rsidRPr="00CA0731">
        <w:rPr>
          <w:rFonts w:ascii="Times New Roman" w:hAnsi="Times New Roman" w:cs="Times New Roman"/>
          <w:bCs/>
          <w:color w:val="252525"/>
        </w:rPr>
        <w:t>) and (A</w:t>
      </w:r>
      <w:r w:rsidR="00CA0731">
        <w:rPr>
          <w:rFonts w:ascii="Times New Roman" w:hAnsi="Times New Roman" w:cs="Times New Roman"/>
          <w:bCs/>
          <w:color w:val="252525"/>
        </w:rPr>
        <w:t>11</w:t>
      </w:r>
      <w:r w:rsidRPr="00CA0731">
        <w:rPr>
          <w:rFonts w:ascii="Times New Roman" w:hAnsi="Times New Roman" w:cs="Times New Roman"/>
          <w:bCs/>
          <w:color w:val="252525"/>
        </w:rPr>
        <w:t xml:space="preserve">) to get joint distribution of parameters at t and t-1, given information of previous moment </w:t>
      </w:r>
      <w:r w:rsidRPr="00CA0731">
        <w:rPr>
          <w:position w:val="-12"/>
        </w:rPr>
        <w:object w:dxaOrig="480" w:dyaOrig="360" w14:anchorId="537D0911">
          <v:shape id="_x0000_i1188" type="#_x0000_t75" style="width:24.45pt;height:18.35pt" o:ole="">
            <v:imagedata r:id="rId314" o:title=""/>
          </v:shape>
          <o:OLEObject Type="Embed" ProgID="Equation.3" ShapeID="_x0000_i1188" DrawAspect="Content" ObjectID="_1453460035" r:id="rId315"/>
        </w:object>
      </w:r>
      <w:r w:rsidRPr="00CA0731">
        <w:rPr>
          <w:rFonts w:ascii="Times New Roman" w:hAnsi="Times New Roman" w:cs="Times New Roman"/>
          <w:bCs/>
          <w:color w:val="252525"/>
        </w:rPr>
        <w:t xml:space="preserve"> to obtain equation (A</w:t>
      </w:r>
      <w:r w:rsidR="00CA0731" w:rsidRPr="00CA0731">
        <w:rPr>
          <w:rFonts w:ascii="Times New Roman" w:hAnsi="Times New Roman" w:cs="Times New Roman"/>
          <w:bCs/>
          <w:color w:val="252525"/>
        </w:rPr>
        <w:t>15</w:t>
      </w:r>
      <w:r w:rsidRPr="00CA0731">
        <w:rPr>
          <w:rFonts w:ascii="Times New Roman" w:hAnsi="Times New Roman" w:cs="Times New Roman"/>
          <w:bCs/>
          <w:color w:val="252525"/>
        </w:rPr>
        <w:t>):</w:t>
      </w:r>
    </w:p>
    <w:p w14:paraId="75F01E0C" w14:textId="2BD405CD" w:rsidR="00EA2A2B" w:rsidRPr="00CA0731" w:rsidRDefault="00EA2A2B" w:rsidP="00CA0731">
      <w:pPr>
        <w:pStyle w:val="Default"/>
        <w:spacing w:after="98" w:line="480" w:lineRule="auto"/>
        <w:jc w:val="center"/>
        <w:rPr>
          <w:rFonts w:ascii="Times New Roman" w:hAnsi="Times New Roman" w:cs="Times New Roman"/>
          <w:bCs/>
          <w:color w:val="252525"/>
        </w:rPr>
      </w:pPr>
      <w:r w:rsidRPr="00CA0731">
        <w:t xml:space="preserve">      </w:t>
      </w:r>
      <w:r w:rsidR="00CA0731" w:rsidRPr="00CA0731">
        <w:rPr>
          <w:position w:val="-34"/>
        </w:rPr>
        <w:object w:dxaOrig="5940" w:dyaOrig="800" w14:anchorId="2CBB630F">
          <v:shape id="_x0000_i1224" type="#_x0000_t75" style="width:296.85pt;height:40.1pt" o:ole="">
            <v:imagedata r:id="rId316" o:title=""/>
          </v:shape>
          <o:OLEObject Type="Embed" ProgID="Equation.3" ShapeID="_x0000_i1224" DrawAspect="Content" ObjectID="_1453460036" r:id="rId317"/>
        </w:object>
      </w:r>
      <w:r w:rsidRPr="00CA0731">
        <w:t xml:space="preserve">.               </w:t>
      </w:r>
      <w:r w:rsidRPr="00CA0731">
        <w:rPr>
          <w:rFonts w:ascii="Times New Roman" w:hAnsi="Times New Roman" w:cs="Times New Roman"/>
          <w:bCs/>
          <w:color w:val="252525"/>
        </w:rPr>
        <w:t>(A</w:t>
      </w:r>
      <w:r w:rsidR="00CA0731" w:rsidRPr="00CA0731">
        <w:rPr>
          <w:rFonts w:ascii="Times New Roman" w:hAnsi="Times New Roman" w:cs="Times New Roman"/>
          <w:bCs/>
          <w:color w:val="252525"/>
        </w:rPr>
        <w:t>15</w:t>
      </w:r>
      <w:r w:rsidRPr="00CA0731">
        <w:rPr>
          <w:rFonts w:ascii="Times New Roman" w:hAnsi="Times New Roman" w:cs="Times New Roman"/>
          <w:bCs/>
          <w:color w:val="252525"/>
        </w:rPr>
        <w:t>)</w:t>
      </w:r>
    </w:p>
    <w:p w14:paraId="17BD9E2F" w14:textId="77777777" w:rsidR="00EA2A2B" w:rsidRPr="00CA0731" w:rsidRDefault="00EA2A2B" w:rsidP="00EA2A2B">
      <w:pPr>
        <w:rPr>
          <w:rFonts w:ascii="Times New Roman" w:hAnsi="Times New Roman" w:cs="Times New Roman"/>
          <w:bCs/>
          <w:color w:val="252525"/>
          <w:sz w:val="24"/>
          <w:szCs w:val="24"/>
        </w:rPr>
      </w:pPr>
      <w:r w:rsidRPr="00CA0731">
        <w:rPr>
          <w:rFonts w:ascii="Times New Roman" w:hAnsi="Times New Roman" w:cs="Times New Roman"/>
          <w:bCs/>
          <w:color w:val="252525"/>
          <w:sz w:val="24"/>
          <w:szCs w:val="24"/>
        </w:rPr>
        <w:t>Then, multivariate normal theory gives us the conditionals:</w:t>
      </w:r>
    </w:p>
    <w:p w14:paraId="606A333C" w14:textId="756FA1DC" w:rsidR="00EA2A2B" w:rsidRPr="00CA0731" w:rsidRDefault="00EA2A2B" w:rsidP="004B5DB6">
      <w:pPr>
        <w:jc w:val="center"/>
        <w:rPr>
          <w:rFonts w:ascii="Times New Roman" w:hAnsi="Times New Roman" w:cs="Times New Roman"/>
          <w:bCs/>
          <w:color w:val="252525"/>
          <w:sz w:val="24"/>
          <w:szCs w:val="24"/>
        </w:rPr>
      </w:pPr>
      <w:r w:rsidRPr="00CA0731">
        <w:rPr>
          <w:position w:val="-12"/>
        </w:rPr>
        <w:object w:dxaOrig="5539" w:dyaOrig="360" w14:anchorId="4FBF65EA">
          <v:shape id="_x0000_i1189" type="#_x0000_t75" style="width:277.15pt;height:18.35pt" o:ole="">
            <v:imagedata r:id="rId318" o:title=""/>
          </v:shape>
          <o:OLEObject Type="Embed" ProgID="Equation.3" ShapeID="_x0000_i1189" DrawAspect="Content" ObjectID="_1453460037" r:id="rId319"/>
        </w:object>
      </w:r>
      <w:r w:rsidRPr="00CA0731">
        <w:t xml:space="preserve">,            </w:t>
      </w:r>
      <w:r w:rsidRPr="00CA0731">
        <w:rPr>
          <w:rFonts w:ascii="Times New Roman" w:hAnsi="Times New Roman" w:cs="Times New Roman"/>
          <w:bCs/>
          <w:color w:val="252525"/>
          <w:sz w:val="24"/>
          <w:szCs w:val="24"/>
        </w:rPr>
        <w:t>(A</w:t>
      </w:r>
      <w:r w:rsidR="004B5DB6">
        <w:rPr>
          <w:rFonts w:ascii="Times New Roman" w:hAnsi="Times New Roman" w:cs="Times New Roman"/>
          <w:bCs/>
          <w:color w:val="252525"/>
          <w:sz w:val="24"/>
          <w:szCs w:val="24"/>
        </w:rPr>
        <w:t>16</w:t>
      </w:r>
      <w:r w:rsidRPr="00CA0731">
        <w:rPr>
          <w:rFonts w:ascii="Times New Roman" w:hAnsi="Times New Roman" w:cs="Times New Roman"/>
          <w:bCs/>
          <w:color w:val="252525"/>
          <w:sz w:val="24"/>
          <w:szCs w:val="24"/>
        </w:rPr>
        <w:t>)</w:t>
      </w:r>
    </w:p>
    <w:p w14:paraId="653C6D8B" w14:textId="17194FD2" w:rsidR="00EA2A2B" w:rsidRPr="00CA0731" w:rsidRDefault="00EA2A2B" w:rsidP="00CA0731">
      <w:pPr>
        <w:jc w:val="both"/>
      </w:pPr>
      <w:proofErr w:type="gramStart"/>
      <w:r w:rsidRPr="00CA0731">
        <w:rPr>
          <w:rFonts w:ascii="Times New Roman" w:hAnsi="Times New Roman" w:cs="Times New Roman"/>
          <w:bCs/>
          <w:color w:val="252525"/>
          <w:sz w:val="24"/>
          <w:szCs w:val="24"/>
        </w:rPr>
        <w:t>where</w:t>
      </w:r>
      <w:proofErr w:type="gramEnd"/>
      <w:r w:rsidRPr="00CA0731">
        <w:rPr>
          <w:rFonts w:ascii="Times New Roman" w:hAnsi="Times New Roman" w:cs="Times New Roman"/>
          <w:bCs/>
          <w:color w:val="252525"/>
          <w:sz w:val="24"/>
          <w:szCs w:val="24"/>
        </w:rPr>
        <w:t xml:space="preserve"> </w:t>
      </w:r>
      <w:r w:rsidR="004B5DB6" w:rsidRPr="00602F06">
        <w:rPr>
          <w:position w:val="-14"/>
        </w:rPr>
        <w:object w:dxaOrig="2220" w:dyaOrig="400" w14:anchorId="05B1F539">
          <v:shape id="_x0000_i1227" type="#_x0000_t75" style="width:110.7pt;height:20.4pt" o:ole="">
            <v:imagedata r:id="rId320" o:title=""/>
          </v:shape>
          <o:OLEObject Type="Embed" ProgID="Equation.3" ShapeID="_x0000_i1227" DrawAspect="Content" ObjectID="_1453460038" r:id="rId321"/>
        </w:object>
      </w:r>
      <w:r w:rsidRPr="00CA0731">
        <w:rPr>
          <w:rFonts w:ascii="Times New Roman" w:hAnsi="Times New Roman" w:cs="Times New Roman"/>
          <w:bCs/>
          <w:color w:val="252525"/>
          <w:sz w:val="24"/>
          <w:szCs w:val="24"/>
        </w:rPr>
        <w:t xml:space="preserve">and </w:t>
      </w:r>
      <w:r w:rsidRPr="00CA0731">
        <w:rPr>
          <w:position w:val="-12"/>
        </w:rPr>
        <w:object w:dxaOrig="279" w:dyaOrig="360" w14:anchorId="5DAA2B31">
          <v:shape id="_x0000_i1190" type="#_x0000_t75" style="width:14.25pt;height:18.35pt" o:ole="">
            <v:imagedata r:id="rId322" o:title=""/>
          </v:shape>
          <o:OLEObject Type="Embed" ProgID="Equation.3" ShapeID="_x0000_i1190" DrawAspect="Content" ObjectID="_1453460039" r:id="rId323"/>
        </w:object>
      </w:r>
      <w:r w:rsidRPr="00CA0731">
        <w:t xml:space="preserve"> </w:t>
      </w:r>
      <w:r w:rsidRPr="00CA0731">
        <w:rPr>
          <w:rFonts w:ascii="Times New Roman" w:hAnsi="Times New Roman" w:cs="Times New Roman"/>
          <w:bCs/>
          <w:color w:val="252525"/>
          <w:sz w:val="24"/>
          <w:szCs w:val="24"/>
        </w:rPr>
        <w:t>is random draw from posterior</w:t>
      </w:r>
      <w:r w:rsidRPr="00CA0731">
        <w:t xml:space="preserve"> </w:t>
      </w:r>
      <w:r w:rsidRPr="00CA0731">
        <w:rPr>
          <w:position w:val="-12"/>
        </w:rPr>
        <w:object w:dxaOrig="1180" w:dyaOrig="360" w14:anchorId="6447EC36">
          <v:shape id="_x0000_i1191" type="#_x0000_t75" style="width:58.4pt;height:18.35pt" o:ole="">
            <v:imagedata r:id="rId324" o:title=""/>
          </v:shape>
          <o:OLEObject Type="Embed" ProgID="Equation.3" ShapeID="_x0000_i1191" DrawAspect="Content" ObjectID="_1453460040" r:id="rId325"/>
        </w:object>
      </w:r>
    </w:p>
    <w:p w14:paraId="5A436B26" w14:textId="37DCB17A" w:rsidR="00EA2A2B" w:rsidRPr="00CA0731" w:rsidRDefault="00EA2A2B" w:rsidP="004B5DB6">
      <w:pPr>
        <w:jc w:val="both"/>
        <w:rPr>
          <w:rFonts w:ascii="Times New Roman" w:hAnsi="Times New Roman" w:cs="Times New Roman"/>
          <w:bCs/>
          <w:color w:val="252525"/>
          <w:sz w:val="24"/>
          <w:szCs w:val="24"/>
        </w:rPr>
      </w:pPr>
      <w:r w:rsidRPr="00CA0731">
        <w:rPr>
          <w:rFonts w:ascii="Times New Roman" w:hAnsi="Times New Roman" w:cs="Times New Roman"/>
          <w:bCs/>
          <w:color w:val="252525"/>
          <w:sz w:val="24"/>
          <w:szCs w:val="24"/>
        </w:rPr>
        <w:t>We can conduct retrospective analysis using results of A</w:t>
      </w:r>
      <w:r w:rsidR="004B5DB6">
        <w:rPr>
          <w:rFonts w:ascii="Times New Roman" w:hAnsi="Times New Roman" w:cs="Times New Roman"/>
          <w:bCs/>
          <w:color w:val="252525"/>
          <w:sz w:val="24"/>
          <w:szCs w:val="24"/>
        </w:rPr>
        <w:t>15</w:t>
      </w:r>
      <w:r w:rsidRPr="00CA0731">
        <w:rPr>
          <w:rFonts w:ascii="Times New Roman" w:hAnsi="Times New Roman" w:cs="Times New Roman"/>
          <w:bCs/>
          <w:color w:val="252525"/>
          <w:sz w:val="24"/>
          <w:szCs w:val="24"/>
        </w:rPr>
        <w:t xml:space="preserve"> and A</w:t>
      </w:r>
      <w:r w:rsidR="004B5DB6">
        <w:rPr>
          <w:rFonts w:ascii="Times New Roman" w:hAnsi="Times New Roman" w:cs="Times New Roman"/>
          <w:bCs/>
          <w:color w:val="252525"/>
          <w:sz w:val="24"/>
          <w:szCs w:val="24"/>
        </w:rPr>
        <w:t>16</w:t>
      </w:r>
      <w:r w:rsidRPr="00CA0731">
        <w:rPr>
          <w:rFonts w:ascii="Times New Roman" w:hAnsi="Times New Roman" w:cs="Times New Roman"/>
          <w:bCs/>
          <w:color w:val="252525"/>
          <w:sz w:val="24"/>
          <w:szCs w:val="24"/>
        </w:rPr>
        <w:t>. In other word, we derive expectations and variance over all possible draws of posterior</w:t>
      </w:r>
      <w:r w:rsidRPr="00CA0731">
        <w:rPr>
          <w:position w:val="-12"/>
        </w:rPr>
        <w:object w:dxaOrig="700" w:dyaOrig="360" w14:anchorId="363DC5A9">
          <v:shape id="_x0000_i1192" type="#_x0000_t75" style="width:35.3pt;height:18.35pt" o:ole="">
            <v:imagedata r:id="rId326" o:title=""/>
          </v:shape>
          <o:OLEObject Type="Embed" ProgID="Equation.3" ShapeID="_x0000_i1192" DrawAspect="Content" ObjectID="_1453460041" r:id="rId327"/>
        </w:object>
      </w:r>
      <w:r w:rsidRPr="00CA0731">
        <w:t xml:space="preserve">. </w:t>
      </w:r>
      <w:r w:rsidRPr="00CA0731">
        <w:rPr>
          <w:rFonts w:ascii="Times New Roman" w:hAnsi="Times New Roman" w:cs="Times New Roman"/>
          <w:bCs/>
          <w:color w:val="252525"/>
          <w:sz w:val="24"/>
          <w:szCs w:val="24"/>
        </w:rPr>
        <w:t xml:space="preserve">As a result, our backward smoothing algorithm is: </w:t>
      </w:r>
    </w:p>
    <w:p w14:paraId="67728218" w14:textId="085D135F" w:rsidR="00EA2A2B" w:rsidRPr="00015954" w:rsidRDefault="00EA2A2B" w:rsidP="00326BB2">
      <w:pPr>
        <w:jc w:val="center"/>
        <w:rPr>
          <w:rFonts w:ascii="Times New Roman" w:hAnsi="Times New Roman" w:cs="Times New Roman"/>
          <w:bCs/>
          <w:color w:val="252525"/>
          <w:sz w:val="24"/>
          <w:szCs w:val="24"/>
        </w:rPr>
      </w:pPr>
      <w:r w:rsidRPr="00015954">
        <w:rPr>
          <w:position w:val="-12"/>
        </w:rPr>
        <w:object w:dxaOrig="6000" w:dyaOrig="360" w14:anchorId="7AD4A966">
          <v:shape id="_x0000_i1193" type="#_x0000_t75" style="width:299.55pt;height:18.35pt" o:ole="">
            <v:imagedata r:id="rId328" o:title=""/>
          </v:shape>
          <o:OLEObject Type="Embed" ProgID="Equation.3" ShapeID="_x0000_i1193" DrawAspect="Content" ObjectID="_1453460042" r:id="rId329"/>
        </w:object>
      </w:r>
      <w:r w:rsidRPr="00015954">
        <w:t xml:space="preserve">    </w:t>
      </w:r>
      <w:r w:rsidRPr="00015954">
        <w:rPr>
          <w:rFonts w:ascii="Times New Roman" w:hAnsi="Times New Roman" w:cs="Times New Roman"/>
          <w:bCs/>
          <w:color w:val="252525"/>
          <w:sz w:val="24"/>
          <w:szCs w:val="24"/>
        </w:rPr>
        <w:t>(A</w:t>
      </w:r>
      <w:r w:rsidR="00326BB2">
        <w:rPr>
          <w:rFonts w:ascii="Times New Roman" w:hAnsi="Times New Roman" w:cs="Times New Roman"/>
          <w:bCs/>
          <w:color w:val="252525"/>
          <w:sz w:val="24"/>
          <w:szCs w:val="24"/>
        </w:rPr>
        <w:t>17</w:t>
      </w:r>
      <w:r w:rsidRPr="00015954">
        <w:rPr>
          <w:rFonts w:ascii="Times New Roman" w:hAnsi="Times New Roman" w:cs="Times New Roman"/>
          <w:bCs/>
          <w:color w:val="252525"/>
          <w:sz w:val="24"/>
          <w:szCs w:val="24"/>
        </w:rPr>
        <w:t>)</w:t>
      </w:r>
    </w:p>
    <w:p w14:paraId="2EF5C523" w14:textId="77777777" w:rsidR="00EA2A2B" w:rsidRPr="004B5DB6" w:rsidRDefault="00EA2A2B" w:rsidP="00EA2A2B">
      <w:pPr>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And</w:t>
      </w:r>
    </w:p>
    <w:p w14:paraId="25989134" w14:textId="69B5AC63" w:rsidR="00EA2A2B" w:rsidRPr="004B5DB6" w:rsidRDefault="00EA2A2B" w:rsidP="00326BB2">
      <w:pPr>
        <w:jc w:val="center"/>
        <w:rPr>
          <w:rFonts w:ascii="Times New Roman" w:hAnsi="Times New Roman" w:cs="Times New Roman"/>
          <w:bCs/>
          <w:color w:val="252525"/>
          <w:sz w:val="24"/>
          <w:szCs w:val="24"/>
        </w:rPr>
      </w:pPr>
      <w:r w:rsidRPr="004B5DB6">
        <w:rPr>
          <w:rFonts w:ascii="Times New Roman" w:hAnsi="Times New Roman" w:cs="Times New Roman"/>
          <w:bCs/>
          <w:color w:val="252525"/>
          <w:position w:val="-30"/>
          <w:sz w:val="24"/>
          <w:szCs w:val="24"/>
        </w:rPr>
        <w:object w:dxaOrig="5300" w:dyaOrig="720" w14:anchorId="4B73B96C">
          <v:shape id="_x0000_i1194" type="#_x0000_t75" style="width:265.6pt;height:36pt" o:ole="">
            <v:imagedata r:id="rId330" o:title=""/>
          </v:shape>
          <o:OLEObject Type="Embed" ProgID="Equation.3" ShapeID="_x0000_i1194" DrawAspect="Content" ObjectID="_1453460043" r:id="rId331"/>
        </w:object>
      </w:r>
      <w:r w:rsidRPr="004B5DB6">
        <w:rPr>
          <w:rFonts w:ascii="Times New Roman" w:hAnsi="Times New Roman" w:cs="Times New Roman"/>
          <w:bCs/>
          <w:color w:val="252525"/>
          <w:sz w:val="24"/>
          <w:szCs w:val="24"/>
        </w:rPr>
        <w:t>.              (A</w:t>
      </w:r>
      <w:r w:rsidR="00326BB2">
        <w:rPr>
          <w:rFonts w:ascii="Times New Roman" w:hAnsi="Times New Roman" w:cs="Times New Roman"/>
          <w:bCs/>
          <w:color w:val="252525"/>
          <w:sz w:val="24"/>
          <w:szCs w:val="24"/>
        </w:rPr>
        <w:t>18</w:t>
      </w:r>
      <w:r w:rsidRPr="004B5DB6">
        <w:rPr>
          <w:rFonts w:ascii="Times New Roman" w:hAnsi="Times New Roman" w:cs="Times New Roman"/>
          <w:bCs/>
          <w:color w:val="252525"/>
          <w:sz w:val="24"/>
          <w:szCs w:val="24"/>
        </w:rPr>
        <w:t>)</w:t>
      </w:r>
    </w:p>
    <w:p w14:paraId="69074849" w14:textId="77777777" w:rsidR="00EA2A2B" w:rsidRPr="004B5DB6" w:rsidRDefault="00EA2A2B" w:rsidP="00EA2A2B">
      <w:r w:rsidRPr="004B5DB6">
        <w:rPr>
          <w:rFonts w:ascii="Times New Roman" w:hAnsi="Times New Roman" w:cs="Times New Roman"/>
          <w:b/>
          <w:color w:val="252525"/>
          <w:sz w:val="24"/>
          <w:szCs w:val="24"/>
        </w:rPr>
        <w:t xml:space="preserve">     </w:t>
      </w:r>
      <w:proofErr w:type="gramStart"/>
      <w:r w:rsidRPr="004B5DB6">
        <w:rPr>
          <w:rFonts w:ascii="Times New Roman" w:hAnsi="Times New Roman" w:cs="Times New Roman"/>
          <w:b/>
          <w:color w:val="252525"/>
          <w:sz w:val="24"/>
          <w:szCs w:val="24"/>
        </w:rPr>
        <w:t>Simulation for</w:t>
      </w:r>
      <w:r w:rsidRPr="004B5DB6">
        <w:rPr>
          <w:position w:val="-12"/>
        </w:rPr>
        <w:object w:dxaOrig="279" w:dyaOrig="360" w14:anchorId="319D3861">
          <v:shape id="_x0000_i1195" type="#_x0000_t75" style="width:14.25pt;height:18.35pt" o:ole="">
            <v:imagedata r:id="rId332" o:title=""/>
          </v:shape>
          <o:OLEObject Type="Embed" ProgID="Equation.3" ShapeID="_x0000_i1195" DrawAspect="Content" ObjectID="_1453460044" r:id="rId333"/>
        </w:object>
      </w:r>
      <w:r w:rsidRPr="004B5DB6">
        <w:t>.</w:t>
      </w:r>
      <w:proofErr w:type="gramEnd"/>
    </w:p>
    <w:p w14:paraId="576D14E6"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For</w:t>
      </w:r>
      <w:r w:rsidRPr="004B5DB6">
        <w:rPr>
          <w:rFonts w:ascii="Times New Roman" w:hAnsi="Times New Roman" w:cs="Times New Roman"/>
          <w:bCs/>
          <w:color w:val="252525"/>
          <w:position w:val="-10"/>
          <w:sz w:val="24"/>
          <w:szCs w:val="24"/>
        </w:rPr>
        <w:object w:dxaOrig="900" w:dyaOrig="320" w14:anchorId="7788BA66">
          <v:shape id="_x0000_i1196" type="#_x0000_t75" style="width:45.5pt;height:15.6pt" o:ole="">
            <v:imagedata r:id="rId228" o:title=""/>
          </v:shape>
          <o:OLEObject Type="Embed" ProgID="Equation.3" ShapeID="_x0000_i1196" DrawAspect="Content" ObjectID="_1453460045" r:id="rId334"/>
        </w:object>
      </w:r>
      <w:r w:rsidRPr="004B5DB6">
        <w:rPr>
          <w:rFonts w:ascii="Times New Roman" w:hAnsi="Times New Roman" w:cs="Times New Roman"/>
          <w:bCs/>
          <w:color w:val="252525"/>
          <w:sz w:val="24"/>
          <w:szCs w:val="24"/>
        </w:rPr>
        <w:t>:</w:t>
      </w:r>
    </w:p>
    <w:p w14:paraId="0EC7A97A"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
          <w:color w:val="252525"/>
          <w:sz w:val="24"/>
          <w:szCs w:val="24"/>
        </w:rPr>
        <w:t xml:space="preserve">     </w:t>
      </w:r>
      <w:proofErr w:type="gramStart"/>
      <w:r w:rsidRPr="004B5DB6">
        <w:rPr>
          <w:rFonts w:ascii="Times New Roman" w:hAnsi="Times New Roman" w:cs="Times New Roman"/>
          <w:bCs/>
          <w:color w:val="252525"/>
          <w:sz w:val="24"/>
          <w:szCs w:val="24"/>
        </w:rPr>
        <w:t>Step 1.</w:t>
      </w:r>
      <w:proofErr w:type="gramEnd"/>
      <w:r w:rsidRPr="004B5DB6">
        <w:rPr>
          <w:rFonts w:ascii="Times New Roman" w:hAnsi="Times New Roman" w:cs="Times New Roman"/>
          <w:bCs/>
          <w:color w:val="252525"/>
          <w:sz w:val="24"/>
          <w:szCs w:val="24"/>
        </w:rPr>
        <w:t xml:space="preserve"> For </w:t>
      </w:r>
      <w:r w:rsidRPr="004B5DB6">
        <w:rPr>
          <w:rFonts w:ascii="Times New Roman" w:hAnsi="Times New Roman" w:cs="Times New Roman"/>
          <w:bCs/>
          <w:color w:val="252525"/>
          <w:position w:val="-10"/>
          <w:sz w:val="24"/>
          <w:szCs w:val="24"/>
        </w:rPr>
        <w:object w:dxaOrig="999" w:dyaOrig="320" w14:anchorId="5363E11A">
          <v:shape id="_x0000_i1197" type="#_x0000_t75" style="width:50.25pt;height:15.6pt" o:ole="">
            <v:imagedata r:id="rId230" o:title=""/>
          </v:shape>
          <o:OLEObject Type="Embed" ProgID="Equation.3" ShapeID="_x0000_i1197" DrawAspect="Content" ObjectID="_1453460046" r:id="rId335"/>
        </w:object>
      </w:r>
      <w:r w:rsidRPr="004B5DB6">
        <w:rPr>
          <w:rFonts w:ascii="Times New Roman" w:hAnsi="Times New Roman" w:cs="Times New Roman"/>
          <w:bCs/>
          <w:color w:val="252525"/>
          <w:sz w:val="24"/>
          <w:szCs w:val="24"/>
        </w:rPr>
        <w:t xml:space="preserve">compute the moments </w:t>
      </w:r>
      <w:r w:rsidRPr="004B5DB6">
        <w:rPr>
          <w:rFonts w:ascii="Times New Roman" w:hAnsi="Times New Roman" w:cs="Times New Roman"/>
          <w:bCs/>
          <w:color w:val="252525"/>
          <w:position w:val="-12"/>
          <w:sz w:val="24"/>
          <w:szCs w:val="24"/>
        </w:rPr>
        <w:object w:dxaOrig="920" w:dyaOrig="360" w14:anchorId="39BF7AA3">
          <v:shape id="_x0000_i1198" type="#_x0000_t75" style="width:46.2pt;height:18.35pt" o:ole="">
            <v:imagedata r:id="rId336" o:title=""/>
          </v:shape>
          <o:OLEObject Type="Embed" ProgID="Equation.3" ShapeID="_x0000_i1198" DrawAspect="Content" ObjectID="_1453460047" r:id="rId337"/>
        </w:object>
      </w:r>
      <w:r w:rsidRPr="004B5DB6">
        <w:rPr>
          <w:rFonts w:ascii="Times New Roman" w:hAnsi="Times New Roman" w:cs="Times New Roman"/>
          <w:bCs/>
          <w:color w:val="252525"/>
          <w:sz w:val="24"/>
          <w:szCs w:val="24"/>
        </w:rPr>
        <w:t xml:space="preserve"> for the multivariate normal </w:t>
      </w:r>
      <w:r w:rsidRPr="004B5DB6">
        <w:rPr>
          <w:rFonts w:ascii="Times New Roman" w:hAnsi="Times New Roman" w:cs="Times New Roman"/>
          <w:bCs/>
          <w:color w:val="252525"/>
          <w:position w:val="-12"/>
          <w:sz w:val="24"/>
          <w:szCs w:val="24"/>
        </w:rPr>
        <w:object w:dxaOrig="1740" w:dyaOrig="360" w14:anchorId="01D0910A">
          <v:shape id="_x0000_i1199" type="#_x0000_t75" style="width:86.95pt;height:18.35pt" o:ole="">
            <v:imagedata r:id="rId338" o:title=""/>
          </v:shape>
          <o:OLEObject Type="Embed" ProgID="Equation.3" ShapeID="_x0000_i1199" DrawAspect="Content" ObjectID="_1453460048" r:id="rId339"/>
        </w:object>
      </w:r>
      <w:r w:rsidRPr="004B5DB6">
        <w:rPr>
          <w:rFonts w:ascii="Times New Roman" w:hAnsi="Times New Roman" w:cs="Times New Roman"/>
          <w:bCs/>
          <w:color w:val="252525"/>
          <w:sz w:val="24"/>
          <w:szCs w:val="24"/>
        </w:rPr>
        <w:t xml:space="preserve">by sequential updating procedure described in forward filtering section above (Equations A2 - A5). </w:t>
      </w:r>
    </w:p>
    <w:p w14:paraId="1CBD72B5"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 xml:space="preserve">     </w:t>
      </w:r>
      <w:proofErr w:type="gramStart"/>
      <w:r w:rsidRPr="004B5DB6">
        <w:rPr>
          <w:rFonts w:ascii="Times New Roman" w:hAnsi="Times New Roman" w:cs="Times New Roman"/>
          <w:bCs/>
          <w:color w:val="252525"/>
          <w:sz w:val="24"/>
          <w:szCs w:val="24"/>
        </w:rPr>
        <w:t>Step 2.</w:t>
      </w:r>
      <w:proofErr w:type="gramEnd"/>
      <w:r w:rsidRPr="004B5DB6">
        <w:rPr>
          <w:rFonts w:ascii="Times New Roman" w:hAnsi="Times New Roman" w:cs="Times New Roman"/>
          <w:bCs/>
          <w:color w:val="252525"/>
          <w:sz w:val="24"/>
          <w:szCs w:val="24"/>
        </w:rPr>
        <w:t xml:space="preserve"> At the end of the series</w:t>
      </w:r>
      <w:r w:rsidRPr="004B5DB6">
        <w:rPr>
          <w:rFonts w:ascii="Times New Roman" w:hAnsi="Times New Roman" w:cs="Times New Roman"/>
          <w:bCs/>
          <w:color w:val="252525"/>
          <w:position w:val="-10"/>
          <w:sz w:val="24"/>
          <w:szCs w:val="24"/>
        </w:rPr>
        <w:object w:dxaOrig="700" w:dyaOrig="320" w14:anchorId="3958ED99">
          <v:shape id="_x0000_i1200" type="#_x0000_t75" style="width:35.3pt;height:15.6pt" o:ole="">
            <v:imagedata r:id="rId236" o:title=""/>
          </v:shape>
          <o:OLEObject Type="Embed" ProgID="Equation.3" ShapeID="_x0000_i1200" DrawAspect="Content" ObjectID="_1453460049" r:id="rId340"/>
        </w:object>
      </w:r>
      <w:r w:rsidRPr="004B5DB6">
        <w:rPr>
          <w:rFonts w:ascii="Times New Roman" w:hAnsi="Times New Roman" w:cs="Times New Roman"/>
          <w:bCs/>
          <w:color w:val="252525"/>
          <w:sz w:val="24"/>
          <w:szCs w:val="24"/>
        </w:rPr>
        <w:t xml:space="preserve">, sample </w:t>
      </w:r>
      <w:r w:rsidRPr="004B5DB6">
        <w:rPr>
          <w:rFonts w:ascii="Times New Roman" w:hAnsi="Times New Roman" w:cs="Times New Roman"/>
          <w:bCs/>
          <w:color w:val="252525"/>
          <w:position w:val="-12"/>
          <w:sz w:val="24"/>
          <w:szCs w:val="24"/>
        </w:rPr>
        <w:object w:dxaOrig="300" w:dyaOrig="360" w14:anchorId="239FCC92">
          <v:shape id="_x0000_i1201" type="#_x0000_t75" style="width:14.95pt;height:18.35pt" o:ole="">
            <v:imagedata r:id="rId341" o:title=""/>
          </v:shape>
          <o:OLEObject Type="Embed" ProgID="Equation.3" ShapeID="_x0000_i1201" DrawAspect="Content" ObjectID="_1453460050" r:id="rId342"/>
        </w:object>
      </w:r>
      <w:r w:rsidRPr="004B5DB6">
        <w:rPr>
          <w:rFonts w:ascii="Times New Roman" w:hAnsi="Times New Roman" w:cs="Times New Roman"/>
          <w:bCs/>
          <w:color w:val="252525"/>
          <w:sz w:val="24"/>
          <w:szCs w:val="24"/>
        </w:rPr>
        <w:t xml:space="preserve">from the posterior distribution: </w:t>
      </w:r>
      <w:r w:rsidRPr="004B5DB6">
        <w:rPr>
          <w:rFonts w:ascii="Times New Roman" w:hAnsi="Times New Roman" w:cs="Times New Roman"/>
          <w:bCs/>
          <w:color w:val="252525"/>
          <w:position w:val="-12"/>
          <w:sz w:val="24"/>
          <w:szCs w:val="24"/>
        </w:rPr>
        <w:object w:dxaOrig="3700" w:dyaOrig="360" w14:anchorId="4477BA2E">
          <v:shape id="_x0000_i1202" type="#_x0000_t75" style="width:184.75pt;height:18.35pt" o:ole="">
            <v:imagedata r:id="rId343" o:title=""/>
          </v:shape>
          <o:OLEObject Type="Embed" ProgID="Equation.3" ShapeID="_x0000_i1202" DrawAspect="Content" ObjectID="_1453460051" r:id="rId344"/>
        </w:object>
      </w:r>
    </w:p>
    <w:p w14:paraId="2AE644E0" w14:textId="77777777" w:rsidR="00EA2A2B" w:rsidRPr="004B5DB6" w:rsidRDefault="00EA2A2B" w:rsidP="00EA2A2B">
      <w:pPr>
        <w:jc w:val="both"/>
      </w:pPr>
      <w:r w:rsidRPr="004B5DB6">
        <w:rPr>
          <w:rFonts w:ascii="Times New Roman" w:hAnsi="Times New Roman" w:cs="Times New Roman"/>
          <w:bCs/>
          <w:color w:val="252525"/>
          <w:sz w:val="24"/>
          <w:szCs w:val="24"/>
        </w:rPr>
        <w:t xml:space="preserve">     </w:t>
      </w:r>
      <w:proofErr w:type="gramStart"/>
      <w:r w:rsidRPr="004B5DB6">
        <w:rPr>
          <w:rFonts w:ascii="Times New Roman" w:hAnsi="Times New Roman" w:cs="Times New Roman"/>
          <w:bCs/>
          <w:color w:val="252525"/>
          <w:sz w:val="24"/>
          <w:szCs w:val="24"/>
        </w:rPr>
        <w:t>Step 3.</w:t>
      </w:r>
      <w:proofErr w:type="gramEnd"/>
      <w:r w:rsidRPr="004B5DB6">
        <w:rPr>
          <w:rFonts w:ascii="Times New Roman" w:hAnsi="Times New Roman" w:cs="Times New Roman"/>
          <w:bCs/>
          <w:color w:val="252525"/>
          <w:sz w:val="24"/>
          <w:szCs w:val="24"/>
        </w:rPr>
        <w:t xml:space="preserve"> For </w:t>
      </w:r>
      <w:r w:rsidRPr="004B5DB6">
        <w:rPr>
          <w:rFonts w:ascii="Times New Roman" w:hAnsi="Times New Roman" w:cs="Times New Roman"/>
          <w:bCs/>
          <w:color w:val="252525"/>
          <w:position w:val="-10"/>
          <w:sz w:val="24"/>
          <w:szCs w:val="24"/>
        </w:rPr>
        <w:object w:dxaOrig="999" w:dyaOrig="320" w14:anchorId="402E58F1">
          <v:shape id="_x0000_i1203" type="#_x0000_t75" style="width:50.25pt;height:15.6pt" o:ole="">
            <v:imagedata r:id="rId230" o:title=""/>
          </v:shape>
          <o:OLEObject Type="Embed" ProgID="Equation.3" ShapeID="_x0000_i1203" DrawAspect="Content" ObjectID="_1453460052" r:id="rId345"/>
        </w:object>
      </w:r>
      <w:r w:rsidRPr="004B5DB6">
        <w:rPr>
          <w:rFonts w:ascii="Times New Roman" w:hAnsi="Times New Roman" w:cs="Times New Roman"/>
          <w:bCs/>
          <w:color w:val="252525"/>
          <w:sz w:val="24"/>
          <w:szCs w:val="24"/>
        </w:rPr>
        <w:t xml:space="preserve">sample </w:t>
      </w:r>
      <w:r w:rsidRPr="004B5DB6">
        <w:rPr>
          <w:rFonts w:ascii="Times New Roman" w:hAnsi="Times New Roman" w:cs="Times New Roman"/>
          <w:bCs/>
          <w:color w:val="252525"/>
          <w:position w:val="-12"/>
          <w:sz w:val="24"/>
          <w:szCs w:val="24"/>
        </w:rPr>
        <w:object w:dxaOrig="1820" w:dyaOrig="360" w14:anchorId="4D16F469">
          <v:shape id="_x0000_i1204" type="#_x0000_t75" style="width:91pt;height:18.35pt" o:ole="">
            <v:imagedata r:id="rId346" o:title=""/>
          </v:shape>
          <o:OLEObject Type="Embed" ProgID="Equation.3" ShapeID="_x0000_i1204" DrawAspect="Content" ObjectID="_1453460053" r:id="rId347"/>
        </w:object>
      </w:r>
      <w:r w:rsidRPr="004B5DB6">
        <w:rPr>
          <w:rFonts w:ascii="Times New Roman" w:hAnsi="Times New Roman" w:cs="Times New Roman"/>
          <w:bCs/>
          <w:color w:val="252525"/>
          <w:sz w:val="24"/>
          <w:szCs w:val="24"/>
        </w:rPr>
        <w:t xml:space="preserve"> conditional on the latest draw</w:t>
      </w:r>
      <w:r w:rsidRPr="004B5DB6">
        <w:rPr>
          <w:position w:val="-12"/>
        </w:rPr>
        <w:object w:dxaOrig="279" w:dyaOrig="360" w14:anchorId="04AB3857">
          <v:shape id="_x0000_i1205" type="#_x0000_t75" style="width:14.25pt;height:18.35pt" o:ole="">
            <v:imagedata r:id="rId348" o:title=""/>
          </v:shape>
          <o:OLEObject Type="Embed" ProgID="Equation.3" ShapeID="_x0000_i1205" DrawAspect="Content" ObjectID="_1453460054" r:id="rId349"/>
        </w:object>
      </w:r>
      <w:r w:rsidRPr="004B5DB6">
        <w:t>.</w:t>
      </w:r>
    </w:p>
    <w:p w14:paraId="5EED04EA" w14:textId="77777777" w:rsidR="00EA2A2B" w:rsidRPr="004B5DB6" w:rsidRDefault="00EA2A2B" w:rsidP="00EA2A2B">
      <w:pPr>
        <w:jc w:val="both"/>
        <w:rPr>
          <w:rFonts w:ascii="Times New Roman" w:hAnsi="Times New Roman" w:cs="Times New Roman"/>
          <w:bCs/>
          <w:color w:val="252525"/>
          <w:sz w:val="24"/>
          <w:szCs w:val="24"/>
        </w:rPr>
      </w:pPr>
      <w:r w:rsidRPr="004B5DB6">
        <w:rPr>
          <w:rFonts w:ascii="Times New Roman" w:hAnsi="Times New Roman" w:cs="Times New Roman"/>
          <w:bCs/>
          <w:color w:val="252525"/>
          <w:sz w:val="24"/>
          <w:szCs w:val="24"/>
        </w:rPr>
        <w:t xml:space="preserve">    The outcome of each of the iterations is the draws </w:t>
      </w:r>
      <w:r w:rsidRPr="004B5DB6">
        <w:rPr>
          <w:rFonts w:ascii="Times New Roman" w:hAnsi="Times New Roman" w:cs="Times New Roman"/>
          <w:bCs/>
          <w:color w:val="252525"/>
          <w:position w:val="-12"/>
          <w:sz w:val="24"/>
          <w:szCs w:val="24"/>
        </w:rPr>
        <w:object w:dxaOrig="2439" w:dyaOrig="380" w14:anchorId="379D0D11">
          <v:shape id="_x0000_i1206" type="#_x0000_t75" style="width:122.25pt;height:19pt" o:ole="">
            <v:imagedata r:id="rId350" o:title=""/>
          </v:shape>
          <o:OLEObject Type="Embed" ProgID="Equation.3" ShapeID="_x0000_i1206" DrawAspect="Content" ObjectID="_1453460055" r:id="rId351"/>
        </w:object>
      </w:r>
      <w:r w:rsidRPr="004B5DB6">
        <w:rPr>
          <w:rFonts w:ascii="Times New Roman" w:hAnsi="Times New Roman" w:cs="Times New Roman"/>
          <w:bCs/>
          <w:color w:val="252525"/>
          <w:sz w:val="24"/>
          <w:szCs w:val="24"/>
        </w:rPr>
        <w:t>from the full conditional posterior.</w:t>
      </w:r>
    </w:p>
    <w:p w14:paraId="45E2600C" w14:textId="77777777" w:rsidR="00EA2A2B" w:rsidRPr="00015954" w:rsidRDefault="00EA2A2B" w:rsidP="00EA2A2B">
      <w:pPr>
        <w:pStyle w:val="Default"/>
        <w:spacing w:after="98" w:line="480" w:lineRule="auto"/>
        <w:jc w:val="both"/>
        <w:rPr>
          <w:rFonts w:ascii="Times New Roman" w:hAnsi="Times New Roman" w:cs="Times New Roman"/>
          <w:b/>
          <w:color w:val="252525"/>
        </w:rPr>
      </w:pPr>
      <w:r w:rsidRPr="00015954">
        <w:rPr>
          <w:rFonts w:ascii="Times New Roman" w:hAnsi="Times New Roman" w:cs="Times New Roman"/>
          <w:b/>
          <w:color w:val="252525"/>
        </w:rPr>
        <w:t xml:space="preserve">A.2. Sampling from </w:t>
      </w:r>
      <w:r w:rsidR="00326BB2" w:rsidRPr="00015954">
        <w:rPr>
          <w:position w:val="-12"/>
        </w:rPr>
        <w:object w:dxaOrig="2960" w:dyaOrig="380" w14:anchorId="1F0B0624">
          <v:shape id="_x0000_i1228" type="#_x0000_t75" style="width:148.1pt;height:19pt" o:ole="">
            <v:imagedata r:id="rId352" o:title=""/>
          </v:shape>
          <o:OLEObject Type="Embed" ProgID="Equation.3" ShapeID="_x0000_i1228" DrawAspect="Content" ObjectID="_1453460056" r:id="rId353"/>
        </w:object>
      </w:r>
    </w:p>
    <w:p w14:paraId="188B7A70" w14:textId="24711D71" w:rsidR="00EA2A2B" w:rsidRPr="00E83CC3" w:rsidRDefault="00EA2A2B" w:rsidP="00326BB2">
      <w:pPr>
        <w:jc w:val="both"/>
        <w:rPr>
          <w:rFonts w:ascii="Times New Roman" w:hAnsi="Times New Roman" w:cs="Times New Roman"/>
          <w:bCs/>
          <w:color w:val="252525"/>
          <w:sz w:val="24"/>
          <w:szCs w:val="24"/>
        </w:rPr>
      </w:pPr>
      <w:r w:rsidRPr="00E83CC3">
        <w:rPr>
          <w:rFonts w:ascii="Times New Roman" w:hAnsi="Times New Roman" w:cs="Times New Roman"/>
          <w:bCs/>
          <w:color w:val="252525"/>
          <w:sz w:val="24"/>
          <w:szCs w:val="24"/>
        </w:rPr>
        <w:lastRenderedPageBreak/>
        <w:t>Conditional on all the states and the data</w:t>
      </w:r>
      <w:r w:rsidRPr="00E83CC3">
        <w:rPr>
          <w:position w:val="-10"/>
        </w:rPr>
        <w:object w:dxaOrig="999" w:dyaOrig="360" w14:anchorId="04F75911">
          <v:shape id="_x0000_i1207" type="#_x0000_t75" style="width:50.25pt;height:18.35pt" o:ole="">
            <v:imagedata r:id="rId354" o:title=""/>
          </v:shape>
          <o:OLEObject Type="Embed" ProgID="Equation.3" ShapeID="_x0000_i1207" DrawAspect="Content" ObjectID="_1453460057" r:id="rId355"/>
        </w:object>
      </w:r>
      <w:r w:rsidRPr="00E83CC3">
        <w:rPr>
          <w:rFonts w:ascii="Times New Roman" w:hAnsi="Times New Roman" w:cs="Times New Roman"/>
          <w:bCs/>
          <w:color w:val="252525"/>
          <w:sz w:val="24"/>
          <w:szCs w:val="24"/>
        </w:rPr>
        <w:t xml:space="preserve">, our </w:t>
      </w:r>
      <w:r w:rsidR="00326BB2">
        <w:rPr>
          <w:rFonts w:ascii="Times New Roman" w:hAnsi="Times New Roman" w:cs="Times New Roman"/>
          <w:bCs/>
          <w:color w:val="252525"/>
          <w:sz w:val="24"/>
          <w:szCs w:val="24"/>
        </w:rPr>
        <w:t>state space</w:t>
      </w:r>
      <w:r w:rsidRPr="00E83CC3">
        <w:rPr>
          <w:rFonts w:ascii="Times New Roman" w:hAnsi="Times New Roman" w:cs="Times New Roman"/>
          <w:bCs/>
          <w:color w:val="252525"/>
          <w:sz w:val="24"/>
          <w:szCs w:val="24"/>
        </w:rPr>
        <w:t xml:space="preserve"> equation</w:t>
      </w:r>
      <w:r w:rsidR="00326BB2">
        <w:rPr>
          <w:rFonts w:ascii="Times New Roman" w:hAnsi="Times New Roman" w:cs="Times New Roman"/>
          <w:bCs/>
          <w:color w:val="252525"/>
          <w:sz w:val="24"/>
          <w:szCs w:val="24"/>
        </w:rPr>
        <w:t>s</w:t>
      </w:r>
      <w:r w:rsidRPr="00E83CC3">
        <w:rPr>
          <w:rFonts w:ascii="Times New Roman" w:hAnsi="Times New Roman" w:cs="Times New Roman"/>
          <w:bCs/>
          <w:color w:val="252525"/>
          <w:sz w:val="24"/>
          <w:szCs w:val="24"/>
        </w:rPr>
        <w:t xml:space="preserve"> (</w:t>
      </w:r>
      <w:r w:rsidR="00326BB2">
        <w:rPr>
          <w:rFonts w:ascii="Times New Roman" w:hAnsi="Times New Roman" w:cs="Times New Roman"/>
          <w:bCs/>
          <w:color w:val="252525"/>
          <w:sz w:val="24"/>
          <w:szCs w:val="24"/>
        </w:rPr>
        <w:t>8</w:t>
      </w:r>
      <w:r w:rsidRPr="00E83CC3">
        <w:rPr>
          <w:rFonts w:ascii="Times New Roman" w:hAnsi="Times New Roman" w:cs="Times New Roman"/>
          <w:bCs/>
          <w:color w:val="252525"/>
          <w:sz w:val="24"/>
          <w:szCs w:val="24"/>
        </w:rPr>
        <w:t>) and (</w:t>
      </w:r>
      <w:r w:rsidR="00326BB2">
        <w:rPr>
          <w:rFonts w:ascii="Times New Roman" w:hAnsi="Times New Roman" w:cs="Times New Roman"/>
          <w:bCs/>
          <w:color w:val="252525"/>
          <w:sz w:val="24"/>
          <w:szCs w:val="24"/>
        </w:rPr>
        <w:t>9</w:t>
      </w:r>
      <w:r w:rsidRPr="00E83CC3">
        <w:rPr>
          <w:rFonts w:ascii="Times New Roman" w:hAnsi="Times New Roman" w:cs="Times New Roman"/>
          <w:bCs/>
          <w:color w:val="252525"/>
          <w:sz w:val="24"/>
          <w:szCs w:val="24"/>
        </w:rPr>
        <w:t xml:space="preserve">) simplify to a </w:t>
      </w:r>
      <w:r w:rsidR="00326BB2">
        <w:rPr>
          <w:rFonts w:ascii="Times New Roman" w:hAnsi="Times New Roman" w:cs="Times New Roman"/>
          <w:bCs/>
          <w:color w:val="252525"/>
          <w:sz w:val="24"/>
          <w:szCs w:val="24"/>
        </w:rPr>
        <w:t>non-</w:t>
      </w:r>
      <w:r w:rsidRPr="00E83CC3">
        <w:rPr>
          <w:rFonts w:ascii="Times New Roman" w:hAnsi="Times New Roman" w:cs="Times New Roman"/>
          <w:bCs/>
          <w:color w:val="252525"/>
          <w:sz w:val="24"/>
          <w:szCs w:val="24"/>
        </w:rPr>
        <w:t xml:space="preserve">linear multivariate system with individual level </w:t>
      </w:r>
      <w:proofErr w:type="spellStart"/>
      <w:r w:rsidRPr="00E83CC3">
        <w:rPr>
          <w:rFonts w:ascii="Times New Roman" w:hAnsi="Times New Roman" w:cs="Times New Roman"/>
          <w:bCs/>
          <w:color w:val="252525"/>
          <w:sz w:val="24"/>
          <w:szCs w:val="24"/>
        </w:rPr>
        <w:t>hyperparameters</w:t>
      </w:r>
      <w:proofErr w:type="spellEnd"/>
      <w:r w:rsidRPr="00E83CC3">
        <w:rPr>
          <w:rFonts w:ascii="Times New Roman" w:hAnsi="Times New Roman" w:cs="Times New Roman"/>
          <w:bCs/>
          <w:color w:val="252525"/>
          <w:sz w:val="24"/>
          <w:szCs w:val="24"/>
        </w:rPr>
        <w:t xml:space="preserve"> with unknown parameters</w:t>
      </w:r>
      <w:r w:rsidR="00326BB2" w:rsidRPr="00326BB2">
        <w:rPr>
          <w:rFonts w:ascii="Times New Roman" w:hAnsi="Times New Roman" w:cs="Times New Roman"/>
          <w:bCs/>
          <w:color w:val="252525"/>
          <w:position w:val="-12"/>
          <w:sz w:val="24"/>
          <w:szCs w:val="24"/>
        </w:rPr>
        <w:object w:dxaOrig="1359" w:dyaOrig="360" w14:anchorId="20208751">
          <v:shape id="_x0000_i1229" type="#_x0000_t75" style="width:68.6pt;height:18.35pt" o:ole="">
            <v:imagedata r:id="rId356" o:title=""/>
          </v:shape>
          <o:OLEObject Type="Embed" ProgID="Equation.3" ShapeID="_x0000_i1229" DrawAspect="Content" ObjectID="_1453460058" r:id="rId357"/>
        </w:object>
      </w:r>
      <w:r w:rsidRPr="00E83CC3">
        <w:rPr>
          <w:rFonts w:ascii="Times New Roman" w:hAnsi="Times New Roman" w:cs="Times New Roman"/>
          <w:bCs/>
          <w:color w:val="252525"/>
          <w:sz w:val="24"/>
          <w:szCs w:val="24"/>
        </w:rPr>
        <w:t>, and variance components</w:t>
      </w:r>
      <w:r w:rsidRPr="00E83CC3">
        <w:rPr>
          <w:rFonts w:ascii="Times New Roman" w:hAnsi="Times New Roman" w:cs="Times New Roman"/>
          <w:bCs/>
          <w:color w:val="252525"/>
          <w:position w:val="-12"/>
          <w:sz w:val="24"/>
          <w:szCs w:val="24"/>
        </w:rPr>
        <w:object w:dxaOrig="800" w:dyaOrig="360" w14:anchorId="1AF3F35D">
          <v:shape id="_x0000_i1208" type="#_x0000_t75" style="width:40.1pt;height:18.35pt" o:ole="">
            <v:imagedata r:id="rId358" o:title=""/>
          </v:shape>
          <o:OLEObject Type="Embed" ProgID="Equation.3" ShapeID="_x0000_i1208" DrawAspect="Content" ObjectID="_1453460059" r:id="rId359"/>
        </w:object>
      </w:r>
      <w:r w:rsidRPr="00E83CC3">
        <w:t xml:space="preserve"> </w:t>
      </w:r>
      <w:r w:rsidRPr="00E83CC3">
        <w:rPr>
          <w:rFonts w:ascii="Times New Roman" w:hAnsi="Times New Roman" w:cs="Times New Roman"/>
          <w:bCs/>
          <w:color w:val="252525"/>
          <w:sz w:val="24"/>
          <w:szCs w:val="24"/>
        </w:rPr>
        <w:t xml:space="preserve">. Consequently, the </w:t>
      </w:r>
      <w:r w:rsidR="00326BB2">
        <w:rPr>
          <w:rFonts w:ascii="Times New Roman" w:hAnsi="Times New Roman" w:cs="Times New Roman"/>
          <w:bCs/>
          <w:color w:val="252525"/>
          <w:sz w:val="24"/>
          <w:szCs w:val="24"/>
        </w:rPr>
        <w:t>Metropolis Hasting random walk</w:t>
      </w:r>
      <w:r w:rsidRPr="00E83CC3">
        <w:rPr>
          <w:rFonts w:ascii="Times New Roman" w:hAnsi="Times New Roman" w:cs="Times New Roman"/>
          <w:bCs/>
          <w:color w:val="252525"/>
          <w:sz w:val="24"/>
          <w:szCs w:val="24"/>
        </w:rPr>
        <w:t xml:space="preserve"> sampler step to estimate the joint posterior of the non-state parameters is as follows:</w:t>
      </w:r>
    </w:p>
    <w:p w14:paraId="39E4D881" w14:textId="77777777" w:rsidR="00EA2A2B" w:rsidRPr="00326BB2" w:rsidRDefault="00EA2A2B" w:rsidP="00EA2A2B">
      <w:p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For</w:t>
      </w:r>
      <w:r w:rsidRPr="00326BB2">
        <w:rPr>
          <w:rFonts w:ascii="Times New Roman" w:hAnsi="Times New Roman" w:cs="Times New Roman"/>
          <w:bCs/>
          <w:color w:val="252525"/>
          <w:position w:val="-10"/>
          <w:sz w:val="24"/>
          <w:szCs w:val="24"/>
        </w:rPr>
        <w:object w:dxaOrig="900" w:dyaOrig="320" w14:anchorId="1BCBEE76">
          <v:shape id="_x0000_i1209" type="#_x0000_t75" style="width:45.5pt;height:15.6pt" o:ole="">
            <v:imagedata r:id="rId228" o:title=""/>
          </v:shape>
          <o:OLEObject Type="Embed" ProgID="Equation.3" ShapeID="_x0000_i1209" DrawAspect="Content" ObjectID="_1453460060" r:id="rId360"/>
        </w:object>
      </w:r>
      <w:r w:rsidRPr="00326BB2">
        <w:rPr>
          <w:rFonts w:ascii="Times New Roman" w:hAnsi="Times New Roman" w:cs="Times New Roman"/>
          <w:bCs/>
          <w:color w:val="252525"/>
          <w:sz w:val="24"/>
          <w:szCs w:val="24"/>
        </w:rPr>
        <w:t>:</w:t>
      </w:r>
    </w:p>
    <w:p w14:paraId="1B52A116" w14:textId="29BFE44B" w:rsidR="00EA2A2B" w:rsidRPr="00326BB2" w:rsidRDefault="00EA2A2B" w:rsidP="00326BB2">
      <w:pPr>
        <w:pStyle w:val="ListParagraph"/>
        <w:numPr>
          <w:ilvl w:val="0"/>
          <w:numId w:val="14"/>
        </w:num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 xml:space="preserve">We consider prior distribution </w:t>
      </w:r>
      <w:r w:rsidR="00326BB2" w:rsidRPr="00326BB2">
        <w:rPr>
          <w:position w:val="-12"/>
        </w:rPr>
        <w:object w:dxaOrig="2420" w:dyaOrig="360" w14:anchorId="7987D6C4">
          <v:shape id="_x0000_i1230" type="#_x0000_t75" style="width:121.6pt;height:18.35pt" o:ole="">
            <v:imagedata r:id="rId361" o:title=""/>
          </v:shape>
          <o:OLEObject Type="Embed" ProgID="Equation.3" ShapeID="_x0000_i1230" DrawAspect="Content" ObjectID="_1453460061" r:id="rId362"/>
        </w:object>
      </w:r>
      <w:r w:rsidRPr="00326BB2">
        <w:rPr>
          <w:rFonts w:ascii="Times New Roman" w:hAnsi="Times New Roman" w:cs="Times New Roman"/>
          <w:bCs/>
          <w:color w:val="252525"/>
          <w:sz w:val="24"/>
          <w:szCs w:val="24"/>
        </w:rPr>
        <w:t>from equation (</w:t>
      </w:r>
      <w:r w:rsidR="00326BB2" w:rsidRPr="00326BB2">
        <w:rPr>
          <w:rFonts w:ascii="Times New Roman" w:hAnsi="Times New Roman" w:cs="Times New Roman"/>
          <w:bCs/>
          <w:color w:val="252525"/>
          <w:sz w:val="24"/>
          <w:szCs w:val="24"/>
        </w:rPr>
        <w:t>10</w:t>
      </w:r>
      <w:r w:rsidRPr="00326BB2">
        <w:rPr>
          <w:rFonts w:ascii="Times New Roman" w:hAnsi="Times New Roman" w:cs="Times New Roman"/>
          <w:bCs/>
          <w:color w:val="252525"/>
          <w:sz w:val="24"/>
          <w:szCs w:val="24"/>
        </w:rPr>
        <w:t>).</w:t>
      </w:r>
    </w:p>
    <w:p w14:paraId="7038FD99" w14:textId="13444352" w:rsidR="00326BB2" w:rsidRPr="00326BB2" w:rsidRDefault="00EA2A2B" w:rsidP="00326BB2">
      <w:pPr>
        <w:pStyle w:val="ListParagraph"/>
        <w:numPr>
          <w:ilvl w:val="0"/>
          <w:numId w:val="14"/>
        </w:num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We assume error terms of the observation equation (</w:t>
      </w:r>
      <w:r w:rsidR="00326BB2" w:rsidRPr="00326BB2">
        <w:rPr>
          <w:rFonts w:ascii="Times New Roman" w:hAnsi="Times New Roman" w:cs="Times New Roman"/>
          <w:bCs/>
          <w:color w:val="252525"/>
          <w:sz w:val="24"/>
          <w:szCs w:val="24"/>
        </w:rPr>
        <w:t>8)</w:t>
      </w:r>
      <w:r w:rsidRPr="00326BB2">
        <w:rPr>
          <w:rFonts w:ascii="Times New Roman" w:hAnsi="Times New Roman" w:cs="Times New Roman"/>
          <w:bCs/>
          <w:color w:val="252525"/>
          <w:sz w:val="24"/>
          <w:szCs w:val="24"/>
        </w:rPr>
        <w:t xml:space="preserve"> and system Equation (</w:t>
      </w:r>
      <w:r w:rsidR="00326BB2" w:rsidRPr="00326BB2">
        <w:rPr>
          <w:rFonts w:ascii="Times New Roman" w:hAnsi="Times New Roman" w:cs="Times New Roman"/>
          <w:bCs/>
          <w:color w:val="252525"/>
          <w:sz w:val="24"/>
          <w:szCs w:val="24"/>
        </w:rPr>
        <w:t>9</w:t>
      </w:r>
      <w:r w:rsidRPr="00326BB2">
        <w:rPr>
          <w:rFonts w:ascii="Times New Roman" w:hAnsi="Times New Roman" w:cs="Times New Roman"/>
          <w:bCs/>
          <w:color w:val="252525"/>
          <w:sz w:val="24"/>
          <w:szCs w:val="24"/>
        </w:rPr>
        <w:t xml:space="preserve">) are mutually independent. Thus, conditional on </w:t>
      </w:r>
      <w:r w:rsidR="00326BB2" w:rsidRPr="00326BB2">
        <w:rPr>
          <w:rFonts w:ascii="Times New Roman" w:hAnsi="Times New Roman" w:cs="Times New Roman"/>
          <w:bCs/>
          <w:color w:val="252525"/>
          <w:position w:val="-12"/>
          <w:sz w:val="24"/>
          <w:szCs w:val="24"/>
        </w:rPr>
        <w:object w:dxaOrig="300" w:dyaOrig="360" w14:anchorId="2217B257">
          <v:shape id="_x0000_i1231" type="#_x0000_t75" style="width:14.95pt;height:18.35pt" o:ole="">
            <v:imagedata r:id="rId363" o:title=""/>
          </v:shape>
          <o:OLEObject Type="Embed" ProgID="Equation.3" ShapeID="_x0000_i1231" DrawAspect="Content" ObjectID="_1453460062" r:id="rId364"/>
        </w:object>
      </w:r>
      <w:r w:rsidRPr="00326BB2">
        <w:rPr>
          <w:rFonts w:ascii="Times New Roman" w:hAnsi="Times New Roman" w:cs="Times New Roman"/>
          <w:bCs/>
          <w:color w:val="252525"/>
          <w:sz w:val="24"/>
          <w:szCs w:val="24"/>
        </w:rPr>
        <w:t xml:space="preserve"> </w:t>
      </w:r>
      <w:r w:rsidR="00326BB2" w:rsidRPr="00326BB2">
        <w:rPr>
          <w:rFonts w:ascii="Times New Roman" w:hAnsi="Times New Roman" w:cs="Times New Roman"/>
          <w:bCs/>
          <w:color w:val="252525"/>
          <w:sz w:val="24"/>
          <w:szCs w:val="24"/>
        </w:rPr>
        <w:t xml:space="preserve">we sample </w:t>
      </w:r>
      <w:r w:rsidR="00326BB2" w:rsidRPr="00326BB2">
        <w:rPr>
          <w:rFonts w:ascii="Times New Roman" w:hAnsi="Times New Roman" w:cs="Times New Roman"/>
          <w:bCs/>
          <w:color w:val="252525"/>
          <w:position w:val="-12"/>
          <w:sz w:val="24"/>
          <w:szCs w:val="24"/>
        </w:rPr>
        <w:object w:dxaOrig="1359" w:dyaOrig="360" w14:anchorId="25682D25">
          <v:shape id="_x0000_i1235" type="#_x0000_t75" style="width:68.6pt;height:18.35pt" o:ole="">
            <v:imagedata r:id="rId356" o:title=""/>
          </v:shape>
          <o:OLEObject Type="Embed" ProgID="Equation.3" ShapeID="_x0000_i1235" DrawAspect="Content" ObjectID="_1453460063" r:id="rId365"/>
        </w:object>
      </w:r>
      <w:r w:rsidR="00326BB2" w:rsidRPr="00326BB2">
        <w:rPr>
          <w:rFonts w:ascii="Times New Roman" w:hAnsi="Times New Roman" w:cs="Times New Roman"/>
          <w:bCs/>
          <w:color w:val="252525"/>
          <w:sz w:val="24"/>
          <w:szCs w:val="24"/>
        </w:rPr>
        <w:t xml:space="preserve"> jointly, </w:t>
      </w:r>
      <w:proofErr w:type="gramStart"/>
      <w:r w:rsidR="00326BB2" w:rsidRPr="00326BB2">
        <w:rPr>
          <w:rFonts w:ascii="Times New Roman" w:hAnsi="Times New Roman" w:cs="Times New Roman"/>
          <w:bCs/>
          <w:color w:val="252525"/>
          <w:sz w:val="24"/>
          <w:szCs w:val="24"/>
        </w:rPr>
        <w:t>using  Metropolis</w:t>
      </w:r>
      <w:proofErr w:type="gramEnd"/>
      <w:r w:rsidR="00326BB2" w:rsidRPr="00326BB2">
        <w:rPr>
          <w:rFonts w:ascii="Times New Roman" w:hAnsi="Times New Roman" w:cs="Times New Roman"/>
          <w:bCs/>
          <w:color w:val="252525"/>
          <w:sz w:val="24"/>
          <w:szCs w:val="24"/>
        </w:rPr>
        <w:t xml:space="preserve"> hasting random walk algorithm.</w:t>
      </w:r>
    </w:p>
    <w:p w14:paraId="64774E66" w14:textId="2A2051A8" w:rsidR="00EA2A2B" w:rsidRPr="00326BB2" w:rsidRDefault="00EA2A2B" w:rsidP="00326BB2">
      <w:pPr>
        <w:pStyle w:val="ListParagraph"/>
        <w:numPr>
          <w:ilvl w:val="0"/>
          <w:numId w:val="14"/>
        </w:num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Similarly, conditional on</w:t>
      </w:r>
      <w:r w:rsidR="00326BB2" w:rsidRPr="00326BB2">
        <w:rPr>
          <w:rFonts w:ascii="Times New Roman" w:hAnsi="Times New Roman" w:cs="Times New Roman"/>
          <w:bCs/>
          <w:color w:val="252525"/>
          <w:position w:val="-12"/>
          <w:sz w:val="24"/>
          <w:szCs w:val="24"/>
        </w:rPr>
        <w:object w:dxaOrig="1359" w:dyaOrig="360" w14:anchorId="4A8B2A27">
          <v:shape id="_x0000_i1236" type="#_x0000_t75" style="width:68.6pt;height:18.35pt" o:ole="">
            <v:imagedata r:id="rId356" o:title=""/>
          </v:shape>
          <o:OLEObject Type="Embed" ProgID="Equation.3" ShapeID="_x0000_i1236" DrawAspect="Content" ObjectID="_1453460064" r:id="rId366"/>
        </w:object>
      </w:r>
      <w:r w:rsidRPr="00326BB2">
        <w:rPr>
          <w:rFonts w:ascii="Times New Roman" w:hAnsi="Times New Roman" w:cs="Times New Roman"/>
          <w:bCs/>
          <w:color w:val="252525"/>
          <w:sz w:val="24"/>
          <w:szCs w:val="24"/>
        </w:rPr>
        <w:t>, we sample</w:t>
      </w:r>
      <w:r w:rsidR="00326BB2" w:rsidRPr="00326BB2">
        <w:rPr>
          <w:rFonts w:ascii="Times New Roman" w:hAnsi="Times New Roman" w:cs="Times New Roman"/>
          <w:bCs/>
          <w:color w:val="252525"/>
          <w:position w:val="-12"/>
          <w:sz w:val="24"/>
          <w:szCs w:val="24"/>
        </w:rPr>
        <w:object w:dxaOrig="800" w:dyaOrig="360" w14:anchorId="5E9235A1">
          <v:shape id="_x0000_i1237" type="#_x0000_t75" style="width:40.1pt;height:18.35pt" o:ole="">
            <v:imagedata r:id="rId367" o:title=""/>
          </v:shape>
          <o:OLEObject Type="Embed" ProgID="Equation.3" ShapeID="_x0000_i1237" DrawAspect="Content" ObjectID="_1453460065" r:id="rId368"/>
        </w:object>
      </w:r>
      <w:r w:rsidRPr="00326BB2">
        <w:rPr>
          <w:rFonts w:ascii="Times New Roman" w:hAnsi="Times New Roman" w:cs="Times New Roman"/>
          <w:bCs/>
          <w:color w:val="252525"/>
          <w:sz w:val="24"/>
          <w:szCs w:val="24"/>
        </w:rPr>
        <w:t xml:space="preserve">separately. </w:t>
      </w:r>
    </w:p>
    <w:p w14:paraId="50079DE8" w14:textId="2C8AD571" w:rsidR="00EA2A2B" w:rsidRPr="00CD12A7" w:rsidRDefault="00EA2A2B" w:rsidP="00EA2A2B">
      <w:p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 xml:space="preserve">     The outcome is the draws </w:t>
      </w:r>
      <w:r w:rsidR="00326BB2" w:rsidRPr="00326BB2">
        <w:rPr>
          <w:position w:val="-10"/>
        </w:rPr>
        <w:object w:dxaOrig="4760" w:dyaOrig="360" w14:anchorId="07FF1B8A">
          <v:shape id="_x0000_i1239" type="#_x0000_t75" style="width:237.75pt;height:18.35pt" o:ole="">
            <v:imagedata r:id="rId369" o:title=""/>
          </v:shape>
          <o:OLEObject Type="Embed" ProgID="Equation.3" ShapeID="_x0000_i1239" DrawAspect="Content" ObjectID="_1453460066" r:id="rId370"/>
        </w:object>
      </w:r>
      <w:r w:rsidR="00326BB2" w:rsidRPr="00326BB2">
        <w:rPr>
          <w:position w:val="-10"/>
        </w:rPr>
        <w:object w:dxaOrig="1500" w:dyaOrig="360" w14:anchorId="65E8BC40">
          <v:shape id="_x0000_i1238" type="#_x0000_t75" style="width:74.7pt;height:18.35pt" o:ole="">
            <v:imagedata r:id="rId371" o:title=""/>
          </v:shape>
          <o:OLEObject Type="Embed" ProgID="Equation.3" ShapeID="_x0000_i1238" DrawAspect="Content" ObjectID="_1453460067" r:id="rId372"/>
        </w:object>
      </w:r>
      <w:r w:rsidRPr="00326BB2">
        <w:rPr>
          <w:rFonts w:ascii="Times New Roman" w:hAnsi="Times New Roman" w:cs="Times New Roman"/>
          <w:bCs/>
          <w:color w:val="252525"/>
          <w:sz w:val="24"/>
          <w:szCs w:val="24"/>
        </w:rPr>
        <w:t>from full conditional posterior.</w:t>
      </w:r>
    </w:p>
    <w:p w14:paraId="5AA6A5D8" w14:textId="77777777" w:rsidR="005B7840" w:rsidRPr="005B7840" w:rsidRDefault="005B7840" w:rsidP="00897394">
      <w:pPr>
        <w:jc w:val="both"/>
        <w:rPr>
          <w:rFonts w:ascii="Times New Roman" w:hAnsi="Times New Roman" w:cs="Times New Roman"/>
          <w:bCs/>
          <w:color w:val="252525"/>
          <w:sz w:val="24"/>
          <w:szCs w:val="24"/>
        </w:rPr>
      </w:pPr>
    </w:p>
    <w:p w14:paraId="6B12FF58" w14:textId="525BBC4B" w:rsidR="00897394" w:rsidRPr="00326BB2" w:rsidRDefault="00897394" w:rsidP="00326BB2">
      <w:pPr>
        <w:pStyle w:val="Default"/>
        <w:spacing w:after="98" w:line="480" w:lineRule="auto"/>
        <w:jc w:val="both"/>
        <w:rPr>
          <w:rFonts w:ascii="Times New Roman" w:hAnsi="Times New Roman" w:cs="Times New Roman"/>
          <w:b/>
          <w:color w:val="252525"/>
        </w:rPr>
      </w:pPr>
      <w:r w:rsidRPr="00326BB2">
        <w:rPr>
          <w:rFonts w:ascii="Times New Roman" w:hAnsi="Times New Roman" w:cs="Times New Roman"/>
          <w:b/>
          <w:color w:val="252525"/>
        </w:rPr>
        <w:t>A.</w:t>
      </w:r>
      <w:r w:rsidR="00326BB2">
        <w:rPr>
          <w:rFonts w:ascii="Times New Roman" w:hAnsi="Times New Roman" w:cs="Times New Roman"/>
          <w:b/>
          <w:color w:val="252525"/>
        </w:rPr>
        <w:t>5</w:t>
      </w:r>
      <w:r w:rsidRPr="00326BB2">
        <w:rPr>
          <w:rFonts w:ascii="Times New Roman" w:hAnsi="Times New Roman" w:cs="Times New Roman"/>
          <w:b/>
          <w:color w:val="252525"/>
        </w:rPr>
        <w:t xml:space="preserve">. Sampling from </w:t>
      </w:r>
      <w:r w:rsidR="002E316E" w:rsidRPr="002E316E">
        <w:rPr>
          <w:position w:val="-10"/>
        </w:rPr>
        <w:object w:dxaOrig="2240" w:dyaOrig="360" w14:anchorId="5F48AF16">
          <v:shape id="_x0000_i1243" type="#_x0000_t75" style="width:112.1pt;height:18.35pt" o:ole="">
            <v:imagedata r:id="rId373" o:title=""/>
          </v:shape>
          <o:OLEObject Type="Embed" ProgID="Equation.3" ShapeID="_x0000_i1243" DrawAspect="Content" ObjectID="_1453460068" r:id="rId374"/>
        </w:object>
      </w:r>
    </w:p>
    <w:p w14:paraId="52DAB19A" w14:textId="5742937F" w:rsidR="00897394" w:rsidRPr="00326BB2" w:rsidRDefault="00897394" w:rsidP="002E316E">
      <w:pPr>
        <w:jc w:val="both"/>
        <w:rPr>
          <w:rFonts w:ascii="Times New Roman" w:hAnsi="Times New Roman" w:cs="Times New Roman"/>
          <w:bCs/>
          <w:color w:val="252525"/>
          <w:sz w:val="24"/>
          <w:szCs w:val="24"/>
        </w:rPr>
      </w:pPr>
      <w:r w:rsidRPr="00326BB2">
        <w:rPr>
          <w:rFonts w:ascii="Times New Roman" w:hAnsi="Times New Roman" w:cs="Times New Roman"/>
          <w:bCs/>
          <w:color w:val="252525"/>
          <w:sz w:val="24"/>
          <w:szCs w:val="24"/>
        </w:rPr>
        <w:t>Conditional on all the non-state parameters and the data</w:t>
      </w:r>
      <w:r w:rsidR="002E316E" w:rsidRPr="00326BB2">
        <w:rPr>
          <w:rFonts w:ascii="Times New Roman" w:hAnsi="Times New Roman" w:cs="Times New Roman"/>
          <w:bCs/>
          <w:color w:val="252525"/>
          <w:position w:val="-12"/>
          <w:sz w:val="24"/>
          <w:szCs w:val="24"/>
        </w:rPr>
        <w:object w:dxaOrig="1660" w:dyaOrig="360" w14:anchorId="156D1B11">
          <v:shape id="_x0000_i1242" type="#_x0000_t75" style="width:83.55pt;height:18.35pt" o:ole="">
            <v:imagedata r:id="rId375" o:title=""/>
          </v:shape>
          <o:OLEObject Type="Embed" ProgID="Equation.3" ShapeID="_x0000_i1242" DrawAspect="Content" ObjectID="_1453460069" r:id="rId376"/>
        </w:object>
      </w:r>
      <w:r w:rsidRPr="00326BB2">
        <w:rPr>
          <w:rFonts w:ascii="Times New Roman" w:hAnsi="Times New Roman" w:cs="Times New Roman"/>
          <w:bCs/>
          <w:color w:val="252525"/>
          <w:sz w:val="24"/>
          <w:szCs w:val="24"/>
        </w:rPr>
        <w:t>, our equation (</w:t>
      </w:r>
      <w:r w:rsidR="002E316E">
        <w:rPr>
          <w:rFonts w:ascii="Times New Roman" w:hAnsi="Times New Roman" w:cs="Times New Roman"/>
          <w:bCs/>
          <w:color w:val="252525"/>
          <w:sz w:val="24"/>
          <w:szCs w:val="24"/>
        </w:rPr>
        <w:t>10</w:t>
      </w:r>
      <w:r w:rsidRPr="00326BB2">
        <w:rPr>
          <w:rFonts w:ascii="Times New Roman" w:hAnsi="Times New Roman" w:cs="Times New Roman"/>
          <w:bCs/>
          <w:color w:val="252525"/>
          <w:sz w:val="24"/>
          <w:szCs w:val="24"/>
        </w:rPr>
        <w:t xml:space="preserve">) simplifies to linear multivariate system with unknown parameters </w:t>
      </w:r>
      <w:r w:rsidR="002E316E" w:rsidRPr="002E316E">
        <w:rPr>
          <w:position w:val="-10"/>
        </w:rPr>
        <w:object w:dxaOrig="400" w:dyaOrig="320" w14:anchorId="63560C50">
          <v:shape id="_x0000_i1241" type="#_x0000_t75" style="width:20.4pt;height:16.3pt" o:ole="">
            <v:imagedata r:id="rId377" o:title=""/>
          </v:shape>
          <o:OLEObject Type="Embed" ProgID="Equation.3" ShapeID="_x0000_i1241" DrawAspect="Content" ObjectID="_1453460070" r:id="rId378"/>
        </w:object>
      </w:r>
      <w:r w:rsidRPr="00326BB2">
        <w:rPr>
          <w:rFonts w:ascii="Times New Roman" w:hAnsi="Times New Roman" w:cs="Times New Roman"/>
          <w:bCs/>
          <w:color w:val="252525"/>
          <w:sz w:val="24"/>
          <w:szCs w:val="24"/>
        </w:rPr>
        <w:t>and variance components</w:t>
      </w:r>
      <w:r w:rsidR="002E316E" w:rsidRPr="002E316E">
        <w:rPr>
          <w:rFonts w:ascii="Times New Roman" w:hAnsi="Times New Roman" w:cs="Times New Roman"/>
          <w:bCs/>
          <w:color w:val="252525"/>
          <w:position w:val="-10"/>
          <w:sz w:val="24"/>
          <w:szCs w:val="24"/>
        </w:rPr>
        <w:object w:dxaOrig="440" w:dyaOrig="320" w14:anchorId="772338AC">
          <v:shape id="_x0000_i1240" type="#_x0000_t75" style="width:22.4pt;height:16.3pt" o:ole="">
            <v:imagedata r:id="rId379" o:title=""/>
          </v:shape>
          <o:OLEObject Type="Embed" ProgID="Equation.3" ShapeID="_x0000_i1240" DrawAspect="Content" ObjectID="_1453460071" r:id="rId380"/>
        </w:object>
      </w:r>
      <w:r w:rsidRPr="00326BB2">
        <w:rPr>
          <w:rFonts w:ascii="Times New Roman" w:hAnsi="Times New Roman" w:cs="Times New Roman"/>
          <w:bCs/>
          <w:color w:val="252525"/>
          <w:sz w:val="24"/>
          <w:szCs w:val="24"/>
        </w:rPr>
        <w:t>. Therefore, the Gibbs sampler step with conjugate prior to estimate the joint posterior of the parameters is as follows:</w:t>
      </w:r>
    </w:p>
    <w:p w14:paraId="60296746" w14:textId="77777777" w:rsidR="00897394" w:rsidRPr="002E316E" w:rsidRDefault="00897394" w:rsidP="00897394">
      <w:pPr>
        <w:pStyle w:val="ListParagraph"/>
        <w:numPr>
          <w:ilvl w:val="0"/>
          <w:numId w:val="13"/>
        </w:numPr>
        <w:jc w:val="both"/>
        <w:rPr>
          <w:rFonts w:ascii="Times New Roman" w:hAnsi="Times New Roman" w:cs="Times New Roman"/>
          <w:bCs/>
          <w:color w:val="252525"/>
          <w:sz w:val="24"/>
          <w:szCs w:val="24"/>
        </w:rPr>
      </w:pPr>
      <w:r w:rsidRPr="002E316E">
        <w:rPr>
          <w:rFonts w:ascii="Times New Roman" w:hAnsi="Times New Roman" w:cs="Times New Roman"/>
          <w:bCs/>
          <w:color w:val="252525"/>
          <w:sz w:val="24"/>
          <w:szCs w:val="24"/>
        </w:rPr>
        <w:t>We consider prior distribution</w:t>
      </w:r>
      <w:r w:rsidR="001A5B80" w:rsidRPr="002E316E">
        <w:rPr>
          <w:position w:val="-12"/>
        </w:rPr>
        <w:object w:dxaOrig="1380" w:dyaOrig="360" w14:anchorId="09056147">
          <v:shape id="_x0000_i1245" type="#_x0000_t75" style="width:69.3pt;height:18.35pt" o:ole="">
            <v:imagedata r:id="rId381" o:title=""/>
          </v:shape>
          <o:OLEObject Type="Embed" ProgID="Equation.3" ShapeID="_x0000_i1245" DrawAspect="Content" ObjectID="_1453460072" r:id="rId382"/>
        </w:object>
      </w:r>
      <w:r w:rsidRPr="002E316E">
        <w:rPr>
          <w:rFonts w:ascii="Times New Roman" w:hAnsi="Times New Roman" w:cs="Times New Roman"/>
          <w:bCs/>
          <w:color w:val="252525"/>
          <w:sz w:val="24"/>
          <w:szCs w:val="24"/>
        </w:rPr>
        <w:t>, vague prior.</w:t>
      </w:r>
    </w:p>
    <w:p w14:paraId="2F6BCA83" w14:textId="77777777" w:rsidR="00897394" w:rsidRPr="002E316E" w:rsidRDefault="00897394" w:rsidP="00897394">
      <w:pPr>
        <w:pStyle w:val="ListParagraph"/>
        <w:numPr>
          <w:ilvl w:val="0"/>
          <w:numId w:val="13"/>
        </w:numPr>
        <w:jc w:val="both"/>
        <w:rPr>
          <w:rFonts w:ascii="Times New Roman" w:hAnsi="Times New Roman" w:cs="Times New Roman"/>
          <w:bCs/>
          <w:color w:val="252525"/>
          <w:sz w:val="24"/>
          <w:szCs w:val="24"/>
        </w:rPr>
      </w:pPr>
      <w:r w:rsidRPr="002E316E">
        <w:rPr>
          <w:rFonts w:ascii="Times New Roman" w:hAnsi="Times New Roman" w:cs="Times New Roman"/>
          <w:bCs/>
          <w:color w:val="252525"/>
          <w:sz w:val="24"/>
          <w:szCs w:val="24"/>
        </w:rPr>
        <w:t>Conditional on</w:t>
      </w:r>
      <w:r w:rsidR="001A5B80" w:rsidRPr="002E316E">
        <w:rPr>
          <w:rFonts w:ascii="Times New Roman" w:hAnsi="Times New Roman" w:cs="Times New Roman"/>
          <w:bCs/>
          <w:color w:val="252525"/>
          <w:position w:val="-10"/>
          <w:sz w:val="24"/>
          <w:szCs w:val="24"/>
        </w:rPr>
        <w:object w:dxaOrig="400" w:dyaOrig="320" w14:anchorId="2E718DE7">
          <v:shape id="_x0000_i1246" type="#_x0000_t75" style="width:20.4pt;height:16.3pt" o:ole="">
            <v:imagedata r:id="rId383" o:title=""/>
          </v:shape>
          <o:OLEObject Type="Embed" ProgID="Equation.3" ShapeID="_x0000_i1246" DrawAspect="Content" ObjectID="_1453460073" r:id="rId384"/>
        </w:object>
      </w:r>
      <w:r w:rsidRPr="002E316E">
        <w:rPr>
          <w:rFonts w:ascii="Times New Roman" w:hAnsi="Times New Roman" w:cs="Times New Roman"/>
          <w:bCs/>
          <w:color w:val="252525"/>
          <w:sz w:val="24"/>
          <w:szCs w:val="24"/>
        </w:rPr>
        <w:t xml:space="preserve">, we sample </w:t>
      </w:r>
      <w:r w:rsidR="001A5B80" w:rsidRPr="002E316E">
        <w:rPr>
          <w:rFonts w:ascii="Times New Roman" w:hAnsi="Times New Roman" w:cs="Times New Roman"/>
          <w:bCs/>
          <w:color w:val="252525"/>
          <w:position w:val="-10"/>
          <w:sz w:val="24"/>
          <w:szCs w:val="24"/>
        </w:rPr>
        <w:object w:dxaOrig="440" w:dyaOrig="320" w14:anchorId="555D97BB">
          <v:shape id="_x0000_i1248" type="#_x0000_t75" style="width:22.4pt;height:16.3pt" o:ole="">
            <v:imagedata r:id="rId385" o:title=""/>
          </v:shape>
          <o:OLEObject Type="Embed" ProgID="Equation.3" ShapeID="_x0000_i1248" DrawAspect="Content" ObjectID="_1453460074" r:id="rId386"/>
        </w:object>
      </w:r>
      <w:r w:rsidRPr="002E316E">
        <w:rPr>
          <w:rFonts w:ascii="Times New Roman" w:hAnsi="Times New Roman" w:cs="Times New Roman"/>
          <w:bCs/>
          <w:color w:val="252525"/>
          <w:sz w:val="24"/>
          <w:szCs w:val="24"/>
        </w:rPr>
        <w:t xml:space="preserve"> independently.</w:t>
      </w:r>
    </w:p>
    <w:p w14:paraId="5544D483" w14:textId="77777777" w:rsidR="00897394" w:rsidRPr="002E316E" w:rsidRDefault="00897394" w:rsidP="00897394">
      <w:pPr>
        <w:pStyle w:val="ListParagraph"/>
        <w:numPr>
          <w:ilvl w:val="0"/>
          <w:numId w:val="13"/>
        </w:numPr>
        <w:jc w:val="both"/>
        <w:rPr>
          <w:rFonts w:ascii="Times New Roman" w:hAnsi="Times New Roman" w:cs="Times New Roman"/>
          <w:bCs/>
          <w:color w:val="252525"/>
          <w:sz w:val="24"/>
          <w:szCs w:val="24"/>
        </w:rPr>
      </w:pPr>
      <w:r w:rsidRPr="002E316E">
        <w:rPr>
          <w:rFonts w:ascii="Times New Roman" w:hAnsi="Times New Roman" w:cs="Times New Roman"/>
          <w:bCs/>
          <w:color w:val="252525"/>
          <w:sz w:val="24"/>
          <w:szCs w:val="24"/>
        </w:rPr>
        <w:t>Similarly, conditional on</w:t>
      </w:r>
      <w:r w:rsidR="001A5B80" w:rsidRPr="002E316E">
        <w:rPr>
          <w:rFonts w:ascii="Times New Roman" w:hAnsi="Times New Roman" w:cs="Times New Roman"/>
          <w:bCs/>
          <w:color w:val="252525"/>
          <w:position w:val="-10"/>
          <w:sz w:val="24"/>
          <w:szCs w:val="24"/>
        </w:rPr>
        <w:object w:dxaOrig="440" w:dyaOrig="320" w14:anchorId="0292BF59">
          <v:shape id="_x0000_i1247" type="#_x0000_t75" style="width:22.4pt;height:16.3pt" o:ole="">
            <v:imagedata r:id="rId387" o:title=""/>
          </v:shape>
          <o:OLEObject Type="Embed" ProgID="Equation.3" ShapeID="_x0000_i1247" DrawAspect="Content" ObjectID="_1453460075" r:id="rId388"/>
        </w:object>
      </w:r>
      <w:r w:rsidRPr="002E316E">
        <w:rPr>
          <w:rFonts w:ascii="Times New Roman" w:hAnsi="Times New Roman" w:cs="Times New Roman"/>
          <w:bCs/>
          <w:color w:val="252525"/>
          <w:sz w:val="24"/>
          <w:szCs w:val="24"/>
        </w:rPr>
        <w:t>, we sample</w:t>
      </w:r>
      <w:r w:rsidR="002E316E" w:rsidRPr="002E316E">
        <w:rPr>
          <w:rFonts w:ascii="Times New Roman" w:hAnsi="Times New Roman" w:cs="Times New Roman"/>
          <w:bCs/>
          <w:color w:val="252525"/>
          <w:position w:val="-10"/>
          <w:sz w:val="24"/>
          <w:szCs w:val="24"/>
        </w:rPr>
        <w:object w:dxaOrig="400" w:dyaOrig="320" w14:anchorId="52C367B6">
          <v:shape id="_x0000_i1244" type="#_x0000_t75" style="width:20.4pt;height:16.3pt" o:ole="">
            <v:imagedata r:id="rId389" o:title=""/>
          </v:shape>
          <o:OLEObject Type="Embed" ProgID="Equation.3" ShapeID="_x0000_i1244" DrawAspect="Content" ObjectID="_1453460076" r:id="rId390"/>
        </w:object>
      </w:r>
      <w:r w:rsidRPr="002E316E">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1A5B80" w:rsidRDefault="00D433E8" w:rsidP="00E10231">
      <w:pPr>
        <w:pStyle w:val="Caption"/>
        <w:keepNext/>
        <w:ind w:left="720"/>
        <w:rPr>
          <w:sz w:val="20"/>
          <w:szCs w:val="20"/>
          <w:highlight w:val="yellow"/>
        </w:rPr>
      </w:pPr>
      <w:r w:rsidRPr="001A5B80">
        <w:rPr>
          <w:sz w:val="20"/>
          <w:szCs w:val="20"/>
          <w:highlight w:val="yellow"/>
        </w:rPr>
        <w:t xml:space="preserve">Table </w:t>
      </w:r>
      <w:r w:rsidRPr="001A5B80">
        <w:rPr>
          <w:sz w:val="20"/>
          <w:szCs w:val="20"/>
          <w:highlight w:val="yellow"/>
        </w:rPr>
        <w:fldChar w:fldCharType="begin"/>
      </w:r>
      <w:r w:rsidRPr="001A5B80">
        <w:rPr>
          <w:sz w:val="20"/>
          <w:szCs w:val="20"/>
          <w:highlight w:val="yellow"/>
        </w:rPr>
        <w:instrText xml:space="preserve"> SEQ Table \* ARABIC </w:instrText>
      </w:r>
      <w:r w:rsidRPr="001A5B80">
        <w:rPr>
          <w:sz w:val="20"/>
          <w:szCs w:val="20"/>
          <w:highlight w:val="yellow"/>
        </w:rPr>
        <w:fldChar w:fldCharType="separate"/>
      </w:r>
      <w:r w:rsidR="006C06CC" w:rsidRPr="001A5B80">
        <w:rPr>
          <w:noProof/>
          <w:sz w:val="20"/>
          <w:szCs w:val="20"/>
          <w:highlight w:val="yellow"/>
        </w:rPr>
        <w:t>1</w:t>
      </w:r>
      <w:r w:rsidRPr="001A5B80">
        <w:rPr>
          <w:sz w:val="20"/>
          <w:szCs w:val="20"/>
          <w:highlight w:val="yellow"/>
        </w:rPr>
        <w:fldChar w:fldCharType="end"/>
      </w:r>
      <w:r w:rsidRPr="001A5B80">
        <w:rPr>
          <w:sz w:val="20"/>
          <w:szCs w:val="20"/>
          <w:highlight w:val="yellow"/>
        </w:rPr>
        <w:t xml:space="preserve"> Previous Research on Consumer Product </w:t>
      </w:r>
      <w:r w:rsidR="00AA55D1" w:rsidRPr="001A5B80">
        <w:rPr>
          <w:sz w:val="20"/>
          <w:szCs w:val="20"/>
          <w:highlight w:val="yellow"/>
        </w:rPr>
        <w:t>Rating</w:t>
      </w:r>
      <w:r w:rsidR="00090E90" w:rsidRPr="001A5B80">
        <w:rPr>
          <w:sz w:val="20"/>
          <w:szCs w:val="20"/>
          <w:highlight w:val="yellow"/>
        </w:rPr>
        <w:t>s</w:t>
      </w:r>
      <w:r w:rsidR="00AA55D1" w:rsidRPr="001A5B80">
        <w:rPr>
          <w:sz w:val="20"/>
          <w:szCs w:val="20"/>
          <w:highlight w:val="yellow"/>
        </w:rPr>
        <w:t xml:space="preserve"> </w:t>
      </w:r>
      <w:proofErr w:type="gramStart"/>
      <w:r w:rsidR="00AA55D1" w:rsidRPr="001A5B80">
        <w:rPr>
          <w:sz w:val="20"/>
          <w:szCs w:val="20"/>
          <w:highlight w:val="yellow"/>
        </w:rPr>
        <w:t xml:space="preserve">and </w:t>
      </w:r>
      <w:r w:rsidR="00E10231" w:rsidRPr="001A5B80">
        <w:rPr>
          <w:sz w:val="20"/>
          <w:szCs w:val="20"/>
          <w:highlight w:val="yellow"/>
        </w:rPr>
        <w:t xml:space="preserve"> observational</w:t>
      </w:r>
      <w:proofErr w:type="gramEnd"/>
      <w:r w:rsidR="00E10231" w:rsidRPr="001A5B80">
        <w:rPr>
          <w:sz w:val="20"/>
          <w:szCs w:val="20"/>
          <w:highlight w:val="yellow"/>
        </w:rPr>
        <w:t xml:space="preserve"> learning</w:t>
      </w:r>
      <w:r w:rsidRPr="001A5B80">
        <w:rPr>
          <w:sz w:val="20"/>
          <w:szCs w:val="20"/>
          <w:highlight w:val="yellow"/>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1A5B80"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1A5B80" w:rsidRDefault="005D19E6"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b/>
                <w:bCs/>
                <w:color w:val="252525"/>
                <w:sz w:val="22"/>
                <w:szCs w:val="22"/>
                <w:highlight w:val="yellow"/>
              </w:rPr>
              <w:t>Empirical Studies</w:t>
            </w:r>
            <w:r w:rsidR="00243D28" w:rsidRPr="001A5B80">
              <w:rPr>
                <w:rFonts w:ascii="Times New Roman" w:hAnsi="Times New Roman" w:cs="Times New Roman"/>
                <w:b/>
                <w:bCs/>
                <w:color w:val="252525"/>
                <w:sz w:val="22"/>
                <w:szCs w:val="22"/>
                <w:highlight w:val="yellow"/>
              </w:rPr>
              <w:t xml:space="preserve"> on Product R</w:t>
            </w:r>
            <w:r w:rsidRPr="001A5B80">
              <w:rPr>
                <w:rFonts w:ascii="Times New Roman" w:hAnsi="Times New Roman" w:cs="Times New Roman"/>
                <w:b/>
                <w:bCs/>
                <w:color w:val="252525"/>
                <w:sz w:val="22"/>
                <w:szCs w:val="22"/>
                <w:highlight w:val="yellow"/>
              </w:rPr>
              <w:t>ating</w:t>
            </w:r>
          </w:p>
        </w:tc>
      </w:tr>
      <w:tr w:rsidR="00D433E8" w:rsidRPr="001A5B80"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1A5B80" w:rsidRDefault="00D433E8" w:rsidP="002A01BF">
            <w:pPr>
              <w:pStyle w:val="Default"/>
              <w:rPr>
                <w:rFonts w:ascii="Times New Roman" w:hAnsi="Times New Roman" w:cs="Times New Roman"/>
                <w:color w:val="252525"/>
                <w:sz w:val="22"/>
                <w:szCs w:val="22"/>
                <w:highlight w:val="yellow"/>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1A5B80" w:rsidRDefault="00D433E8" w:rsidP="002A01BF">
            <w:pPr>
              <w:pStyle w:val="Default"/>
              <w:rPr>
                <w:rFonts w:ascii="Times New Roman" w:hAnsi="Times New Roman" w:cs="Times New Roman"/>
                <w:color w:val="252525"/>
                <w:sz w:val="22"/>
                <w:szCs w:val="22"/>
                <w:highlight w:val="yellow"/>
              </w:rPr>
            </w:pPr>
          </w:p>
        </w:tc>
      </w:tr>
      <w:tr w:rsidR="00D433E8" w:rsidRPr="001A5B80"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Chavalier</w:t>
            </w:r>
            <w:proofErr w:type="spellEnd"/>
            <w:r w:rsidRPr="001A5B80">
              <w:rPr>
                <w:rFonts w:ascii="Times New Roman" w:hAnsi="Times New Roman" w:cs="Times New Roman"/>
                <w:color w:val="252525"/>
                <w:sz w:val="22"/>
                <w:szCs w:val="22"/>
                <w:highlight w:val="yellow"/>
              </w:rPr>
              <w:t xml:space="preserve"> and </w:t>
            </w:r>
            <w:proofErr w:type="spellStart"/>
            <w:r w:rsidRPr="001A5B80">
              <w:rPr>
                <w:rFonts w:ascii="Times New Roman" w:hAnsi="Times New Roman" w:cs="Times New Roman"/>
                <w:color w:val="252525"/>
                <w:sz w:val="22"/>
                <w:szCs w:val="22"/>
                <w:highlight w:val="yellow"/>
              </w:rPr>
              <w:t>Mayzlin</w:t>
            </w:r>
            <w:proofErr w:type="spellEnd"/>
            <w:r w:rsidRPr="001A5B80">
              <w:rPr>
                <w:rFonts w:ascii="Times New Roman" w:hAnsi="Times New Roman" w:cs="Times New Roman"/>
                <w:color w:val="252525"/>
                <w:sz w:val="22"/>
                <w:szCs w:val="22"/>
                <w:highlight w:val="yellow"/>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Positive impact of average rating on sales, and higher impact of one-star reviews than five-star-reviews</w:t>
            </w:r>
          </w:p>
        </w:tc>
      </w:tr>
      <w:tr w:rsidR="00D433E8" w:rsidRPr="001A5B80"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Moe and </w:t>
            </w:r>
            <w:proofErr w:type="spellStart"/>
            <w:r w:rsidRPr="001A5B80">
              <w:rPr>
                <w:rFonts w:ascii="Times New Roman" w:hAnsi="Times New Roman" w:cs="Times New Roman"/>
                <w:color w:val="252525"/>
                <w:sz w:val="22"/>
                <w:szCs w:val="22"/>
                <w:highlight w:val="yellow"/>
              </w:rPr>
              <w:t>Trusov</w:t>
            </w:r>
            <w:proofErr w:type="spellEnd"/>
            <w:r w:rsidRPr="001A5B80">
              <w:rPr>
                <w:rFonts w:ascii="Times New Roman" w:hAnsi="Times New Roman" w:cs="Times New Roman"/>
                <w:color w:val="252525"/>
                <w:sz w:val="22"/>
                <w:szCs w:val="22"/>
                <w:highlight w:val="yellow"/>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The impact of social dynamics in the rating environment on both sales and subsequent rating behavior.</w:t>
            </w:r>
          </w:p>
        </w:tc>
      </w:tr>
      <w:tr w:rsidR="00D433E8" w:rsidRPr="001A5B80"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Godes</w:t>
            </w:r>
            <w:proofErr w:type="spellEnd"/>
            <w:r w:rsidRPr="001A5B80">
              <w:rPr>
                <w:rFonts w:ascii="Times New Roman" w:hAnsi="Times New Roman" w:cs="Times New Roman"/>
                <w:color w:val="252525"/>
                <w:sz w:val="22"/>
                <w:szCs w:val="22"/>
                <w:highlight w:val="yellow"/>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Residual average temporal pattern of product reviews is increasing, after controlling for calendar date. Consumer product ratings tend to plunge over time.</w:t>
            </w:r>
          </w:p>
        </w:tc>
      </w:tr>
      <w:tr w:rsidR="00D433E8" w:rsidRPr="001A5B80"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Consumers learn more about an experience good from online consumer </w:t>
            </w:r>
            <w:r w:rsidRPr="001A5B80">
              <w:rPr>
                <w:rFonts w:ascii="Times New Roman" w:hAnsi="Times New Roman" w:cs="Times New Roman"/>
                <w:color w:val="252525"/>
                <w:sz w:val="22"/>
                <w:szCs w:val="22"/>
                <w:highlight w:val="yellow"/>
              </w:rPr>
              <w:lastRenderedPageBreak/>
              <w:t>product reviews than their own experience of product category</w:t>
            </w:r>
          </w:p>
        </w:tc>
      </w:tr>
      <w:tr w:rsidR="00D433E8" w:rsidRPr="001A5B80"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lastRenderedPageBreak/>
              <w:t xml:space="preserve">   Moe  and </w:t>
            </w:r>
            <w:proofErr w:type="spellStart"/>
            <w:r w:rsidRPr="001A5B80">
              <w:rPr>
                <w:rFonts w:ascii="Times New Roman" w:hAnsi="Times New Roman" w:cs="Times New Roman"/>
                <w:color w:val="252525"/>
                <w:sz w:val="22"/>
                <w:szCs w:val="22"/>
                <w:highlight w:val="yellow"/>
              </w:rPr>
              <w:t>Schweidel</w:t>
            </w:r>
            <w:proofErr w:type="spellEnd"/>
            <w:r w:rsidRPr="001A5B80">
              <w:rPr>
                <w:rFonts w:ascii="Times New Roman" w:hAnsi="Times New Roman" w:cs="Times New Roman"/>
                <w:color w:val="252525"/>
                <w:sz w:val="22"/>
                <w:szCs w:val="22"/>
                <w:highlight w:val="yellow"/>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Individual’s decision to provide a product rating is subjected to selection effects, and adjustment effect. Positive ratings environment increases positing incidence, yet negative rating environment discourage posting.</w:t>
            </w:r>
          </w:p>
        </w:tc>
      </w:tr>
      <w:tr w:rsidR="00D433E8" w:rsidRPr="001A5B80"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Dellarocas</w:t>
            </w:r>
            <w:proofErr w:type="spellEnd"/>
            <w:r w:rsidRPr="001A5B80">
              <w:rPr>
                <w:rFonts w:ascii="Times New Roman" w:hAnsi="Times New Roman" w:cs="Times New Roman"/>
                <w:color w:val="252525"/>
                <w:sz w:val="22"/>
                <w:szCs w:val="22"/>
                <w:highlight w:val="yellow"/>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Better predictability of diffusion model that incorporates consumer review for box office revenue data</w:t>
            </w:r>
          </w:p>
        </w:tc>
      </w:tr>
      <w:tr w:rsidR="00D433E8" w:rsidRPr="001A5B80"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Duan</w:t>
            </w:r>
            <w:proofErr w:type="spellEnd"/>
            <w:r w:rsidRPr="001A5B80">
              <w:rPr>
                <w:rFonts w:ascii="Times New Roman" w:hAnsi="Times New Roman" w:cs="Times New Roman"/>
                <w:color w:val="252525"/>
                <w:sz w:val="22"/>
                <w:szCs w:val="22"/>
                <w:highlight w:val="yellow"/>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Insignificance of the impact of online user reviews on movies’ box office revenues after accounting for endogeneity</w:t>
            </w:r>
          </w:p>
        </w:tc>
      </w:tr>
      <w:tr w:rsidR="00D433E8" w:rsidRPr="001A5B80"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Godes</w:t>
            </w:r>
            <w:proofErr w:type="spellEnd"/>
            <w:r w:rsidRPr="001A5B80">
              <w:rPr>
                <w:rFonts w:ascii="Times New Roman" w:hAnsi="Times New Roman" w:cs="Times New Roman"/>
                <w:color w:val="252525"/>
                <w:sz w:val="22"/>
                <w:szCs w:val="22"/>
                <w:highlight w:val="yellow"/>
              </w:rPr>
              <w:t xml:space="preserve"> and </w:t>
            </w:r>
            <w:proofErr w:type="spellStart"/>
            <w:r w:rsidRPr="001A5B80">
              <w:rPr>
                <w:rFonts w:ascii="Times New Roman" w:hAnsi="Times New Roman" w:cs="Times New Roman"/>
                <w:color w:val="252525"/>
                <w:sz w:val="22"/>
                <w:szCs w:val="22"/>
                <w:highlight w:val="yellow"/>
              </w:rPr>
              <w:t>Mayzlin</w:t>
            </w:r>
            <w:proofErr w:type="spellEnd"/>
            <w:r w:rsidRPr="001A5B80">
              <w:rPr>
                <w:rFonts w:ascii="Times New Roman" w:hAnsi="Times New Roman" w:cs="Times New Roman"/>
                <w:color w:val="252525"/>
                <w:sz w:val="22"/>
                <w:szCs w:val="22"/>
                <w:highlight w:val="yellow"/>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Dispersion of conversations across communities can explain dynamic of TV ratings</w:t>
            </w:r>
          </w:p>
        </w:tc>
      </w:tr>
      <w:tr w:rsidR="00D433E8" w:rsidRPr="001A5B80"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Consumer product ratings are more influential for less popular products</w:t>
            </w:r>
          </w:p>
        </w:tc>
      </w:tr>
      <w:tr w:rsidR="00D433E8" w:rsidRPr="001A5B80"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Significant impact of public opinion on consumer product reviews</w:t>
            </w:r>
          </w:p>
        </w:tc>
      </w:tr>
      <w:tr w:rsidR="00D433E8" w:rsidRPr="001A5B80"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Aggregate and weekly box office revenue can significantly be explained by online word of mouth, especially at early weeks of movie release</w:t>
            </w:r>
          </w:p>
        </w:tc>
      </w:tr>
      <w:tr w:rsidR="00D433E8" w:rsidRPr="001A5B80"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Variance of ratings play significant role in determining which new products grow fastest in the market.</w:t>
            </w:r>
          </w:p>
        </w:tc>
      </w:tr>
      <w:tr w:rsidR="00D433E8" w:rsidRPr="001A5B80"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Chintagunta</w:t>
            </w:r>
            <w:proofErr w:type="spellEnd"/>
            <w:r w:rsidRPr="001A5B80">
              <w:rPr>
                <w:rFonts w:ascii="Times New Roman" w:hAnsi="Times New Roman" w:cs="Times New Roman"/>
                <w:color w:val="252525"/>
                <w:sz w:val="22"/>
                <w:szCs w:val="22"/>
                <w:highlight w:val="yellow"/>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Valence rather than volume of consumer product reviews drive box office performance</w:t>
            </w:r>
          </w:p>
        </w:tc>
      </w:tr>
      <w:tr w:rsidR="00D433E8" w:rsidRPr="001A5B80"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Li and </w:t>
            </w:r>
            <w:proofErr w:type="spellStart"/>
            <w:r w:rsidRPr="001A5B80">
              <w:rPr>
                <w:rFonts w:ascii="Times New Roman" w:hAnsi="Times New Roman" w:cs="Times New Roman"/>
                <w:color w:val="252525"/>
                <w:sz w:val="22"/>
                <w:szCs w:val="22"/>
                <w:highlight w:val="yellow"/>
              </w:rPr>
              <w:t>Hitt</w:t>
            </w:r>
            <w:proofErr w:type="spellEnd"/>
            <w:r w:rsidRPr="001A5B80">
              <w:rPr>
                <w:rFonts w:ascii="Times New Roman" w:hAnsi="Times New Roman" w:cs="Times New Roman"/>
                <w:color w:val="252525"/>
                <w:sz w:val="22"/>
                <w:szCs w:val="22"/>
                <w:highlight w:val="yellow"/>
              </w:rPr>
              <w:t xml:space="preserve"> (2008),  </w:t>
            </w:r>
            <w:proofErr w:type="spellStart"/>
            <w:r w:rsidRPr="001A5B80">
              <w:rPr>
                <w:rFonts w:ascii="Times New Roman" w:hAnsi="Times New Roman" w:cs="Times New Roman"/>
                <w:color w:val="252525"/>
                <w:sz w:val="22"/>
                <w:szCs w:val="22"/>
                <w:highlight w:val="yellow"/>
              </w:rPr>
              <w:t>Brandes</w:t>
            </w:r>
            <w:proofErr w:type="spellEnd"/>
            <w:r w:rsidRPr="001A5B80">
              <w:rPr>
                <w:rFonts w:ascii="Times New Roman" w:hAnsi="Times New Roman" w:cs="Times New Roman"/>
                <w:color w:val="252525"/>
                <w:sz w:val="22"/>
                <w:szCs w:val="22"/>
                <w:highlight w:val="yellow"/>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Online product reviews are subject to self-selection. </w:t>
            </w:r>
          </w:p>
        </w:tc>
      </w:tr>
      <w:tr w:rsidR="00D433E8" w:rsidRPr="001A5B80"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Online consumer reviews have significant relationship with business performance of hotels.</w:t>
            </w:r>
          </w:p>
        </w:tc>
      </w:tr>
      <w:tr w:rsidR="005D19E6" w:rsidRPr="001A5B80"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1A5B80" w:rsidRDefault="005D19E6" w:rsidP="005D19E6">
            <w:pPr>
              <w:pStyle w:val="Default"/>
              <w:rPr>
                <w:rFonts w:ascii="Times New Roman" w:hAnsi="Times New Roman" w:cs="Times New Roman"/>
                <w:color w:val="252525"/>
                <w:sz w:val="22"/>
                <w:szCs w:val="22"/>
                <w:highlight w:val="yellow"/>
              </w:rPr>
            </w:pPr>
            <w:r w:rsidRPr="001A5B80">
              <w:rPr>
                <w:rFonts w:ascii="Times New Roman" w:hAnsi="Times New Roman" w:cs="Times New Roman"/>
                <w:b/>
                <w:bCs/>
                <w:color w:val="252525"/>
                <w:sz w:val="22"/>
                <w:szCs w:val="22"/>
                <w:highlight w:val="yellow"/>
              </w:rPr>
              <w:t xml:space="preserve">Theoretical Studies </w:t>
            </w:r>
            <w:r w:rsidR="0063560E" w:rsidRPr="001A5B80">
              <w:rPr>
                <w:rFonts w:ascii="Times New Roman" w:hAnsi="Times New Roman" w:cs="Times New Roman"/>
                <w:b/>
                <w:bCs/>
                <w:color w:val="252525"/>
                <w:sz w:val="22"/>
                <w:szCs w:val="22"/>
                <w:highlight w:val="yellow"/>
              </w:rPr>
              <w:t>on Product R</w:t>
            </w:r>
            <w:r w:rsidRPr="001A5B80">
              <w:rPr>
                <w:rFonts w:ascii="Times New Roman" w:hAnsi="Times New Roman" w:cs="Times New Roman"/>
                <w:b/>
                <w:bCs/>
                <w:color w:val="252525"/>
                <w:sz w:val="22"/>
                <w:szCs w:val="22"/>
                <w:highlight w:val="yellow"/>
              </w:rPr>
              <w:t>ating</w:t>
            </w:r>
          </w:p>
        </w:tc>
      </w:tr>
      <w:tr w:rsidR="00D433E8" w:rsidRPr="001A5B80"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1A5B80" w:rsidRDefault="00D433E8" w:rsidP="002A01BF">
            <w:pPr>
              <w:pStyle w:val="Default"/>
              <w:rPr>
                <w:rFonts w:ascii="Times New Roman" w:hAnsi="Times New Roman" w:cs="Times New Roman"/>
                <w:b/>
                <w:bCs/>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Monic</w:t>
            </w:r>
            <w:proofErr w:type="spellEnd"/>
            <w:r w:rsidRPr="001A5B80">
              <w:rPr>
                <w:rFonts w:ascii="Times New Roman" w:hAnsi="Times New Roman" w:cs="Times New Roman"/>
                <w:color w:val="252525"/>
                <w:sz w:val="22"/>
                <w:szCs w:val="22"/>
                <w:highlight w:val="yellow"/>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Informational role of variance of product rating on the product subsequent demand</w:t>
            </w:r>
          </w:p>
        </w:tc>
      </w:tr>
      <w:tr w:rsidR="00D433E8" w:rsidRPr="001A5B80"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Chen and </w:t>
            </w:r>
            <w:proofErr w:type="spellStart"/>
            <w:r w:rsidRPr="001A5B80">
              <w:rPr>
                <w:rFonts w:ascii="Times New Roman" w:hAnsi="Times New Roman" w:cs="Times New Roman"/>
                <w:color w:val="252525"/>
                <w:sz w:val="22"/>
                <w:szCs w:val="22"/>
                <w:highlight w:val="yellow"/>
              </w:rPr>
              <w:t>Xie</w:t>
            </w:r>
            <w:proofErr w:type="spellEnd"/>
            <w:r w:rsidRPr="001A5B80">
              <w:rPr>
                <w:rFonts w:ascii="Times New Roman" w:hAnsi="Times New Roman" w:cs="Times New Roman"/>
                <w:color w:val="252525"/>
                <w:sz w:val="22"/>
                <w:szCs w:val="22"/>
                <w:highlight w:val="yellow"/>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best response to consumer product reviews</w:t>
            </w:r>
          </w:p>
        </w:tc>
      </w:tr>
      <w:tr w:rsidR="00D433E8" w:rsidRPr="001A5B80"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Chen and </w:t>
            </w:r>
            <w:proofErr w:type="spellStart"/>
            <w:r w:rsidRPr="001A5B80">
              <w:rPr>
                <w:rFonts w:ascii="Times New Roman" w:hAnsi="Times New Roman" w:cs="Times New Roman"/>
                <w:color w:val="252525"/>
                <w:sz w:val="22"/>
                <w:szCs w:val="22"/>
                <w:highlight w:val="yellow"/>
              </w:rPr>
              <w:t>Xie</w:t>
            </w:r>
            <w:proofErr w:type="spellEnd"/>
            <w:r w:rsidRPr="001A5B80">
              <w:rPr>
                <w:rFonts w:ascii="Times New Roman" w:hAnsi="Times New Roman" w:cs="Times New Roman"/>
                <w:color w:val="252525"/>
                <w:sz w:val="22"/>
                <w:szCs w:val="22"/>
                <w:highlight w:val="yellow"/>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Firm’s strategy to adapt consumer product reviews </w:t>
            </w:r>
          </w:p>
        </w:tc>
      </w:tr>
      <w:tr w:rsidR="00D433E8" w:rsidRPr="001A5B80"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Mayzlin</w:t>
            </w:r>
            <w:proofErr w:type="spellEnd"/>
            <w:r w:rsidRPr="001A5B80">
              <w:rPr>
                <w:rFonts w:ascii="Times New Roman" w:hAnsi="Times New Roman" w:cs="Times New Roman"/>
                <w:color w:val="252525"/>
                <w:sz w:val="22"/>
                <w:szCs w:val="22"/>
                <w:highlight w:val="yellow"/>
              </w:rPr>
              <w:t xml:space="preserve"> (2006) ,</w:t>
            </w:r>
            <w:proofErr w:type="spellStart"/>
            <w:r w:rsidRPr="001A5B80">
              <w:rPr>
                <w:rFonts w:ascii="Times New Roman" w:hAnsi="Times New Roman" w:cs="Times New Roman"/>
                <w:color w:val="252525"/>
                <w:sz w:val="22"/>
                <w:szCs w:val="22"/>
                <w:highlight w:val="yellow"/>
              </w:rPr>
              <w:t>Dellarocas</w:t>
            </w:r>
            <w:proofErr w:type="spellEnd"/>
            <w:r w:rsidRPr="001A5B80">
              <w:rPr>
                <w:rFonts w:ascii="Times New Roman" w:hAnsi="Times New Roman" w:cs="Times New Roman"/>
                <w:color w:val="252525"/>
                <w:sz w:val="22"/>
                <w:szCs w:val="22"/>
                <w:highlight w:val="yellow"/>
              </w:rPr>
              <w:t xml:space="preserve"> (2006), </w:t>
            </w:r>
            <w:proofErr w:type="spellStart"/>
            <w:r w:rsidRPr="001A5B80">
              <w:rPr>
                <w:rFonts w:ascii="Times New Roman" w:hAnsi="Times New Roman" w:cs="Times New Roman"/>
                <w:color w:val="252525"/>
                <w:sz w:val="22"/>
                <w:szCs w:val="22"/>
                <w:highlight w:val="yellow"/>
              </w:rPr>
              <w:t>Mayzlin</w:t>
            </w:r>
            <w:proofErr w:type="spellEnd"/>
            <w:r w:rsidRPr="001A5B80">
              <w:rPr>
                <w:rFonts w:ascii="Times New Roman" w:hAnsi="Times New Roman" w:cs="Times New Roman"/>
                <w:color w:val="252525"/>
                <w:sz w:val="22"/>
                <w:szCs w:val="22"/>
                <w:highlight w:val="yellow"/>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online manipulation of consumer product reviews</w:t>
            </w:r>
          </w:p>
        </w:tc>
      </w:tr>
      <w:tr w:rsidR="00D433E8" w:rsidRPr="001A5B80"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Awad</w:t>
            </w:r>
            <w:proofErr w:type="spellEnd"/>
            <w:r w:rsidRPr="001A5B80">
              <w:rPr>
                <w:rFonts w:ascii="Times New Roman" w:hAnsi="Times New Roman" w:cs="Times New Roman"/>
                <w:color w:val="252525"/>
                <w:sz w:val="22"/>
                <w:szCs w:val="22"/>
                <w:highlight w:val="yellow"/>
              </w:rPr>
              <w:t xml:space="preserve"> and </w:t>
            </w:r>
            <w:proofErr w:type="spellStart"/>
            <w:r w:rsidRPr="001A5B80">
              <w:rPr>
                <w:rFonts w:ascii="Times New Roman" w:hAnsi="Times New Roman" w:cs="Times New Roman"/>
                <w:color w:val="252525"/>
                <w:sz w:val="22"/>
                <w:szCs w:val="22"/>
                <w:highlight w:val="yellow"/>
              </w:rPr>
              <w:t>Etzion</w:t>
            </w:r>
            <w:proofErr w:type="spellEnd"/>
            <w:r w:rsidRPr="001A5B80">
              <w:rPr>
                <w:rFonts w:ascii="Times New Roman" w:hAnsi="Times New Roman" w:cs="Times New Roman"/>
                <w:color w:val="252525"/>
                <w:sz w:val="22"/>
                <w:szCs w:val="22"/>
                <w:highlight w:val="yellow"/>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filtering of consumer product reviews</w:t>
            </w:r>
          </w:p>
        </w:tc>
      </w:tr>
      <w:tr w:rsidR="00D433E8" w:rsidRPr="001A5B80"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1A5B80" w:rsidRDefault="00D433E8"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Firm’s dynamic strategy to leverage consumer product review</w:t>
            </w:r>
          </w:p>
        </w:tc>
      </w:tr>
      <w:tr w:rsidR="00657EF4" w:rsidRPr="001A5B80"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1A5B80" w:rsidRDefault="00657EF4"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b/>
                <w:bCs/>
                <w:color w:val="252525"/>
                <w:sz w:val="22"/>
                <w:szCs w:val="22"/>
                <w:highlight w:val="yellow"/>
              </w:rPr>
              <w:t xml:space="preserve">Studies on observational learning </w:t>
            </w:r>
          </w:p>
        </w:tc>
      </w:tr>
      <w:tr w:rsidR="00D9453A" w:rsidRPr="001A5B80"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1A5B80" w:rsidRDefault="00D9453A" w:rsidP="002A01BF">
            <w:pPr>
              <w:pStyle w:val="Default"/>
              <w:rPr>
                <w:rFonts w:ascii="Times New Roman" w:hAnsi="Times New Roman" w:cs="Times New Roman"/>
                <w:b/>
                <w:bCs/>
                <w:color w:val="252525"/>
                <w:sz w:val="22"/>
                <w:szCs w:val="22"/>
                <w:highlight w:val="yellow"/>
              </w:rPr>
            </w:pPr>
            <w:r w:rsidRPr="001A5B80">
              <w:rPr>
                <w:rFonts w:ascii="Times New Roman" w:hAnsi="Times New Roman" w:cs="Times New Roman"/>
                <w:color w:val="252525"/>
                <w:sz w:val="22"/>
                <w:szCs w:val="22"/>
                <w:highlight w:val="yellow"/>
              </w:rPr>
              <w:t xml:space="preserve">   Chen et al.  (2010)</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1A5B80" w:rsidRDefault="00D9453A"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Positive observational learning information significantly increases sales, whereas, negative observational learning information has no effect.</w:t>
            </w:r>
          </w:p>
        </w:tc>
      </w:tr>
      <w:tr w:rsidR="00D9453A" w:rsidRPr="001A5B80"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1A5B80" w:rsidRDefault="00D9453A" w:rsidP="00B640A3">
            <w:pPr>
              <w:pStyle w:val="Default"/>
              <w:rPr>
                <w:rFonts w:ascii="Times New Roman" w:hAnsi="Times New Roman" w:cs="Times New Roman"/>
                <w:b/>
                <w:bCs/>
                <w:color w:val="252525"/>
                <w:sz w:val="22"/>
                <w:szCs w:val="22"/>
                <w:highlight w:val="yellow"/>
              </w:rPr>
            </w:pPr>
            <w:r w:rsidRPr="001A5B80">
              <w:rPr>
                <w:rFonts w:ascii="Times New Roman" w:hAnsi="Times New Roman" w:cs="Times New Roman"/>
                <w:color w:val="252525"/>
                <w:sz w:val="22"/>
                <w:szCs w:val="22"/>
                <w:highlight w:val="yellow"/>
              </w:rPr>
              <w:t xml:space="preserve">   </w:t>
            </w:r>
            <w:proofErr w:type="spellStart"/>
            <w:r w:rsidRPr="001A5B80">
              <w:rPr>
                <w:rFonts w:ascii="Times New Roman" w:hAnsi="Times New Roman" w:cs="Times New Roman"/>
                <w:color w:val="252525"/>
                <w:sz w:val="22"/>
                <w:szCs w:val="22"/>
                <w:highlight w:val="yellow"/>
              </w:rPr>
              <w:t>Bikhchandani</w:t>
            </w:r>
            <w:proofErr w:type="spellEnd"/>
            <w:r w:rsidRPr="001A5B80">
              <w:rPr>
                <w:rFonts w:ascii="Times New Roman" w:hAnsi="Times New Roman" w:cs="Times New Roman"/>
                <w:color w:val="252525"/>
                <w:sz w:val="22"/>
                <w:szCs w:val="22"/>
                <w:highlight w:val="yellow"/>
              </w:rPr>
              <w:t xml:space="preserve"> et al. (1998, 2008)</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1A5B80" w:rsidRDefault="00D9453A"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Observational learning may lead to information cascade and herd behavior.</w:t>
            </w:r>
          </w:p>
        </w:tc>
      </w:tr>
      <w:tr w:rsidR="00D9453A" w:rsidRPr="001A5B80"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1A5B80" w:rsidRDefault="002A7A09" w:rsidP="002A7A09">
            <w:pPr>
              <w:pStyle w:val="Default"/>
              <w:rPr>
                <w:rFonts w:ascii="Times New Roman" w:hAnsi="Times New Roman" w:cs="Times New Roman"/>
                <w:color w:val="252525"/>
                <w:sz w:val="22"/>
                <w:szCs w:val="22"/>
                <w:highlight w:val="yellow"/>
              </w:rPr>
            </w:pPr>
            <w:proofErr w:type="spellStart"/>
            <w:r w:rsidRPr="001A5B80">
              <w:rPr>
                <w:rFonts w:ascii="Times New Roman" w:hAnsi="Times New Roman" w:cs="Times New Roman"/>
                <w:color w:val="252525"/>
                <w:sz w:val="22"/>
                <w:szCs w:val="22"/>
                <w:highlight w:val="yellow"/>
              </w:rPr>
              <w:t>Bikhchandani</w:t>
            </w:r>
            <w:proofErr w:type="spellEnd"/>
            <w:r w:rsidRPr="001A5B80">
              <w:rPr>
                <w:rFonts w:ascii="Times New Roman" w:hAnsi="Times New Roman" w:cs="Times New Roman"/>
                <w:color w:val="252525"/>
                <w:sz w:val="22"/>
                <w:szCs w:val="22"/>
                <w:highlight w:val="yellow"/>
              </w:rPr>
              <w:t xml:space="preserve">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Pr="001A5B80" w:rsidRDefault="006C495A" w:rsidP="002A01BF">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Pr="001A5B80" w:rsidRDefault="00B640A3" w:rsidP="002A7A09">
            <w:pPr>
              <w:pStyle w:val="Default"/>
              <w:rPr>
                <w:rFonts w:ascii="Times New Roman" w:hAnsi="Times New Roman" w:cs="Times New Roman"/>
                <w:color w:val="252525"/>
                <w:sz w:val="22"/>
                <w:szCs w:val="22"/>
                <w:highlight w:val="yellow"/>
              </w:rPr>
            </w:pPr>
            <w:r w:rsidRPr="001A5B80">
              <w:rPr>
                <w:rFonts w:ascii="Times New Roman" w:hAnsi="Times New Roman" w:cs="Times New Roman"/>
                <w:color w:val="252525"/>
                <w:sz w:val="22"/>
                <w:szCs w:val="22"/>
                <w:highlight w:val="yellow"/>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sidRPr="001A5B80">
              <w:rPr>
                <w:rFonts w:ascii="Times New Roman" w:hAnsi="Times New Roman" w:cs="Times New Roman"/>
                <w:color w:val="252525"/>
                <w:sz w:val="22"/>
                <w:szCs w:val="22"/>
                <w:highlight w:val="yellow"/>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2CE3FC36" w14:textId="2777C75B" w:rsidR="004345C1" w:rsidRDefault="004345C1" w:rsidP="004345C1">
      <w:pPr>
        <w:pStyle w:val="Caption"/>
        <w:keepNext/>
        <w:jc w:val="center"/>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r>
        <w:rPr>
          <w:noProof/>
        </w:rPr>
        <w:t>Diffusion of Firefox Platform and Its Competitors</w:t>
      </w:r>
    </w:p>
    <w:p w14:paraId="3D55A7A6" w14:textId="00A46D28" w:rsidR="004345C1" w:rsidRDefault="00AB1696" w:rsidP="00AB5FF9">
      <w:pPr>
        <w:pStyle w:val="Caption"/>
        <w:keepNext/>
        <w:jc w:val="center"/>
      </w:pPr>
      <w:r>
        <w:rPr>
          <w:noProof/>
        </w:rPr>
        <w:drawing>
          <wp:inline distT="0" distB="0" distL="0" distR="0" wp14:anchorId="742CB218" wp14:editId="365DF154">
            <wp:extent cx="5684807" cy="3145203"/>
            <wp:effectExtent l="0" t="0" r="0" b="0"/>
            <wp:docPr id="18" name="Picture 18" descr="C:\Users\MHE\Desktop\ActiveCourses\Projects\FirefoxAddon(VeryLowPriority)\MarketingScienceConferance\images\FirefoxPlatform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C:\Users\MHE\Desktop\ActiveCourses\Projects\FirefoxAddon(VeryLowPriority)\MarketingScienceConferance\images\FirefoxPlatformDiffusion.png"/>
                    <pic:cNvPicPr>
                      <a:picLocks noChangeAspect="1" noChangeArrowheads="1"/>
                    </pic:cNvPicPr>
                  </pic:nvPicPr>
                  <pic:blipFill rotWithShape="1">
                    <a:blip r:embed="rId391">
                      <a:extLst>
                        <a:ext uri="{28A0092B-C50C-407E-A947-70E740481C1C}">
                          <a14:useLocalDpi xmlns:a14="http://schemas.microsoft.com/office/drawing/2010/main" val="0"/>
                        </a:ext>
                      </a:extLst>
                    </a:blip>
                    <a:srcRect l="7858" r="5787" b="-68"/>
                    <a:stretch/>
                  </pic:blipFill>
                  <pic:spPr bwMode="auto">
                    <a:xfrm>
                      <a:off x="0" y="0"/>
                      <a:ext cx="5689936" cy="3148041"/>
                    </a:xfrm>
                    <a:prstGeom prst="rect">
                      <a:avLst/>
                    </a:prstGeom>
                    <a:noFill/>
                    <a:ln>
                      <a:noFill/>
                    </a:ln>
                    <a:extLst>
                      <a:ext uri="{53640926-AAD7-44D8-BBD7-CCE9431645EC}">
                        <a14:shadowObscured xmlns:a14="http://schemas.microsoft.com/office/drawing/2010/main"/>
                      </a:ext>
                    </a:extLst>
                  </pic:spPr>
                </pic:pic>
              </a:graphicData>
            </a:graphic>
          </wp:inline>
        </w:drawing>
      </w:r>
    </w:p>
    <w:p w14:paraId="4F85A3C5" w14:textId="06238264" w:rsidR="00AB5FF9" w:rsidRPr="00143C6F" w:rsidRDefault="00AB5FF9" w:rsidP="00AB5FF9">
      <w:pPr>
        <w:pStyle w:val="Caption"/>
        <w:keepNext/>
        <w:jc w:val="center"/>
      </w:pPr>
      <w:r w:rsidRPr="00143C6F">
        <w:t xml:space="preserve">Figure </w:t>
      </w:r>
      <w:r w:rsidR="004345C1">
        <w:fldChar w:fldCharType="begin"/>
      </w:r>
      <w:r w:rsidR="004345C1">
        <w:instrText xml:space="preserve"> SEQ Figure \* ARABIC </w:instrText>
      </w:r>
      <w:r w:rsidR="004345C1">
        <w:fldChar w:fldCharType="separate"/>
      </w:r>
      <w:r w:rsidR="004345C1">
        <w:rPr>
          <w:noProof/>
        </w:rPr>
        <w:t>2</w:t>
      </w:r>
      <w:r w:rsidR="004345C1">
        <w:fldChar w:fldCharType="end"/>
      </w:r>
      <w:r w:rsidRPr="00143C6F">
        <w:t xml:space="preserve"> </w:t>
      </w:r>
      <w:r w:rsidRPr="00143C6F">
        <w:rPr>
          <w:noProof/>
        </w:rPr>
        <w:t>Examples of Demand for Firefox Add-ons</w:t>
      </w:r>
    </w:p>
    <w:p w14:paraId="54E8A910" w14:textId="3C1A3276" w:rsidR="00AB5FF9" w:rsidRPr="00CA619D" w:rsidRDefault="00143C6F" w:rsidP="00AB5FF9">
      <w:pPr>
        <w:pStyle w:val="Default"/>
        <w:keepNext/>
        <w:spacing w:after="98" w:line="480" w:lineRule="auto"/>
        <w:ind w:left="720"/>
        <w:rPr>
          <w:highlight w:val="cyan"/>
        </w:rPr>
      </w:pPr>
      <w:r>
        <w:rPr>
          <w:noProof/>
        </w:rPr>
        <w:drawing>
          <wp:inline distT="0" distB="0" distL="0" distR="0" wp14:anchorId="6DAD4A6B" wp14:editId="546C3B44">
            <wp:extent cx="5490577" cy="3053999"/>
            <wp:effectExtent l="0" t="0" r="0" b="0"/>
            <wp:docPr id="5" name="Picture 5" descr="C:\Users\MHE\Desktop\ActiveCourses\OtherTerms\Summer2013\ErnanDeliverables\images\DataDownload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MHE\Desktop\ActiveCourses\OtherTerms\Summer2013\ErnanDeliverables\images\DataDownloadDynamics.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5500158" cy="3059328"/>
                    </a:xfrm>
                    <a:prstGeom prst="rect">
                      <a:avLst/>
                    </a:prstGeom>
                    <a:noFill/>
                    <a:ln>
                      <a:noFill/>
                    </a:ln>
                  </pic:spPr>
                </pic:pic>
              </a:graphicData>
            </a:graphic>
          </wp:inline>
        </w:drawing>
      </w:r>
    </w:p>
    <w:p w14:paraId="7CAAA53F" w14:textId="77777777" w:rsidR="00AB5FF9" w:rsidRPr="00CA619D" w:rsidRDefault="00AB5FF9" w:rsidP="00AB5FF9">
      <w:pPr>
        <w:pStyle w:val="Caption"/>
        <w:keepNext/>
        <w:jc w:val="center"/>
        <w:rPr>
          <w:highlight w:val="cyan"/>
        </w:rPr>
      </w:pPr>
    </w:p>
    <w:p w14:paraId="39926B4E" w14:textId="43C61C32" w:rsidR="00AB5FF9" w:rsidRPr="00143C6F" w:rsidRDefault="00AB5FF9" w:rsidP="00AB5FF9">
      <w:pPr>
        <w:pStyle w:val="Caption"/>
        <w:keepNext/>
        <w:jc w:val="center"/>
      </w:pPr>
      <w:r w:rsidRPr="00143C6F">
        <w:t xml:space="preserve">Figure </w:t>
      </w:r>
      <w:r w:rsidR="004345C1">
        <w:fldChar w:fldCharType="begin"/>
      </w:r>
      <w:r w:rsidR="004345C1">
        <w:instrText xml:space="preserve"> SEQ Figure \* ARABIC </w:instrText>
      </w:r>
      <w:r w:rsidR="004345C1">
        <w:fldChar w:fldCharType="separate"/>
      </w:r>
      <w:r w:rsidR="004345C1">
        <w:rPr>
          <w:noProof/>
        </w:rPr>
        <w:t>3</w:t>
      </w:r>
      <w:r w:rsidR="004345C1">
        <w:fldChar w:fldCharType="end"/>
      </w:r>
      <w:r w:rsidRPr="00143C6F">
        <w:t xml:space="preserve"> Examples of Size of Usage Base for Firefox Add-ons</w:t>
      </w:r>
    </w:p>
    <w:p w14:paraId="412B6E45" w14:textId="6D9D80D3" w:rsidR="00AB5FF9" w:rsidRPr="00CA619D" w:rsidRDefault="00143C6F" w:rsidP="00AB5FF9">
      <w:pPr>
        <w:keepNext/>
        <w:rPr>
          <w:highlight w:val="cyan"/>
        </w:rPr>
      </w:pPr>
      <w:r>
        <w:rPr>
          <w:noProof/>
        </w:rPr>
        <w:lastRenderedPageBreak/>
        <w:drawing>
          <wp:inline distT="0" distB="0" distL="0" distR="0" wp14:anchorId="0CD9EF4D" wp14:editId="20E4CFBC">
            <wp:extent cx="5819140" cy="3197111"/>
            <wp:effectExtent l="0" t="0" r="0" b="3810"/>
            <wp:docPr id="7" name="Picture 7" descr="C:\Users\MHE\Desktop\ActiveCourses\OtherTerms\Summer2013\ErnanDeliverables\images\DataUserBaseSize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MHE\Desktop\ActiveCourses\OtherTerms\Summer2013\ErnanDeliverables\images\DataUserBaseSizeDynamic.pn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5819140" cy="3197111"/>
                    </a:xfrm>
                    <a:prstGeom prst="rect">
                      <a:avLst/>
                    </a:prstGeom>
                    <a:noFill/>
                    <a:ln>
                      <a:noFill/>
                    </a:ln>
                  </pic:spPr>
                </pic:pic>
              </a:graphicData>
            </a:graphic>
          </wp:inline>
        </w:drawing>
      </w:r>
    </w:p>
    <w:p w14:paraId="3A322C3A" w14:textId="67C785D7" w:rsidR="00AB5FF9" w:rsidRPr="004345C1" w:rsidRDefault="00AB5FF9" w:rsidP="00AB5FF9">
      <w:pPr>
        <w:pStyle w:val="Caption"/>
        <w:keepNext/>
        <w:jc w:val="center"/>
      </w:pPr>
      <w:r w:rsidRPr="004345C1">
        <w:t xml:space="preserve">Figure </w:t>
      </w:r>
      <w:r w:rsidR="004345C1">
        <w:fldChar w:fldCharType="begin"/>
      </w:r>
      <w:r w:rsidR="004345C1">
        <w:instrText xml:space="preserve"> SEQ Figure \* ARABIC </w:instrText>
      </w:r>
      <w:r w:rsidR="004345C1">
        <w:fldChar w:fldCharType="separate"/>
      </w:r>
      <w:r w:rsidR="004345C1">
        <w:rPr>
          <w:noProof/>
        </w:rPr>
        <w:t>4</w:t>
      </w:r>
      <w:r w:rsidR="004345C1">
        <w:fldChar w:fldCharType="end"/>
      </w:r>
      <w:r w:rsidRPr="004345C1">
        <w:t xml:space="preserve"> Examples of Valence of Rating for Firefox Add-ons</w:t>
      </w:r>
    </w:p>
    <w:p w14:paraId="31D77AC6" w14:textId="7041C106" w:rsidR="00AB5FF9" w:rsidRPr="00CA619D" w:rsidRDefault="004345C1" w:rsidP="00AB5FF9">
      <w:pPr>
        <w:pStyle w:val="Default"/>
        <w:keepNext/>
        <w:spacing w:after="98" w:line="480" w:lineRule="auto"/>
        <w:ind w:left="720"/>
        <w:rPr>
          <w:highlight w:val="cyan"/>
        </w:rPr>
      </w:pPr>
      <w:r>
        <w:rPr>
          <w:noProof/>
        </w:rPr>
        <w:drawing>
          <wp:inline distT="0" distB="0" distL="0" distR="0" wp14:anchorId="5557F75C" wp14:editId="6247DEBF">
            <wp:extent cx="5550195" cy="2945218"/>
            <wp:effectExtent l="0" t="0" r="0" b="7620"/>
            <wp:docPr id="13" name="Picture 13" descr="C:\Users\MHE\Desktop\ActiveCourses\Projects\FirefoxAddon(VeryLowPriority)\MarketingScienceConferance\images\FirefoxAddonRating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MHE\Desktop\ActiveCourses\Projects\FirefoxAddon(VeryLowPriority)\MarketingScienceConferance\images\FirefoxAddonRatingVariance.png"/>
                    <pic:cNvPicPr>
                      <a:picLocks noChangeAspect="1" noChangeArrowheads="1"/>
                    </pic:cNvPicPr>
                  </pic:nvPicPr>
                  <pic:blipFill rotWithShape="1">
                    <a:blip r:embed="rId394">
                      <a:extLst>
                        <a:ext uri="{28A0092B-C50C-407E-A947-70E740481C1C}">
                          <a14:useLocalDpi xmlns:a14="http://schemas.microsoft.com/office/drawing/2010/main" val="0"/>
                        </a:ext>
                      </a:extLst>
                    </a:blip>
                    <a:srcRect l="6957" r="4572"/>
                    <a:stretch/>
                  </pic:blipFill>
                  <pic:spPr bwMode="auto">
                    <a:xfrm>
                      <a:off x="0" y="0"/>
                      <a:ext cx="5566292" cy="295376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Pr="00C7108C" w:rsidRDefault="00AB5FF9" w:rsidP="00AB5FF9">
      <w:pPr>
        <w:pStyle w:val="Default"/>
        <w:keepNext/>
        <w:spacing w:after="98" w:line="480" w:lineRule="auto"/>
        <w:ind w:left="720"/>
      </w:pPr>
    </w:p>
    <w:p w14:paraId="02EF7C88" w14:textId="392BF62B" w:rsidR="00AB5FF9" w:rsidRPr="00C7108C" w:rsidRDefault="00AB5FF9" w:rsidP="00AB5FF9">
      <w:pPr>
        <w:pStyle w:val="Caption"/>
        <w:keepNext/>
        <w:jc w:val="center"/>
      </w:pPr>
      <w:r w:rsidRPr="00C7108C">
        <w:t xml:space="preserve">Figure </w:t>
      </w:r>
      <w:r w:rsidR="004345C1">
        <w:fldChar w:fldCharType="begin"/>
      </w:r>
      <w:r w:rsidR="004345C1">
        <w:instrText xml:space="preserve"> SEQ Figure \* ARABIC </w:instrText>
      </w:r>
      <w:r w:rsidR="004345C1">
        <w:fldChar w:fldCharType="separate"/>
      </w:r>
      <w:r w:rsidR="004345C1">
        <w:rPr>
          <w:noProof/>
        </w:rPr>
        <w:t>5</w:t>
      </w:r>
      <w:r w:rsidR="004345C1">
        <w:fldChar w:fldCharType="end"/>
      </w:r>
      <w:r w:rsidRPr="00C7108C">
        <w:t xml:space="preserve"> Examples of Number of New Versions for Firefox Add-ons</w:t>
      </w:r>
    </w:p>
    <w:p w14:paraId="3889254E" w14:textId="1AE7381C" w:rsidR="00AB5FF9" w:rsidRPr="00304F1D" w:rsidRDefault="00143C6F" w:rsidP="00AB5FF9">
      <w:pPr>
        <w:pStyle w:val="Default"/>
        <w:keepNext/>
        <w:spacing w:after="98" w:line="480" w:lineRule="auto"/>
        <w:ind w:left="720"/>
      </w:pPr>
      <w:r>
        <w:rPr>
          <w:noProof/>
        </w:rPr>
        <w:lastRenderedPageBreak/>
        <w:drawing>
          <wp:inline distT="0" distB="0" distL="0" distR="0" wp14:anchorId="2AAB1FE1" wp14:editId="61816D94">
            <wp:extent cx="5748911" cy="3166893"/>
            <wp:effectExtent l="0" t="0" r="4445" b="0"/>
            <wp:docPr id="9" name="Picture 9" descr="C:\Users\MHE\Desktop\ActiveCourses\OtherTerms\Summer2013\ErnanDeliverables\images\DataNewVersion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MHE\Desktop\ActiveCourses\OtherTerms\Summer2013\ErnanDeliverables\images\DataNewVersionDynamics.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5761906" cy="3174051"/>
                    </a:xfrm>
                    <a:prstGeom prst="rect">
                      <a:avLst/>
                    </a:prstGeom>
                    <a:noFill/>
                    <a:ln>
                      <a:noFill/>
                    </a:ln>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89414B">
        <w:rPr>
          <w:noProof/>
          <w:sz w:val="20"/>
          <w:szCs w:val="20"/>
        </w:rPr>
        <w:t>2</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5DFD8F6B" w:rsidR="000358A2" w:rsidRPr="005C603E" w:rsidRDefault="001C32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Daily Users</w:t>
            </w:r>
            <w:r w:rsidR="000358A2" w:rsidRPr="005C603E">
              <w:rPr>
                <w:rFonts w:ascii="Times New Roman" w:hAnsi="Times New Roman" w:cs="Times New Roman"/>
                <w:bCs/>
                <w:color w:val="252525"/>
              </w:rPr>
              <w:t xml:space="preserv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Pr="00143C6F" w:rsidRDefault="00316F2B" w:rsidP="00EA4125">
      <w:pPr>
        <w:pStyle w:val="Caption"/>
        <w:keepNext/>
        <w:jc w:val="center"/>
      </w:pPr>
      <w:r w:rsidRPr="00143C6F">
        <w:t xml:space="preserve">Table </w:t>
      </w:r>
      <w:r w:rsidR="004345C1" w:rsidRPr="00143C6F">
        <w:fldChar w:fldCharType="begin"/>
      </w:r>
      <w:r w:rsidR="004345C1" w:rsidRPr="00143C6F">
        <w:instrText xml:space="preserve"> SEQ Table \* ARABIC </w:instrText>
      </w:r>
      <w:r w:rsidR="004345C1" w:rsidRPr="00143C6F">
        <w:fldChar w:fldCharType="separate"/>
      </w:r>
      <w:r w:rsidR="0089414B">
        <w:rPr>
          <w:noProof/>
        </w:rPr>
        <w:t>3</w:t>
      </w:r>
      <w:r w:rsidR="004345C1" w:rsidRPr="00143C6F">
        <w:rPr>
          <w:noProof/>
        </w:rPr>
        <w:fldChar w:fldCharType="end"/>
      </w:r>
      <w:r w:rsidRPr="00143C6F">
        <w:t xml:space="preserve"> Model Comparison</w:t>
      </w:r>
      <w:r w:rsidR="00DC639B" w:rsidRPr="00143C6F">
        <w:t xml:space="preserve"> </w:t>
      </w:r>
    </w:p>
    <w:tbl>
      <w:tblPr>
        <w:tblStyle w:val="TableGrid"/>
        <w:tblW w:w="0" w:type="auto"/>
        <w:tblInd w:w="648" w:type="dxa"/>
        <w:tblLayout w:type="fixed"/>
        <w:tblLook w:val="04A0" w:firstRow="1" w:lastRow="0" w:firstColumn="1" w:lastColumn="0" w:noHBand="0" w:noVBand="1"/>
      </w:tblPr>
      <w:tblGrid>
        <w:gridCol w:w="810"/>
        <w:gridCol w:w="3150"/>
        <w:gridCol w:w="1530"/>
        <w:gridCol w:w="1620"/>
        <w:gridCol w:w="1530"/>
      </w:tblGrid>
      <w:tr w:rsidR="002223B2" w:rsidRPr="00143C6F" w14:paraId="0905BEA0" w14:textId="692541A8" w:rsidTr="00143C6F">
        <w:trPr>
          <w:trHeight w:val="670"/>
        </w:trPr>
        <w:tc>
          <w:tcPr>
            <w:tcW w:w="810" w:type="dxa"/>
            <w:tcBorders>
              <w:top w:val="double" w:sz="4" w:space="0" w:color="auto"/>
              <w:left w:val="nil"/>
              <w:right w:val="nil"/>
            </w:tcBorders>
          </w:tcPr>
          <w:p w14:paraId="056C187E" w14:textId="663F2CBB" w:rsidR="002223B2" w:rsidRPr="00143C6F" w:rsidRDefault="002223B2" w:rsidP="00B80E4A">
            <w:pPr>
              <w:pStyle w:val="Default"/>
              <w:rPr>
                <w:rFonts w:ascii="Times New Roman" w:hAnsi="Times New Roman" w:cs="Times New Roman"/>
                <w:bCs/>
                <w:color w:val="252525"/>
              </w:rPr>
            </w:pPr>
            <w:r w:rsidRPr="00143C6F">
              <w:rPr>
                <w:rFonts w:ascii="Times New Roman" w:hAnsi="Times New Roman" w:cs="Times New Roman"/>
                <w:bCs/>
                <w:color w:val="252525"/>
              </w:rPr>
              <w:t>Mode</w:t>
            </w:r>
          </w:p>
        </w:tc>
        <w:tc>
          <w:tcPr>
            <w:tcW w:w="3150" w:type="dxa"/>
            <w:tcBorders>
              <w:top w:val="double" w:sz="4" w:space="0" w:color="auto"/>
              <w:left w:val="nil"/>
              <w:right w:val="nil"/>
            </w:tcBorders>
          </w:tcPr>
          <w:p w14:paraId="1EF4460F" w14:textId="77777777" w:rsidR="002223B2" w:rsidRPr="00143C6F" w:rsidRDefault="002223B2" w:rsidP="002A01BF">
            <w:pPr>
              <w:pStyle w:val="Default"/>
              <w:rPr>
                <w:rFonts w:ascii="Times New Roman" w:hAnsi="Times New Roman" w:cs="Times New Roman"/>
                <w:bCs/>
                <w:color w:val="252525"/>
              </w:rPr>
            </w:pPr>
            <w:r w:rsidRPr="00143C6F">
              <w:rPr>
                <w:rFonts w:ascii="Times New Roman" w:hAnsi="Times New Roman" w:cs="Times New Roman"/>
                <w:bCs/>
                <w:color w:val="252525"/>
              </w:rPr>
              <w:t>Description</w:t>
            </w:r>
          </w:p>
        </w:tc>
        <w:tc>
          <w:tcPr>
            <w:tcW w:w="1530" w:type="dxa"/>
            <w:tcBorders>
              <w:top w:val="double" w:sz="4" w:space="0" w:color="auto"/>
              <w:left w:val="nil"/>
              <w:right w:val="nil"/>
            </w:tcBorders>
          </w:tcPr>
          <w:p w14:paraId="1C306E57" w14:textId="6E03A91B" w:rsidR="002223B2" w:rsidRPr="00143C6F" w:rsidRDefault="00DC639B"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DIC</w:t>
            </w:r>
          </w:p>
        </w:tc>
        <w:tc>
          <w:tcPr>
            <w:tcW w:w="1620" w:type="dxa"/>
            <w:tcBorders>
              <w:top w:val="double" w:sz="4" w:space="0" w:color="auto"/>
              <w:left w:val="nil"/>
              <w:right w:val="nil"/>
            </w:tcBorders>
          </w:tcPr>
          <w:p w14:paraId="2E431815" w14:textId="1D7B5EF5" w:rsidR="00E14CB8" w:rsidRPr="00143C6F" w:rsidRDefault="00526594"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Penalty Term</w:t>
            </w:r>
          </w:p>
          <w:p w14:paraId="395D662F" w14:textId="20F69115" w:rsidR="002223B2" w:rsidRPr="00143C6F" w:rsidRDefault="00921D28"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w:t>
            </w:r>
            <w:r w:rsidR="007E62AD" w:rsidRPr="00143C6F">
              <w:rPr>
                <w:rFonts w:ascii="Times New Roman" w:hAnsi="Times New Roman" w:cs="Times New Roman"/>
                <w:bCs/>
                <w:color w:val="252525"/>
                <w:position w:val="-10"/>
              </w:rPr>
              <w:object w:dxaOrig="360" w:dyaOrig="340" w14:anchorId="273A7D4C">
                <v:shape id="_x0000_i1030" type="#_x0000_t75" style="width:19pt;height:17.65pt" o:ole="">
                  <v:imagedata r:id="rId396" o:title=""/>
                </v:shape>
                <o:OLEObject Type="Embed" ProgID="Equation.3" ShapeID="_x0000_i1030" DrawAspect="Content" ObjectID="_1453460077" r:id="rId397"/>
              </w:object>
            </w:r>
            <w:r w:rsidRPr="00143C6F">
              <w:rPr>
                <w:rFonts w:ascii="Times New Roman" w:hAnsi="Times New Roman" w:cs="Times New Roman"/>
                <w:bCs/>
                <w:color w:val="252525"/>
              </w:rPr>
              <w:t>)</w:t>
            </w:r>
          </w:p>
        </w:tc>
        <w:tc>
          <w:tcPr>
            <w:tcW w:w="1530" w:type="dxa"/>
            <w:tcBorders>
              <w:top w:val="double" w:sz="4" w:space="0" w:color="auto"/>
              <w:left w:val="nil"/>
              <w:right w:val="nil"/>
            </w:tcBorders>
          </w:tcPr>
          <w:p w14:paraId="5554AC43" w14:textId="2E288F52" w:rsidR="002223B2" w:rsidRPr="00143C6F" w:rsidRDefault="00526594" w:rsidP="00F16026">
            <w:pPr>
              <w:pStyle w:val="Default"/>
              <w:jc w:val="center"/>
              <w:rPr>
                <w:rFonts w:ascii="Times New Roman" w:hAnsi="Times New Roman" w:cs="Times New Roman"/>
                <w:bCs/>
                <w:color w:val="252525"/>
              </w:rPr>
            </w:pPr>
            <w:r w:rsidRPr="00143C6F">
              <w:rPr>
                <w:rFonts w:ascii="Times New Roman" w:hAnsi="Times New Roman" w:cs="Times New Roman"/>
                <w:bCs/>
                <w:color w:val="252525"/>
              </w:rPr>
              <w:t>Log Likelihood</w:t>
            </w:r>
          </w:p>
        </w:tc>
      </w:tr>
      <w:tr w:rsidR="00143C6F" w:rsidRPr="00143C6F" w14:paraId="61776F65" w14:textId="77777777" w:rsidTr="00143C6F">
        <w:trPr>
          <w:trHeight w:val="335"/>
        </w:trPr>
        <w:tc>
          <w:tcPr>
            <w:tcW w:w="810" w:type="dxa"/>
            <w:tcBorders>
              <w:top w:val="nil"/>
              <w:left w:val="nil"/>
              <w:bottom w:val="single" w:sz="4" w:space="0" w:color="auto"/>
              <w:right w:val="nil"/>
            </w:tcBorders>
          </w:tcPr>
          <w:p w14:paraId="5D193004" w14:textId="647094C9" w:rsidR="00143C6F" w:rsidRPr="00143C6F" w:rsidRDefault="00143C6F" w:rsidP="00B80E4A">
            <w:pPr>
              <w:pStyle w:val="Default"/>
              <w:jc w:val="center"/>
              <w:rPr>
                <w:rFonts w:ascii="Times New Roman" w:hAnsi="Times New Roman" w:cs="Times New Roman"/>
                <w:bCs/>
                <w:color w:val="252525"/>
              </w:rPr>
            </w:pPr>
            <w:r w:rsidRPr="00143C6F">
              <w:rPr>
                <w:rFonts w:ascii="Times New Roman" w:hAnsi="Times New Roman" w:cs="Times New Roman"/>
                <w:bCs/>
                <w:color w:val="252525"/>
              </w:rPr>
              <w:t>1</w:t>
            </w:r>
          </w:p>
        </w:tc>
        <w:tc>
          <w:tcPr>
            <w:tcW w:w="3150" w:type="dxa"/>
            <w:tcBorders>
              <w:top w:val="nil"/>
              <w:left w:val="nil"/>
              <w:bottom w:val="single" w:sz="4" w:space="0" w:color="auto"/>
              <w:right w:val="nil"/>
            </w:tcBorders>
          </w:tcPr>
          <w:p w14:paraId="2A540144" w14:textId="14A22E5E" w:rsidR="00143C6F" w:rsidRPr="00143C6F" w:rsidRDefault="00143C6F" w:rsidP="00E14CB8">
            <w:pPr>
              <w:pStyle w:val="Default"/>
              <w:rPr>
                <w:rFonts w:ascii="Times New Roman" w:hAnsi="Times New Roman" w:cs="Times New Roman"/>
                <w:bCs/>
                <w:color w:val="252525"/>
              </w:rPr>
            </w:pPr>
            <w:r w:rsidRPr="00143C6F">
              <w:rPr>
                <w:rFonts w:ascii="Times New Roman" w:hAnsi="Times New Roman" w:cs="Times New Roman"/>
                <w:bCs/>
                <w:color w:val="252525"/>
              </w:rPr>
              <w:t>Joint Diffusion Model (Unexplained Heterogeneity)</w:t>
            </w:r>
          </w:p>
        </w:tc>
        <w:tc>
          <w:tcPr>
            <w:tcW w:w="1530" w:type="dxa"/>
            <w:tcBorders>
              <w:top w:val="nil"/>
              <w:left w:val="nil"/>
              <w:bottom w:val="single" w:sz="4" w:space="0" w:color="auto"/>
              <w:right w:val="nil"/>
            </w:tcBorders>
            <w:vAlign w:val="bottom"/>
          </w:tcPr>
          <w:p w14:paraId="73C1522F" w14:textId="1E71A39B" w:rsidR="00143C6F" w:rsidRPr="00143C6F" w:rsidRDefault="00143C6F" w:rsidP="00794705">
            <w:pPr>
              <w:pStyle w:val="Default"/>
              <w:jc w:val="right"/>
              <w:rPr>
                <w:rFonts w:ascii="Times New Roman" w:hAnsi="Times New Roman" w:cs="Times New Roman"/>
                <w:bCs/>
                <w:color w:val="252525"/>
              </w:rPr>
            </w:pPr>
            <w:r w:rsidRPr="00143C6F">
              <w:rPr>
                <w:rFonts w:ascii="Times New Roman" w:hAnsi="Times New Roman" w:cs="Times New Roman"/>
                <w:bCs/>
                <w:color w:val="252525"/>
              </w:rPr>
              <w:t>1.42283E+12</w:t>
            </w:r>
          </w:p>
        </w:tc>
        <w:tc>
          <w:tcPr>
            <w:tcW w:w="1620" w:type="dxa"/>
            <w:tcBorders>
              <w:top w:val="nil"/>
              <w:left w:val="nil"/>
              <w:bottom w:val="single" w:sz="4" w:space="0" w:color="auto"/>
              <w:right w:val="nil"/>
            </w:tcBorders>
            <w:vAlign w:val="bottom"/>
          </w:tcPr>
          <w:p w14:paraId="5A7AD606" w14:textId="35E7A557" w:rsidR="00143C6F" w:rsidRPr="00143C6F" w:rsidRDefault="00143C6F" w:rsidP="006719D0">
            <w:pPr>
              <w:pStyle w:val="Default"/>
              <w:jc w:val="right"/>
              <w:rPr>
                <w:rFonts w:ascii="Times New Roman" w:hAnsi="Times New Roman" w:cs="Times New Roman"/>
                <w:bCs/>
                <w:color w:val="252525"/>
              </w:rPr>
            </w:pPr>
            <w:r w:rsidRPr="00143C6F">
              <w:rPr>
                <w:rFonts w:ascii="Times New Roman" w:hAnsi="Times New Roman" w:cs="Times New Roman"/>
                <w:bCs/>
                <w:color w:val="252525"/>
              </w:rPr>
              <w:t>6.79382E+11</w:t>
            </w:r>
          </w:p>
        </w:tc>
        <w:tc>
          <w:tcPr>
            <w:tcW w:w="1530" w:type="dxa"/>
            <w:tcBorders>
              <w:top w:val="nil"/>
              <w:left w:val="nil"/>
              <w:bottom w:val="single" w:sz="4" w:space="0" w:color="auto"/>
              <w:right w:val="nil"/>
            </w:tcBorders>
            <w:vAlign w:val="bottom"/>
          </w:tcPr>
          <w:p w14:paraId="3571953F" w14:textId="3B2E6A83" w:rsidR="00143C6F" w:rsidRPr="00143C6F" w:rsidRDefault="00143C6F" w:rsidP="006719D0">
            <w:pPr>
              <w:pStyle w:val="Default"/>
              <w:jc w:val="right"/>
              <w:rPr>
                <w:rFonts w:ascii="Times New Roman" w:hAnsi="Times New Roman" w:cs="Times New Roman"/>
                <w:bCs/>
                <w:color w:val="252525"/>
              </w:rPr>
            </w:pPr>
            <w:r w:rsidRPr="00143C6F">
              <w:rPr>
                <w:rFonts w:ascii="Times New Roman" w:hAnsi="Times New Roman" w:cs="Times New Roman"/>
                <w:bCs/>
                <w:color w:val="252525"/>
              </w:rPr>
              <w:t>-3.7172E+11</w:t>
            </w:r>
          </w:p>
        </w:tc>
      </w:tr>
    </w:tbl>
    <w:p w14:paraId="0A3F0FBC" w14:textId="77777777" w:rsidR="003B4773" w:rsidRPr="00CA619D" w:rsidRDefault="003B4773" w:rsidP="002C4DBD">
      <w:pPr>
        <w:pStyle w:val="Default"/>
        <w:spacing w:after="98" w:line="480" w:lineRule="auto"/>
        <w:rPr>
          <w:rFonts w:ascii="Times New Roman" w:hAnsi="Times New Roman" w:cs="Times New Roman"/>
          <w:bCs/>
          <w:color w:val="252525"/>
          <w:highlight w:val="cyan"/>
        </w:rPr>
      </w:pPr>
    </w:p>
    <w:p w14:paraId="5A22ED0C" w14:textId="5DD1CAEE" w:rsidR="002C4DBD" w:rsidRPr="00AD6E48" w:rsidRDefault="002C4DBD" w:rsidP="002C4DBD">
      <w:pPr>
        <w:pStyle w:val="Caption"/>
        <w:jc w:val="center"/>
        <w:rPr>
          <w:rFonts w:ascii="Times New Roman" w:hAnsi="Times New Roman" w:cs="Times New Roman"/>
          <w:noProof/>
          <w:color w:val="252525"/>
          <w:sz w:val="24"/>
          <w:szCs w:val="24"/>
        </w:rPr>
      </w:pPr>
      <w:r w:rsidRPr="008B0ACD">
        <w:t xml:space="preserve">Figure </w:t>
      </w:r>
      <w:r w:rsidR="004345C1" w:rsidRPr="008B0ACD">
        <w:fldChar w:fldCharType="begin"/>
      </w:r>
      <w:r w:rsidR="004345C1" w:rsidRPr="008B0ACD">
        <w:instrText xml:space="preserve"> SEQ Figure \* ARABIC </w:instrText>
      </w:r>
      <w:r w:rsidR="004345C1" w:rsidRPr="008B0ACD">
        <w:fldChar w:fldCharType="separate"/>
      </w:r>
      <w:r w:rsidR="004345C1" w:rsidRPr="008B0ACD">
        <w:rPr>
          <w:noProof/>
        </w:rPr>
        <w:t>6</w:t>
      </w:r>
      <w:r w:rsidR="004345C1" w:rsidRPr="008B0ACD">
        <w:fldChar w:fldCharType="end"/>
      </w:r>
      <w:r w:rsidRPr="008B0ACD">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0DB4B2CC" w:rsidR="002C4DBD" w:rsidRDefault="008B0AC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lastRenderedPageBreak/>
        <w:drawing>
          <wp:inline distT="0" distB="0" distL="0" distR="0" wp14:anchorId="43306E97" wp14:editId="42A11CDE">
            <wp:extent cx="5604252" cy="2913321"/>
            <wp:effectExtent l="0" t="0" r="0" b="1905"/>
            <wp:docPr id="15" name="Picture 15" descr="C:\Users\MHE\Desktop\ActiveCourses\Projects\FirefoxAddon(VeryLowPriority)\MarketingScienceConferance\images\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MHE\Desktop\ActiveCourses\Projects\FirefoxAddon(VeryLowPriority)\MarketingScienceConferance\images\OneStepAheadForecast.png"/>
                    <pic:cNvPicPr>
                      <a:picLocks noChangeAspect="1" noChangeArrowheads="1"/>
                    </pic:cNvPicPr>
                  </pic:nvPicPr>
                  <pic:blipFill rotWithShape="1">
                    <a:blip r:embed="rId398">
                      <a:extLst>
                        <a:ext uri="{28A0092B-C50C-407E-A947-70E740481C1C}">
                          <a14:useLocalDpi xmlns:a14="http://schemas.microsoft.com/office/drawing/2010/main" val="0"/>
                        </a:ext>
                      </a:extLst>
                    </a:blip>
                    <a:srcRect l="7861" b="-385"/>
                    <a:stretch/>
                  </pic:blipFill>
                  <pic:spPr bwMode="auto">
                    <a:xfrm>
                      <a:off x="0" y="0"/>
                      <a:ext cx="5607270" cy="2914890"/>
                    </a:xfrm>
                    <a:prstGeom prst="rect">
                      <a:avLst/>
                    </a:prstGeom>
                    <a:noFill/>
                    <a:ln>
                      <a:noFill/>
                    </a:ln>
                    <a:extLst>
                      <a:ext uri="{53640926-AAD7-44D8-BBD7-CCE9431645EC}">
                        <a14:shadowObscured xmlns:a14="http://schemas.microsoft.com/office/drawing/2010/main"/>
                      </a:ext>
                    </a:extLst>
                  </pic:spPr>
                </pic:pic>
              </a:graphicData>
            </a:graphic>
          </wp:inline>
        </w:drawing>
      </w:r>
    </w:p>
    <w:p w14:paraId="1D480615" w14:textId="77777777" w:rsidR="002C4DBD" w:rsidRPr="008C1B7A" w:rsidRDefault="002C4DBD" w:rsidP="002C4DBD">
      <w:pPr>
        <w:pStyle w:val="Caption"/>
        <w:keepNext/>
        <w:jc w:val="center"/>
      </w:pPr>
      <w:r w:rsidRPr="008C1B7A">
        <w:t xml:space="preserve">Table </w:t>
      </w:r>
      <w:r w:rsidR="004345C1" w:rsidRPr="008C1B7A">
        <w:fldChar w:fldCharType="begin"/>
      </w:r>
      <w:r w:rsidR="004345C1" w:rsidRPr="008C1B7A">
        <w:instrText xml:space="preserve"> SEQ Table \* ARABIC </w:instrText>
      </w:r>
      <w:r w:rsidR="004345C1" w:rsidRPr="008C1B7A">
        <w:fldChar w:fldCharType="separate"/>
      </w:r>
      <w:r w:rsidR="0089414B">
        <w:rPr>
          <w:noProof/>
        </w:rPr>
        <w:t>4</w:t>
      </w:r>
      <w:r w:rsidR="004345C1" w:rsidRPr="008C1B7A">
        <w:rPr>
          <w:noProof/>
        </w:rPr>
        <w:fldChar w:fldCharType="end"/>
      </w:r>
      <w:r w:rsidRPr="008C1B7A">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8C1B7A"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8C1B7A" w:rsidRDefault="002C4DBD"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8C1B7A" w:rsidRDefault="002C4DBD"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Mean Square Error (MSE)</w:t>
            </w:r>
          </w:p>
        </w:tc>
      </w:tr>
      <w:tr w:rsidR="002C4DBD" w:rsidRPr="008C1B7A"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2933C7E5"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1.1e-3</w:t>
            </w:r>
          </w:p>
        </w:tc>
        <w:tc>
          <w:tcPr>
            <w:tcW w:w="1800" w:type="dxa"/>
            <w:tcBorders>
              <w:top w:val="single" w:sz="4" w:space="0" w:color="auto"/>
              <w:left w:val="nil"/>
              <w:bottom w:val="nil"/>
              <w:right w:val="nil"/>
            </w:tcBorders>
            <w:shd w:val="clear" w:color="auto" w:fill="auto"/>
            <w:noWrap/>
            <w:vAlign w:val="bottom"/>
          </w:tcPr>
          <w:p w14:paraId="319078B4" w14:textId="3854EAD5"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1.9e-6</w:t>
            </w:r>
          </w:p>
        </w:tc>
      </w:tr>
      <w:tr w:rsidR="002C4DBD" w:rsidRPr="008C1B7A"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B170F15" w:rsidR="002C4DBD" w:rsidRPr="008C1B7A" w:rsidRDefault="002452E5" w:rsidP="001F0B2B">
            <w:pPr>
              <w:spacing w:after="0" w:line="240" w:lineRule="auto"/>
              <w:rPr>
                <w:rFonts w:ascii="Times New Roman" w:hAnsi="Times New Roman" w:cs="Times New Roman"/>
                <w:bCs/>
                <w:color w:val="252525"/>
              </w:rPr>
            </w:pPr>
            <w:proofErr w:type="spellStart"/>
            <w:r w:rsidRPr="008C1B7A">
              <w:rPr>
                <w:rFonts w:ascii="Times New Roman" w:hAnsi="Times New Roman" w:cs="Times New Roman"/>
                <w:bCs/>
                <w:color w:val="252525"/>
              </w:rPr>
              <w:t>Adblock</w:t>
            </w:r>
            <w:proofErr w:type="spellEnd"/>
            <w:r w:rsidRPr="008C1B7A">
              <w:rPr>
                <w:rFonts w:ascii="Times New Roman" w:hAnsi="Times New Roman" w:cs="Times New Roman"/>
                <w:bCs/>
                <w:color w:val="252525"/>
              </w:rPr>
              <w:t xml:space="preserve"> Plus</w:t>
            </w:r>
          </w:p>
        </w:tc>
        <w:tc>
          <w:tcPr>
            <w:tcW w:w="2250" w:type="dxa"/>
            <w:tcBorders>
              <w:top w:val="nil"/>
              <w:left w:val="nil"/>
              <w:bottom w:val="nil"/>
              <w:right w:val="nil"/>
            </w:tcBorders>
            <w:shd w:val="clear" w:color="auto" w:fill="auto"/>
            <w:noWrap/>
            <w:vAlign w:val="bottom"/>
          </w:tcPr>
          <w:p w14:paraId="1C75FF3F" w14:textId="08783ED5"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1.6e-3</w:t>
            </w:r>
          </w:p>
        </w:tc>
        <w:tc>
          <w:tcPr>
            <w:tcW w:w="1800" w:type="dxa"/>
            <w:tcBorders>
              <w:top w:val="nil"/>
              <w:left w:val="nil"/>
              <w:bottom w:val="nil"/>
              <w:right w:val="nil"/>
            </w:tcBorders>
            <w:shd w:val="clear" w:color="auto" w:fill="auto"/>
            <w:noWrap/>
            <w:vAlign w:val="bottom"/>
          </w:tcPr>
          <w:p w14:paraId="75CDD43F" w14:textId="2112E05F"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3.9e-6</w:t>
            </w:r>
          </w:p>
        </w:tc>
      </w:tr>
      <w:tr w:rsidR="002C4DBD" w:rsidRPr="008C1B7A"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8C1B7A" w:rsidRDefault="002C4DBD" w:rsidP="001F0B2B">
            <w:pPr>
              <w:spacing w:after="0" w:line="240" w:lineRule="auto"/>
              <w:rPr>
                <w:rFonts w:ascii="Times New Roman" w:hAnsi="Times New Roman" w:cs="Times New Roman"/>
                <w:bCs/>
                <w:color w:val="252525"/>
              </w:rPr>
            </w:pPr>
            <w:r w:rsidRPr="008C1B7A">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474ADFA3"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4.8e-3</w:t>
            </w:r>
          </w:p>
        </w:tc>
        <w:tc>
          <w:tcPr>
            <w:tcW w:w="1800" w:type="dxa"/>
            <w:tcBorders>
              <w:top w:val="nil"/>
              <w:left w:val="nil"/>
              <w:bottom w:val="nil"/>
              <w:right w:val="nil"/>
            </w:tcBorders>
            <w:shd w:val="clear" w:color="auto" w:fill="auto"/>
            <w:noWrap/>
            <w:vAlign w:val="bottom"/>
          </w:tcPr>
          <w:p w14:paraId="3B4AE3BE" w14:textId="7D3F70B4"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3.7e-5</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8C1B7A" w:rsidRDefault="002C4DBD" w:rsidP="001F0B2B">
            <w:pPr>
              <w:spacing w:after="0" w:line="240" w:lineRule="auto"/>
              <w:rPr>
                <w:rFonts w:ascii="Times New Roman" w:hAnsi="Times New Roman" w:cs="Times New Roman"/>
                <w:bCs/>
                <w:color w:val="252525"/>
              </w:rPr>
            </w:pPr>
            <w:proofErr w:type="spellStart"/>
            <w:r w:rsidRPr="008C1B7A">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1DCCC6FE" w14:textId="2164AEB3" w:rsidR="002C4DBD" w:rsidRPr="008C1B7A" w:rsidRDefault="008C1B7A" w:rsidP="001F0B2B">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1.9e-3</w:t>
            </w:r>
          </w:p>
        </w:tc>
        <w:tc>
          <w:tcPr>
            <w:tcW w:w="1800" w:type="dxa"/>
            <w:tcBorders>
              <w:top w:val="nil"/>
              <w:left w:val="nil"/>
              <w:bottom w:val="single" w:sz="4" w:space="0" w:color="auto"/>
              <w:right w:val="nil"/>
            </w:tcBorders>
            <w:shd w:val="clear" w:color="auto" w:fill="auto"/>
            <w:noWrap/>
            <w:vAlign w:val="bottom"/>
          </w:tcPr>
          <w:p w14:paraId="53FAC65B" w14:textId="4F30E7B5" w:rsidR="002C4DBD" w:rsidRPr="00D528F8" w:rsidRDefault="008C1B7A" w:rsidP="008C1B7A">
            <w:pPr>
              <w:spacing w:after="0" w:line="240" w:lineRule="auto"/>
              <w:jc w:val="center"/>
              <w:rPr>
                <w:rFonts w:ascii="Times New Roman" w:hAnsi="Times New Roman" w:cs="Times New Roman"/>
                <w:bCs/>
                <w:color w:val="252525"/>
              </w:rPr>
            </w:pPr>
            <w:r w:rsidRPr="008C1B7A">
              <w:rPr>
                <w:rFonts w:ascii="Times New Roman" w:hAnsi="Times New Roman" w:cs="Times New Roman"/>
                <w:bCs/>
                <w:color w:val="252525"/>
              </w:rPr>
              <w:t>6.1e-6</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4A15EA19" w:rsidR="003A4FDF" w:rsidRPr="00F46FB4" w:rsidRDefault="003A4FDF" w:rsidP="00F46FB4">
      <w:pPr>
        <w:pStyle w:val="Caption"/>
        <w:keepNext/>
        <w:jc w:val="center"/>
      </w:pPr>
      <w:r w:rsidRPr="00F46FB4">
        <w:t xml:space="preserve">Figure </w:t>
      </w:r>
      <w:r w:rsidR="004345C1" w:rsidRPr="00F46FB4">
        <w:fldChar w:fldCharType="begin"/>
      </w:r>
      <w:r w:rsidR="004345C1" w:rsidRPr="00F46FB4">
        <w:instrText xml:space="preserve"> SEQ Figure \* ARABIC </w:instrText>
      </w:r>
      <w:r w:rsidR="004345C1" w:rsidRPr="00F46FB4">
        <w:fldChar w:fldCharType="separate"/>
      </w:r>
      <w:r w:rsidR="004345C1" w:rsidRPr="00F46FB4">
        <w:rPr>
          <w:noProof/>
        </w:rPr>
        <w:t>7</w:t>
      </w:r>
      <w:r w:rsidR="004345C1" w:rsidRPr="00F46FB4">
        <w:fldChar w:fldCharType="end"/>
      </w:r>
      <w:r w:rsidRPr="00F46FB4">
        <w:rPr>
          <w:noProof/>
        </w:rPr>
        <w:t xml:space="preserve"> Histogram of </w:t>
      </w:r>
      <w:r w:rsidR="00F46FB4" w:rsidRPr="00F46FB4">
        <w:rPr>
          <w:noProof/>
        </w:rPr>
        <w:t>Individual Parameter Estimate for 52 Add-ons</w:t>
      </w:r>
    </w:p>
    <w:p w14:paraId="5D286804" w14:textId="63B2FF1E" w:rsidR="003A4FDF" w:rsidRPr="00CA619D" w:rsidRDefault="00F46FB4" w:rsidP="003A4FDF">
      <w:pPr>
        <w:pStyle w:val="Default"/>
        <w:spacing w:line="480" w:lineRule="auto"/>
        <w:ind w:firstLine="720"/>
        <w:jc w:val="both"/>
        <w:rPr>
          <w:rFonts w:ascii="Times New Roman" w:hAnsi="Times New Roman" w:cs="Times New Roman"/>
          <w:color w:val="252525"/>
          <w:highlight w:val="cyan"/>
        </w:rPr>
      </w:pPr>
      <w:r>
        <w:rPr>
          <w:rFonts w:ascii="Times New Roman" w:hAnsi="Times New Roman" w:cs="Times New Roman"/>
          <w:noProof/>
          <w:color w:val="252525"/>
        </w:rPr>
        <w:drawing>
          <wp:inline distT="0" distB="0" distL="0" distR="0" wp14:anchorId="26BBA7E0" wp14:editId="1BD7CEB9">
            <wp:extent cx="5559297" cy="3180210"/>
            <wp:effectExtent l="0" t="0" r="3810" b="1270"/>
            <wp:docPr id="17" name="Picture 17" descr="C:\Users\MHE\Desktop\ActiveCourses\Projects\FirefoxAddon(VeryLowPriority)\MarketingScienceConferance\images\HistogramOfIndividualParameterEstima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MHE\Desktop\ActiveCourses\Projects\FirefoxAddon(VeryLowPriority)\MarketingScienceConferance\images\HistogramOfIndividualParameterEstimates1.png"/>
                    <pic:cNvPicPr>
                      <a:picLocks noChangeAspect="1" noChangeArrowheads="1"/>
                    </pic:cNvPicPr>
                  </pic:nvPicPr>
                  <pic:blipFill rotWithShape="1">
                    <a:blip r:embed="rId399">
                      <a:extLst>
                        <a:ext uri="{28A0092B-C50C-407E-A947-70E740481C1C}">
                          <a14:useLocalDpi xmlns:a14="http://schemas.microsoft.com/office/drawing/2010/main" val="0"/>
                        </a:ext>
                      </a:extLst>
                    </a:blip>
                    <a:srcRect l="8776" r="7495" b="-385"/>
                    <a:stretch/>
                  </pic:blipFill>
                  <pic:spPr bwMode="auto">
                    <a:xfrm>
                      <a:off x="0" y="0"/>
                      <a:ext cx="5562506" cy="3182046"/>
                    </a:xfrm>
                    <a:prstGeom prst="rect">
                      <a:avLst/>
                    </a:prstGeom>
                    <a:noFill/>
                    <a:ln>
                      <a:noFill/>
                    </a:ln>
                    <a:extLst>
                      <a:ext uri="{53640926-AAD7-44D8-BBD7-CCE9431645EC}">
                        <a14:shadowObscured xmlns:a14="http://schemas.microsoft.com/office/drawing/2010/main"/>
                      </a:ext>
                    </a:extLst>
                  </pic:spPr>
                </pic:pic>
              </a:graphicData>
            </a:graphic>
          </wp:inline>
        </w:drawing>
      </w:r>
    </w:p>
    <w:p w14:paraId="722B3C6A" w14:textId="1837298D" w:rsidR="003A4FDF" w:rsidRPr="00D24452" w:rsidRDefault="003A4FDF" w:rsidP="001A0F51">
      <w:pPr>
        <w:pStyle w:val="Caption"/>
        <w:keepNext/>
        <w:jc w:val="center"/>
      </w:pPr>
      <w:r w:rsidRPr="00D24452">
        <w:lastRenderedPageBreak/>
        <w:t xml:space="preserve">Table </w:t>
      </w:r>
      <w:r w:rsidR="004345C1" w:rsidRPr="00D24452">
        <w:fldChar w:fldCharType="begin"/>
      </w:r>
      <w:r w:rsidR="004345C1" w:rsidRPr="00D24452">
        <w:instrText xml:space="preserve"> SEQ Table \* ARABIC </w:instrText>
      </w:r>
      <w:r w:rsidR="004345C1" w:rsidRPr="00D24452">
        <w:fldChar w:fldCharType="separate"/>
      </w:r>
      <w:r w:rsidR="006C06CC" w:rsidRPr="00D24452">
        <w:rPr>
          <w:noProof/>
        </w:rPr>
        <w:t>8</w:t>
      </w:r>
      <w:r w:rsidR="004345C1" w:rsidRPr="00D24452">
        <w:rPr>
          <w:noProof/>
        </w:rPr>
        <w:fldChar w:fldCharType="end"/>
      </w:r>
      <w:r w:rsidRPr="00D24452">
        <w:t xml:space="preserve"> Mean Parameter Estimate </w:t>
      </w:r>
      <w:r w:rsidR="0018222B" w:rsidRPr="00D24452">
        <w:t>across</w:t>
      </w:r>
      <w:r w:rsidRPr="00D24452">
        <w:t xml:space="preserve"> Supplementary Products</w:t>
      </w:r>
    </w:p>
    <w:tbl>
      <w:tblPr>
        <w:tblW w:w="7712" w:type="dxa"/>
        <w:tblInd w:w="468" w:type="dxa"/>
        <w:tblLook w:val="04A0" w:firstRow="1" w:lastRow="0" w:firstColumn="1" w:lastColumn="0" w:noHBand="0" w:noVBand="1"/>
      </w:tblPr>
      <w:tblGrid>
        <w:gridCol w:w="3510"/>
        <w:gridCol w:w="262"/>
        <w:gridCol w:w="931"/>
        <w:gridCol w:w="931"/>
        <w:gridCol w:w="1144"/>
        <w:gridCol w:w="934"/>
      </w:tblGrid>
      <w:tr w:rsidR="000F65D5" w:rsidRPr="00D24452" w14:paraId="44542C75" w14:textId="77777777" w:rsidTr="00984AAC">
        <w:trPr>
          <w:trHeight w:val="300"/>
        </w:trPr>
        <w:tc>
          <w:tcPr>
            <w:tcW w:w="3772" w:type="dxa"/>
            <w:gridSpan w:val="2"/>
            <w:tcBorders>
              <w:top w:val="double" w:sz="4" w:space="0" w:color="auto"/>
              <w:left w:val="nil"/>
              <w:bottom w:val="single" w:sz="4" w:space="0" w:color="auto"/>
              <w:right w:val="nil"/>
            </w:tcBorders>
            <w:shd w:val="clear" w:color="auto" w:fill="auto"/>
            <w:noWrap/>
            <w:vAlign w:val="bottom"/>
            <w:hideMark/>
          </w:tcPr>
          <w:p w14:paraId="7FB99BF9" w14:textId="77777777" w:rsidR="000F65D5" w:rsidRPr="00D24452" w:rsidRDefault="000F65D5" w:rsidP="002A01BF">
            <w:pPr>
              <w:spacing w:after="0" w:line="240" w:lineRule="auto"/>
              <w:rPr>
                <w:rFonts w:ascii="Times New Roman" w:hAnsi="Times New Roman" w:cs="Times New Roman"/>
                <w:bCs/>
                <w:color w:val="252525"/>
              </w:rPr>
            </w:pPr>
          </w:p>
        </w:tc>
        <w:tc>
          <w:tcPr>
            <w:tcW w:w="93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Mean</w:t>
            </w:r>
          </w:p>
        </w:tc>
        <w:tc>
          <w:tcPr>
            <w:tcW w:w="93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D24452" w:rsidRDefault="000F65D5"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97.5 %</w:t>
            </w:r>
          </w:p>
        </w:tc>
      </w:tr>
      <w:tr w:rsidR="00D24452" w:rsidRPr="00D24452" w14:paraId="3B9871D2" w14:textId="77777777" w:rsidTr="00EA2A2B">
        <w:trPr>
          <w:trHeight w:val="300"/>
        </w:trPr>
        <w:tc>
          <w:tcPr>
            <w:tcW w:w="3510" w:type="dxa"/>
            <w:tcBorders>
              <w:top w:val="single" w:sz="4" w:space="0" w:color="auto"/>
              <w:left w:val="nil"/>
              <w:bottom w:val="nil"/>
              <w:right w:val="nil"/>
            </w:tcBorders>
            <w:shd w:val="clear" w:color="auto" w:fill="auto"/>
            <w:noWrap/>
            <w:vAlign w:val="bottom"/>
            <w:hideMark/>
          </w:tcPr>
          <w:p w14:paraId="6C3A6BAE" w14:textId="36D4FAE7"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Market Size Ratio</w:t>
            </w:r>
            <w:r w:rsidRPr="00D24452">
              <w:rPr>
                <w:rFonts w:ascii="Times New Roman" w:hAnsi="Times New Roman" w:cs="Times New Roman"/>
                <w:bCs/>
                <w:color w:val="252525"/>
                <w:position w:val="-12"/>
              </w:rPr>
              <w:object w:dxaOrig="460" w:dyaOrig="360" w14:anchorId="77534FBA">
                <v:shape id="_x0000_i1096" type="#_x0000_t75" style="width:22.4pt;height:18.35pt" o:ole="">
                  <v:imagedata r:id="rId400" o:title=""/>
                </v:shape>
                <o:OLEObject Type="Embed" ProgID="Equation.3" ShapeID="_x0000_i1096" DrawAspect="Content" ObjectID="_1453460078" r:id="rId401"/>
              </w:object>
            </w:r>
          </w:p>
        </w:tc>
        <w:tc>
          <w:tcPr>
            <w:tcW w:w="1193" w:type="dxa"/>
            <w:gridSpan w:val="2"/>
            <w:tcBorders>
              <w:top w:val="single" w:sz="4" w:space="0" w:color="auto"/>
              <w:left w:val="nil"/>
              <w:bottom w:val="nil"/>
              <w:right w:val="nil"/>
            </w:tcBorders>
            <w:shd w:val="clear" w:color="auto" w:fill="auto"/>
            <w:noWrap/>
            <w:vAlign w:val="bottom"/>
          </w:tcPr>
          <w:p w14:paraId="1841D0A0" w14:textId="43DAF236"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0.0149</w:t>
            </w:r>
          </w:p>
        </w:tc>
        <w:tc>
          <w:tcPr>
            <w:tcW w:w="931" w:type="dxa"/>
            <w:tcBorders>
              <w:top w:val="single" w:sz="4" w:space="0" w:color="auto"/>
              <w:left w:val="nil"/>
              <w:bottom w:val="nil"/>
              <w:right w:val="nil"/>
            </w:tcBorders>
            <w:shd w:val="clear" w:color="auto" w:fill="auto"/>
            <w:noWrap/>
            <w:vAlign w:val="bottom"/>
          </w:tcPr>
          <w:p w14:paraId="2FED3882" w14:textId="418AE9E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0.0017</w:t>
            </w:r>
          </w:p>
        </w:tc>
        <w:tc>
          <w:tcPr>
            <w:tcW w:w="1144" w:type="dxa"/>
            <w:tcBorders>
              <w:top w:val="single" w:sz="4" w:space="0" w:color="auto"/>
              <w:left w:val="nil"/>
              <w:bottom w:val="nil"/>
              <w:right w:val="nil"/>
            </w:tcBorders>
            <w:shd w:val="clear" w:color="auto" w:fill="auto"/>
            <w:noWrap/>
            <w:vAlign w:val="bottom"/>
          </w:tcPr>
          <w:p w14:paraId="3A9D9769" w14:textId="093CB03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0.0183</w:t>
            </w:r>
          </w:p>
        </w:tc>
        <w:tc>
          <w:tcPr>
            <w:tcW w:w="934" w:type="dxa"/>
            <w:tcBorders>
              <w:top w:val="single" w:sz="4" w:space="0" w:color="auto"/>
              <w:left w:val="nil"/>
              <w:bottom w:val="nil"/>
              <w:right w:val="nil"/>
            </w:tcBorders>
            <w:shd w:val="clear" w:color="auto" w:fill="auto"/>
            <w:noWrap/>
            <w:vAlign w:val="bottom"/>
          </w:tcPr>
          <w:p w14:paraId="4AC67C39" w14:textId="784111A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0.0115</w:t>
            </w:r>
          </w:p>
        </w:tc>
      </w:tr>
      <w:tr w:rsidR="00D24452" w:rsidRPr="00D24452" w14:paraId="0E44888C" w14:textId="77777777" w:rsidTr="00EA2A2B">
        <w:trPr>
          <w:trHeight w:val="300"/>
        </w:trPr>
        <w:tc>
          <w:tcPr>
            <w:tcW w:w="3510" w:type="dxa"/>
            <w:tcBorders>
              <w:top w:val="nil"/>
              <w:left w:val="nil"/>
              <w:bottom w:val="nil"/>
              <w:right w:val="nil"/>
            </w:tcBorders>
            <w:shd w:val="clear" w:color="auto" w:fill="auto"/>
            <w:noWrap/>
            <w:vAlign w:val="bottom"/>
            <w:hideMark/>
          </w:tcPr>
          <w:p w14:paraId="62535A55" w14:textId="7A5E6CFA"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Unobserved Internal Force</w:t>
            </w:r>
            <w:r w:rsidRPr="00D24452">
              <w:rPr>
                <w:rFonts w:ascii="Times New Roman" w:hAnsi="Times New Roman" w:cs="Times New Roman"/>
                <w:bCs/>
                <w:color w:val="252525"/>
                <w:position w:val="-14"/>
              </w:rPr>
              <w:object w:dxaOrig="580" w:dyaOrig="380" w14:anchorId="52267BEB">
                <v:shape id="_x0000_i1097" type="#_x0000_t75" style="width:29.2pt;height:19.7pt" o:ole="">
                  <v:imagedata r:id="rId402" o:title=""/>
                </v:shape>
                <o:OLEObject Type="Embed" ProgID="Equation.3" ShapeID="_x0000_i1097" DrawAspect="Content" ObjectID="_1453460079" r:id="rId403"/>
              </w:object>
            </w:r>
          </w:p>
        </w:tc>
        <w:tc>
          <w:tcPr>
            <w:tcW w:w="1193" w:type="dxa"/>
            <w:gridSpan w:val="2"/>
            <w:tcBorders>
              <w:top w:val="nil"/>
              <w:left w:val="nil"/>
              <w:bottom w:val="nil"/>
              <w:right w:val="nil"/>
            </w:tcBorders>
            <w:shd w:val="clear" w:color="auto" w:fill="auto"/>
            <w:noWrap/>
            <w:vAlign w:val="bottom"/>
          </w:tcPr>
          <w:p w14:paraId="32BD4EF0" w14:textId="734E6404"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0.0079</w:t>
            </w:r>
          </w:p>
        </w:tc>
        <w:tc>
          <w:tcPr>
            <w:tcW w:w="931" w:type="dxa"/>
            <w:tcBorders>
              <w:top w:val="nil"/>
              <w:left w:val="nil"/>
              <w:bottom w:val="nil"/>
              <w:right w:val="nil"/>
            </w:tcBorders>
            <w:shd w:val="clear" w:color="auto" w:fill="auto"/>
            <w:noWrap/>
            <w:vAlign w:val="bottom"/>
          </w:tcPr>
          <w:p w14:paraId="238A21C9" w14:textId="215FEA83"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0.0009</w:t>
            </w:r>
          </w:p>
        </w:tc>
        <w:tc>
          <w:tcPr>
            <w:tcW w:w="1144" w:type="dxa"/>
            <w:tcBorders>
              <w:top w:val="nil"/>
              <w:left w:val="nil"/>
              <w:bottom w:val="nil"/>
              <w:right w:val="nil"/>
            </w:tcBorders>
            <w:shd w:val="clear" w:color="auto" w:fill="auto"/>
            <w:noWrap/>
            <w:vAlign w:val="bottom"/>
          </w:tcPr>
          <w:p w14:paraId="053ED246" w14:textId="77B45D3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0.0097</w:t>
            </w:r>
          </w:p>
        </w:tc>
        <w:tc>
          <w:tcPr>
            <w:tcW w:w="934" w:type="dxa"/>
            <w:tcBorders>
              <w:top w:val="nil"/>
              <w:left w:val="nil"/>
              <w:bottom w:val="nil"/>
              <w:right w:val="nil"/>
            </w:tcBorders>
            <w:shd w:val="clear" w:color="auto" w:fill="auto"/>
            <w:noWrap/>
            <w:vAlign w:val="bottom"/>
          </w:tcPr>
          <w:p w14:paraId="56156806" w14:textId="5D68AE3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0.0062</w:t>
            </w:r>
          </w:p>
        </w:tc>
      </w:tr>
      <w:tr w:rsidR="00D24452" w:rsidRPr="00D24452" w14:paraId="4332A1D1" w14:textId="77777777" w:rsidTr="00EA2A2B">
        <w:trPr>
          <w:trHeight w:val="300"/>
        </w:trPr>
        <w:tc>
          <w:tcPr>
            <w:tcW w:w="3510" w:type="dxa"/>
            <w:tcBorders>
              <w:top w:val="nil"/>
              <w:left w:val="nil"/>
              <w:bottom w:val="nil"/>
              <w:right w:val="nil"/>
            </w:tcBorders>
            <w:shd w:val="clear" w:color="auto" w:fill="auto"/>
            <w:noWrap/>
            <w:vAlign w:val="bottom"/>
            <w:hideMark/>
          </w:tcPr>
          <w:p w14:paraId="76371894" w14:textId="6419DBFA"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New Version of Platform</w:t>
            </w:r>
            <w:r w:rsidRPr="00D24452">
              <w:rPr>
                <w:rFonts w:ascii="Times New Roman" w:hAnsi="Times New Roman" w:cs="Times New Roman"/>
                <w:bCs/>
                <w:color w:val="252525"/>
                <w:position w:val="-14"/>
              </w:rPr>
              <w:object w:dxaOrig="560" w:dyaOrig="380" w14:anchorId="3D9A50C8">
                <v:shape id="_x0000_i1098" type="#_x0000_t75" style="width:27.85pt;height:19.7pt" o:ole="">
                  <v:imagedata r:id="rId404" o:title=""/>
                </v:shape>
                <o:OLEObject Type="Embed" ProgID="Equation.3" ShapeID="_x0000_i1098" DrawAspect="Content" ObjectID="_1453460080" r:id="rId405"/>
              </w:object>
            </w:r>
          </w:p>
        </w:tc>
        <w:tc>
          <w:tcPr>
            <w:tcW w:w="1193" w:type="dxa"/>
            <w:gridSpan w:val="2"/>
            <w:tcBorders>
              <w:top w:val="nil"/>
              <w:left w:val="nil"/>
              <w:bottom w:val="nil"/>
              <w:right w:val="nil"/>
            </w:tcBorders>
            <w:shd w:val="clear" w:color="auto" w:fill="auto"/>
            <w:noWrap/>
            <w:vAlign w:val="bottom"/>
          </w:tcPr>
          <w:p w14:paraId="3AB6EF09" w14:textId="13F1614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0.0018</w:t>
            </w:r>
          </w:p>
        </w:tc>
        <w:tc>
          <w:tcPr>
            <w:tcW w:w="931" w:type="dxa"/>
            <w:tcBorders>
              <w:top w:val="nil"/>
              <w:left w:val="nil"/>
              <w:bottom w:val="nil"/>
              <w:right w:val="nil"/>
            </w:tcBorders>
            <w:shd w:val="clear" w:color="auto" w:fill="auto"/>
            <w:noWrap/>
            <w:vAlign w:val="bottom"/>
          </w:tcPr>
          <w:p w14:paraId="16FCFD1F" w14:textId="2E2CE78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0.0005</w:t>
            </w:r>
          </w:p>
        </w:tc>
        <w:tc>
          <w:tcPr>
            <w:tcW w:w="1144" w:type="dxa"/>
            <w:tcBorders>
              <w:top w:val="nil"/>
              <w:left w:val="nil"/>
              <w:bottom w:val="nil"/>
              <w:right w:val="nil"/>
            </w:tcBorders>
            <w:shd w:val="clear" w:color="auto" w:fill="auto"/>
            <w:noWrap/>
            <w:vAlign w:val="bottom"/>
          </w:tcPr>
          <w:p w14:paraId="0287415E" w14:textId="0BBC36D6"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0.0028</w:t>
            </w:r>
          </w:p>
        </w:tc>
        <w:tc>
          <w:tcPr>
            <w:tcW w:w="934" w:type="dxa"/>
            <w:tcBorders>
              <w:top w:val="nil"/>
              <w:left w:val="nil"/>
              <w:bottom w:val="nil"/>
              <w:right w:val="nil"/>
            </w:tcBorders>
            <w:shd w:val="clear" w:color="auto" w:fill="auto"/>
            <w:noWrap/>
            <w:vAlign w:val="bottom"/>
          </w:tcPr>
          <w:p w14:paraId="19E361FB" w14:textId="4E907A1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0.0007</w:t>
            </w:r>
          </w:p>
        </w:tc>
      </w:tr>
      <w:tr w:rsidR="00D24452" w:rsidRPr="00D24452" w14:paraId="3B195394" w14:textId="77777777" w:rsidTr="00EA2A2B">
        <w:trPr>
          <w:trHeight w:val="300"/>
        </w:trPr>
        <w:tc>
          <w:tcPr>
            <w:tcW w:w="3510" w:type="dxa"/>
            <w:tcBorders>
              <w:top w:val="nil"/>
              <w:left w:val="nil"/>
              <w:bottom w:val="nil"/>
              <w:right w:val="nil"/>
            </w:tcBorders>
            <w:shd w:val="clear" w:color="auto" w:fill="auto"/>
            <w:noWrap/>
            <w:vAlign w:val="bottom"/>
            <w:hideMark/>
          </w:tcPr>
          <w:p w14:paraId="0876B249" w14:textId="064F094A"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New Version of Add-on</w:t>
            </w:r>
            <w:r w:rsidRPr="00D24452">
              <w:rPr>
                <w:rFonts w:ascii="Times New Roman" w:hAnsi="Times New Roman" w:cs="Times New Roman"/>
                <w:bCs/>
                <w:color w:val="252525"/>
                <w:position w:val="-14"/>
              </w:rPr>
              <w:object w:dxaOrig="580" w:dyaOrig="380" w14:anchorId="22392BB8">
                <v:shape id="_x0000_i1099" type="#_x0000_t75" style="width:29.2pt;height:19.7pt" o:ole="">
                  <v:imagedata r:id="rId406" o:title=""/>
                </v:shape>
                <o:OLEObject Type="Embed" ProgID="Equation.3" ShapeID="_x0000_i1099" DrawAspect="Content" ObjectID="_1453460081" r:id="rId407"/>
              </w:object>
            </w:r>
          </w:p>
        </w:tc>
        <w:tc>
          <w:tcPr>
            <w:tcW w:w="1193" w:type="dxa"/>
            <w:gridSpan w:val="2"/>
            <w:tcBorders>
              <w:top w:val="nil"/>
              <w:left w:val="nil"/>
              <w:bottom w:val="nil"/>
              <w:right w:val="nil"/>
            </w:tcBorders>
            <w:shd w:val="clear" w:color="auto" w:fill="auto"/>
            <w:noWrap/>
            <w:vAlign w:val="bottom"/>
          </w:tcPr>
          <w:p w14:paraId="4CA24873" w14:textId="17A7E593"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0.0051</w:t>
            </w:r>
          </w:p>
        </w:tc>
        <w:tc>
          <w:tcPr>
            <w:tcW w:w="931" w:type="dxa"/>
            <w:tcBorders>
              <w:top w:val="nil"/>
              <w:left w:val="nil"/>
              <w:bottom w:val="nil"/>
              <w:right w:val="nil"/>
            </w:tcBorders>
            <w:shd w:val="clear" w:color="auto" w:fill="auto"/>
            <w:noWrap/>
            <w:vAlign w:val="bottom"/>
          </w:tcPr>
          <w:p w14:paraId="08C24AE2" w14:textId="1F1EF47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0.0008</w:t>
            </w:r>
          </w:p>
        </w:tc>
        <w:tc>
          <w:tcPr>
            <w:tcW w:w="1144" w:type="dxa"/>
            <w:tcBorders>
              <w:top w:val="nil"/>
              <w:left w:val="nil"/>
              <w:bottom w:val="nil"/>
              <w:right w:val="nil"/>
            </w:tcBorders>
            <w:shd w:val="clear" w:color="auto" w:fill="auto"/>
            <w:noWrap/>
            <w:vAlign w:val="bottom"/>
          </w:tcPr>
          <w:p w14:paraId="20BF712F" w14:textId="0196798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0.0066</w:t>
            </w:r>
          </w:p>
        </w:tc>
        <w:tc>
          <w:tcPr>
            <w:tcW w:w="934" w:type="dxa"/>
            <w:tcBorders>
              <w:top w:val="nil"/>
              <w:left w:val="nil"/>
              <w:bottom w:val="nil"/>
              <w:right w:val="nil"/>
            </w:tcBorders>
            <w:shd w:val="clear" w:color="auto" w:fill="auto"/>
            <w:noWrap/>
            <w:vAlign w:val="bottom"/>
          </w:tcPr>
          <w:p w14:paraId="6B65CA93" w14:textId="04C16EF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0.0036</w:t>
            </w:r>
          </w:p>
        </w:tc>
      </w:tr>
      <w:tr w:rsidR="00D24452" w:rsidRPr="00D24452" w14:paraId="6734DDE0" w14:textId="77777777" w:rsidTr="00EA2A2B">
        <w:trPr>
          <w:trHeight w:val="300"/>
        </w:trPr>
        <w:tc>
          <w:tcPr>
            <w:tcW w:w="3510" w:type="dxa"/>
            <w:tcBorders>
              <w:top w:val="nil"/>
              <w:left w:val="nil"/>
              <w:bottom w:val="nil"/>
              <w:right w:val="nil"/>
            </w:tcBorders>
            <w:shd w:val="clear" w:color="auto" w:fill="auto"/>
            <w:noWrap/>
            <w:vAlign w:val="bottom"/>
            <w:hideMark/>
          </w:tcPr>
          <w:p w14:paraId="55A81713" w14:textId="1447ED03"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Interaction of New Version</w:t>
            </w:r>
            <w:r w:rsidRPr="00D24452">
              <w:rPr>
                <w:rFonts w:ascii="Times New Roman" w:hAnsi="Times New Roman" w:cs="Times New Roman"/>
                <w:bCs/>
                <w:color w:val="252525"/>
                <w:position w:val="-14"/>
              </w:rPr>
              <w:object w:dxaOrig="580" w:dyaOrig="380" w14:anchorId="75D555C2">
                <v:shape id="_x0000_i1100" type="#_x0000_t75" style="width:29.2pt;height:19.7pt" o:ole="">
                  <v:imagedata r:id="rId408" o:title=""/>
                </v:shape>
                <o:OLEObject Type="Embed" ProgID="Equation.3" ShapeID="_x0000_i1100" DrawAspect="Content" ObjectID="_1453460082" r:id="rId409"/>
              </w:object>
            </w:r>
          </w:p>
        </w:tc>
        <w:tc>
          <w:tcPr>
            <w:tcW w:w="1193" w:type="dxa"/>
            <w:gridSpan w:val="2"/>
            <w:tcBorders>
              <w:top w:val="nil"/>
              <w:left w:val="nil"/>
              <w:bottom w:val="nil"/>
              <w:right w:val="nil"/>
            </w:tcBorders>
            <w:shd w:val="clear" w:color="auto" w:fill="auto"/>
            <w:noWrap/>
            <w:vAlign w:val="bottom"/>
          </w:tcPr>
          <w:p w14:paraId="2C8A2A97" w14:textId="0BCAA65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-0.0004</w:t>
            </w:r>
          </w:p>
        </w:tc>
        <w:tc>
          <w:tcPr>
            <w:tcW w:w="931" w:type="dxa"/>
            <w:tcBorders>
              <w:top w:val="nil"/>
              <w:left w:val="nil"/>
              <w:bottom w:val="nil"/>
              <w:right w:val="nil"/>
            </w:tcBorders>
            <w:shd w:val="clear" w:color="auto" w:fill="auto"/>
            <w:noWrap/>
            <w:vAlign w:val="bottom"/>
          </w:tcPr>
          <w:p w14:paraId="4B90B1E8" w14:textId="785B335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0.0007</w:t>
            </w:r>
          </w:p>
        </w:tc>
        <w:tc>
          <w:tcPr>
            <w:tcW w:w="1144" w:type="dxa"/>
            <w:tcBorders>
              <w:top w:val="nil"/>
              <w:left w:val="nil"/>
              <w:bottom w:val="nil"/>
              <w:right w:val="nil"/>
            </w:tcBorders>
            <w:shd w:val="clear" w:color="auto" w:fill="auto"/>
            <w:noWrap/>
            <w:vAlign w:val="bottom"/>
          </w:tcPr>
          <w:p w14:paraId="0905DCF6" w14:textId="5DCCACB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w:t>
            </w:r>
          </w:p>
        </w:tc>
        <w:tc>
          <w:tcPr>
            <w:tcW w:w="934" w:type="dxa"/>
            <w:tcBorders>
              <w:top w:val="nil"/>
              <w:left w:val="nil"/>
              <w:bottom w:val="nil"/>
              <w:right w:val="nil"/>
            </w:tcBorders>
            <w:shd w:val="clear" w:color="auto" w:fill="auto"/>
            <w:noWrap/>
            <w:vAlign w:val="bottom"/>
          </w:tcPr>
          <w:p w14:paraId="40FA8E60" w14:textId="100A789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-0.0017</w:t>
            </w:r>
          </w:p>
        </w:tc>
      </w:tr>
      <w:tr w:rsidR="00D24452" w:rsidRPr="00D24452" w14:paraId="21EFC38A" w14:textId="77777777" w:rsidTr="00EA2A2B">
        <w:trPr>
          <w:trHeight w:val="300"/>
        </w:trPr>
        <w:tc>
          <w:tcPr>
            <w:tcW w:w="3510" w:type="dxa"/>
            <w:tcBorders>
              <w:top w:val="nil"/>
              <w:left w:val="nil"/>
              <w:bottom w:val="nil"/>
              <w:right w:val="nil"/>
            </w:tcBorders>
            <w:shd w:val="clear" w:color="auto" w:fill="auto"/>
            <w:noWrap/>
            <w:vAlign w:val="bottom"/>
            <w:hideMark/>
          </w:tcPr>
          <w:p w14:paraId="7230D4E1" w14:textId="1FCBC53E"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Weekend</w:t>
            </w:r>
            <w:r w:rsidRPr="00D24452">
              <w:rPr>
                <w:rFonts w:ascii="Times New Roman" w:hAnsi="Times New Roman" w:cs="Times New Roman"/>
                <w:bCs/>
                <w:color w:val="252525"/>
                <w:position w:val="-14"/>
              </w:rPr>
              <w:object w:dxaOrig="580" w:dyaOrig="380" w14:anchorId="2C56FA44">
                <v:shape id="_x0000_i1101" type="#_x0000_t75" style="width:29.2pt;height:19.7pt" o:ole="">
                  <v:imagedata r:id="rId410" o:title=""/>
                </v:shape>
                <o:OLEObject Type="Embed" ProgID="Equation.3" ShapeID="_x0000_i1101" DrawAspect="Content" ObjectID="_1453460083" r:id="rId411"/>
              </w:object>
            </w:r>
          </w:p>
        </w:tc>
        <w:tc>
          <w:tcPr>
            <w:tcW w:w="1193" w:type="dxa"/>
            <w:gridSpan w:val="2"/>
            <w:tcBorders>
              <w:top w:val="nil"/>
              <w:left w:val="nil"/>
              <w:bottom w:val="nil"/>
              <w:right w:val="nil"/>
            </w:tcBorders>
            <w:shd w:val="clear" w:color="auto" w:fill="auto"/>
            <w:noWrap/>
            <w:vAlign w:val="bottom"/>
          </w:tcPr>
          <w:p w14:paraId="5663BB44" w14:textId="7CC114B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0.0005</w:t>
            </w:r>
          </w:p>
        </w:tc>
        <w:tc>
          <w:tcPr>
            <w:tcW w:w="931" w:type="dxa"/>
            <w:tcBorders>
              <w:top w:val="nil"/>
              <w:left w:val="nil"/>
              <w:bottom w:val="nil"/>
              <w:right w:val="nil"/>
            </w:tcBorders>
            <w:shd w:val="clear" w:color="auto" w:fill="auto"/>
            <w:noWrap/>
            <w:vAlign w:val="bottom"/>
          </w:tcPr>
          <w:p w14:paraId="4B13FF89" w14:textId="1644A4D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0.0003</w:t>
            </w:r>
          </w:p>
        </w:tc>
        <w:tc>
          <w:tcPr>
            <w:tcW w:w="1144" w:type="dxa"/>
            <w:tcBorders>
              <w:top w:val="nil"/>
              <w:left w:val="nil"/>
              <w:bottom w:val="nil"/>
              <w:right w:val="nil"/>
            </w:tcBorders>
            <w:shd w:val="clear" w:color="auto" w:fill="auto"/>
            <w:noWrap/>
            <w:vAlign w:val="bottom"/>
          </w:tcPr>
          <w:p w14:paraId="593F10D2" w14:textId="6274CFC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0.0011</w:t>
            </w:r>
          </w:p>
        </w:tc>
        <w:tc>
          <w:tcPr>
            <w:tcW w:w="934" w:type="dxa"/>
            <w:tcBorders>
              <w:top w:val="nil"/>
              <w:left w:val="nil"/>
              <w:bottom w:val="nil"/>
              <w:right w:val="nil"/>
            </w:tcBorders>
            <w:shd w:val="clear" w:color="auto" w:fill="auto"/>
            <w:noWrap/>
            <w:vAlign w:val="bottom"/>
          </w:tcPr>
          <w:p w14:paraId="63753143" w14:textId="3652FE6C"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-0.0001</w:t>
            </w:r>
          </w:p>
        </w:tc>
      </w:tr>
      <w:tr w:rsidR="00D24452" w:rsidRPr="00D24452" w14:paraId="3BF29B95" w14:textId="77777777" w:rsidTr="00EA2A2B">
        <w:trPr>
          <w:trHeight w:val="300"/>
        </w:trPr>
        <w:tc>
          <w:tcPr>
            <w:tcW w:w="3510" w:type="dxa"/>
            <w:tcBorders>
              <w:top w:val="nil"/>
              <w:left w:val="nil"/>
              <w:bottom w:val="nil"/>
              <w:right w:val="nil"/>
            </w:tcBorders>
            <w:shd w:val="clear" w:color="auto" w:fill="auto"/>
            <w:noWrap/>
            <w:vAlign w:val="bottom"/>
            <w:hideMark/>
          </w:tcPr>
          <w:p w14:paraId="062D43B4" w14:textId="25D405FE"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Unobserved External Force</w:t>
            </w:r>
            <w:r w:rsidRPr="00D24452">
              <w:rPr>
                <w:rFonts w:ascii="Times New Roman" w:hAnsi="Times New Roman" w:cs="Times New Roman"/>
                <w:bCs/>
                <w:color w:val="252525"/>
                <w:position w:val="-14"/>
              </w:rPr>
              <w:object w:dxaOrig="540" w:dyaOrig="380" w14:anchorId="641E8493">
                <v:shape id="_x0000_i1102" type="#_x0000_t75" style="width:27.15pt;height:19.7pt" o:ole="">
                  <v:imagedata r:id="rId412" o:title=""/>
                </v:shape>
                <o:OLEObject Type="Embed" ProgID="Equation.3" ShapeID="_x0000_i1102" DrawAspect="Content" ObjectID="_1453460084" r:id="rId413"/>
              </w:object>
            </w:r>
          </w:p>
        </w:tc>
        <w:tc>
          <w:tcPr>
            <w:tcW w:w="1193" w:type="dxa"/>
            <w:gridSpan w:val="2"/>
            <w:tcBorders>
              <w:top w:val="nil"/>
              <w:left w:val="nil"/>
              <w:bottom w:val="nil"/>
              <w:right w:val="nil"/>
            </w:tcBorders>
            <w:shd w:val="clear" w:color="auto" w:fill="auto"/>
            <w:noWrap/>
            <w:vAlign w:val="bottom"/>
          </w:tcPr>
          <w:p w14:paraId="118AF735" w14:textId="28F750E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-0.011</w:t>
            </w:r>
          </w:p>
        </w:tc>
        <w:tc>
          <w:tcPr>
            <w:tcW w:w="931" w:type="dxa"/>
            <w:tcBorders>
              <w:top w:val="nil"/>
              <w:left w:val="nil"/>
              <w:bottom w:val="nil"/>
              <w:right w:val="nil"/>
            </w:tcBorders>
            <w:shd w:val="clear" w:color="auto" w:fill="auto"/>
            <w:noWrap/>
            <w:vAlign w:val="bottom"/>
          </w:tcPr>
          <w:p w14:paraId="1B3A632E" w14:textId="32E65A7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0.0022</w:t>
            </w:r>
          </w:p>
        </w:tc>
        <w:tc>
          <w:tcPr>
            <w:tcW w:w="1144" w:type="dxa"/>
            <w:tcBorders>
              <w:top w:val="nil"/>
              <w:left w:val="nil"/>
              <w:bottom w:val="nil"/>
              <w:right w:val="nil"/>
            </w:tcBorders>
            <w:shd w:val="clear" w:color="auto" w:fill="auto"/>
            <w:noWrap/>
            <w:vAlign w:val="bottom"/>
          </w:tcPr>
          <w:p w14:paraId="29FB94A8" w14:textId="4A29972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-0.0067</w:t>
            </w:r>
          </w:p>
        </w:tc>
        <w:tc>
          <w:tcPr>
            <w:tcW w:w="934" w:type="dxa"/>
            <w:tcBorders>
              <w:top w:val="nil"/>
              <w:left w:val="nil"/>
              <w:bottom w:val="nil"/>
              <w:right w:val="nil"/>
            </w:tcBorders>
            <w:shd w:val="clear" w:color="auto" w:fill="auto"/>
            <w:noWrap/>
            <w:vAlign w:val="bottom"/>
          </w:tcPr>
          <w:p w14:paraId="3382CCAB" w14:textId="389923D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-0.0152</w:t>
            </w:r>
          </w:p>
        </w:tc>
      </w:tr>
      <w:tr w:rsidR="00D24452" w:rsidRPr="00D24452" w14:paraId="301D906D" w14:textId="77777777" w:rsidTr="00EA2A2B">
        <w:trPr>
          <w:trHeight w:val="300"/>
        </w:trPr>
        <w:tc>
          <w:tcPr>
            <w:tcW w:w="3510" w:type="dxa"/>
            <w:tcBorders>
              <w:top w:val="nil"/>
              <w:left w:val="nil"/>
              <w:bottom w:val="nil"/>
              <w:right w:val="nil"/>
            </w:tcBorders>
            <w:shd w:val="clear" w:color="auto" w:fill="auto"/>
            <w:noWrap/>
            <w:vAlign w:val="bottom"/>
          </w:tcPr>
          <w:p w14:paraId="3A7DB496" w14:textId="015CF7BE"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Product Rating Variance</w:t>
            </w:r>
            <w:r w:rsidRPr="00D24452">
              <w:rPr>
                <w:rFonts w:ascii="Times New Roman" w:hAnsi="Times New Roman" w:cs="Times New Roman"/>
                <w:bCs/>
                <w:color w:val="252525"/>
                <w:position w:val="-14"/>
              </w:rPr>
              <w:object w:dxaOrig="520" w:dyaOrig="380" w14:anchorId="475FF15B">
                <v:shape id="_x0000_i1103" type="#_x0000_t75" style="width:26.5pt;height:19.7pt" o:ole="">
                  <v:imagedata r:id="rId414" o:title=""/>
                </v:shape>
                <o:OLEObject Type="Embed" ProgID="Equation.3" ShapeID="_x0000_i1103" DrawAspect="Content" ObjectID="_1453460085" r:id="rId415"/>
              </w:object>
            </w:r>
          </w:p>
        </w:tc>
        <w:tc>
          <w:tcPr>
            <w:tcW w:w="1193" w:type="dxa"/>
            <w:gridSpan w:val="2"/>
            <w:tcBorders>
              <w:top w:val="nil"/>
              <w:left w:val="nil"/>
              <w:bottom w:val="nil"/>
              <w:right w:val="nil"/>
            </w:tcBorders>
            <w:shd w:val="clear" w:color="auto" w:fill="auto"/>
            <w:noWrap/>
            <w:vAlign w:val="bottom"/>
          </w:tcPr>
          <w:p w14:paraId="0385A621" w14:textId="6600B31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-0.0085</w:t>
            </w:r>
          </w:p>
        </w:tc>
        <w:tc>
          <w:tcPr>
            <w:tcW w:w="931" w:type="dxa"/>
            <w:tcBorders>
              <w:top w:val="nil"/>
              <w:left w:val="nil"/>
              <w:bottom w:val="nil"/>
              <w:right w:val="nil"/>
            </w:tcBorders>
            <w:shd w:val="clear" w:color="auto" w:fill="auto"/>
            <w:noWrap/>
            <w:vAlign w:val="bottom"/>
          </w:tcPr>
          <w:p w14:paraId="3942E5FA" w14:textId="43E2635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0.003</w:t>
            </w:r>
          </w:p>
        </w:tc>
        <w:tc>
          <w:tcPr>
            <w:tcW w:w="1144" w:type="dxa"/>
            <w:tcBorders>
              <w:top w:val="nil"/>
              <w:left w:val="nil"/>
              <w:bottom w:val="nil"/>
              <w:right w:val="nil"/>
            </w:tcBorders>
            <w:shd w:val="clear" w:color="auto" w:fill="auto"/>
            <w:noWrap/>
            <w:vAlign w:val="bottom"/>
          </w:tcPr>
          <w:p w14:paraId="567D852E" w14:textId="5F0A34C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-0.0027</w:t>
            </w:r>
          </w:p>
        </w:tc>
        <w:tc>
          <w:tcPr>
            <w:tcW w:w="934" w:type="dxa"/>
            <w:tcBorders>
              <w:top w:val="nil"/>
              <w:left w:val="nil"/>
              <w:bottom w:val="nil"/>
              <w:right w:val="nil"/>
            </w:tcBorders>
            <w:shd w:val="clear" w:color="auto" w:fill="auto"/>
            <w:noWrap/>
            <w:vAlign w:val="bottom"/>
          </w:tcPr>
          <w:p w14:paraId="286B1BFD" w14:textId="2598BD1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-0.0143</w:t>
            </w:r>
          </w:p>
        </w:tc>
      </w:tr>
      <w:tr w:rsidR="00D24452" w:rsidRPr="00D24452" w14:paraId="42CD785B" w14:textId="77777777" w:rsidTr="00EA2A2B">
        <w:trPr>
          <w:trHeight w:val="300"/>
        </w:trPr>
        <w:tc>
          <w:tcPr>
            <w:tcW w:w="3510" w:type="dxa"/>
            <w:tcBorders>
              <w:top w:val="nil"/>
              <w:left w:val="nil"/>
              <w:bottom w:val="nil"/>
              <w:right w:val="nil"/>
            </w:tcBorders>
            <w:shd w:val="clear" w:color="auto" w:fill="auto"/>
            <w:noWrap/>
            <w:vAlign w:val="bottom"/>
          </w:tcPr>
          <w:p w14:paraId="793A856E" w14:textId="4CB9C600"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Daily Users (OL)</w:t>
            </w:r>
            <w:r w:rsidRPr="00D24452">
              <w:rPr>
                <w:rFonts w:ascii="Times New Roman" w:hAnsi="Times New Roman" w:cs="Times New Roman"/>
                <w:bCs/>
                <w:color w:val="252525"/>
                <w:position w:val="-14"/>
              </w:rPr>
              <w:object w:dxaOrig="560" w:dyaOrig="380" w14:anchorId="0E02218E">
                <v:shape id="_x0000_i1104" type="#_x0000_t75" style="width:27.85pt;height:19.7pt" o:ole="">
                  <v:imagedata r:id="rId416" o:title=""/>
                </v:shape>
                <o:OLEObject Type="Embed" ProgID="Equation.3" ShapeID="_x0000_i1104" DrawAspect="Content" ObjectID="_1453460086" r:id="rId417"/>
              </w:object>
            </w:r>
          </w:p>
        </w:tc>
        <w:tc>
          <w:tcPr>
            <w:tcW w:w="1193" w:type="dxa"/>
            <w:gridSpan w:val="2"/>
            <w:tcBorders>
              <w:top w:val="nil"/>
              <w:left w:val="nil"/>
              <w:bottom w:val="nil"/>
              <w:right w:val="nil"/>
            </w:tcBorders>
            <w:shd w:val="clear" w:color="auto" w:fill="auto"/>
            <w:noWrap/>
            <w:vAlign w:val="bottom"/>
          </w:tcPr>
          <w:p w14:paraId="551DB303" w14:textId="6F9C128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0.0028</w:t>
            </w:r>
          </w:p>
        </w:tc>
        <w:tc>
          <w:tcPr>
            <w:tcW w:w="931" w:type="dxa"/>
            <w:tcBorders>
              <w:top w:val="nil"/>
              <w:left w:val="nil"/>
              <w:bottom w:val="nil"/>
              <w:right w:val="nil"/>
            </w:tcBorders>
            <w:shd w:val="clear" w:color="auto" w:fill="auto"/>
            <w:noWrap/>
            <w:vAlign w:val="bottom"/>
          </w:tcPr>
          <w:p w14:paraId="6F696336" w14:textId="517F645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0.0008</w:t>
            </w:r>
          </w:p>
        </w:tc>
        <w:tc>
          <w:tcPr>
            <w:tcW w:w="1144" w:type="dxa"/>
            <w:tcBorders>
              <w:top w:val="nil"/>
              <w:left w:val="nil"/>
              <w:bottom w:val="nil"/>
              <w:right w:val="nil"/>
            </w:tcBorders>
            <w:shd w:val="clear" w:color="auto" w:fill="auto"/>
            <w:noWrap/>
            <w:vAlign w:val="bottom"/>
          </w:tcPr>
          <w:p w14:paraId="391008C0" w14:textId="1F3A1AE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0.0044</w:t>
            </w:r>
          </w:p>
        </w:tc>
        <w:tc>
          <w:tcPr>
            <w:tcW w:w="934" w:type="dxa"/>
            <w:tcBorders>
              <w:top w:val="nil"/>
              <w:left w:val="nil"/>
              <w:bottom w:val="nil"/>
              <w:right w:val="nil"/>
            </w:tcBorders>
            <w:shd w:val="clear" w:color="auto" w:fill="auto"/>
            <w:noWrap/>
            <w:vAlign w:val="bottom"/>
          </w:tcPr>
          <w:p w14:paraId="372C8A96" w14:textId="1327D975"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0.0012</w:t>
            </w:r>
          </w:p>
        </w:tc>
      </w:tr>
      <w:tr w:rsidR="00D24452" w:rsidRPr="00D24452" w14:paraId="5361EACA" w14:textId="77777777" w:rsidTr="00EA2A2B">
        <w:trPr>
          <w:trHeight w:val="300"/>
        </w:trPr>
        <w:tc>
          <w:tcPr>
            <w:tcW w:w="3510" w:type="dxa"/>
            <w:tcBorders>
              <w:top w:val="nil"/>
              <w:left w:val="nil"/>
              <w:bottom w:val="nil"/>
              <w:right w:val="nil"/>
            </w:tcBorders>
            <w:shd w:val="clear" w:color="auto" w:fill="auto"/>
            <w:noWrap/>
            <w:vAlign w:val="bottom"/>
          </w:tcPr>
          <w:p w14:paraId="5F8F090F" w14:textId="59D884A2" w:rsidR="00D24452" w:rsidRPr="00D24452" w:rsidRDefault="00D24452" w:rsidP="00984AAC">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 xml:space="preserve">Interaction of OL and RT </w:t>
            </w:r>
            <w:proofErr w:type="spellStart"/>
            <w:r w:rsidRPr="00D24452">
              <w:rPr>
                <w:rFonts w:ascii="Times New Roman" w:hAnsi="Times New Roman" w:cs="Times New Roman"/>
                <w:bCs/>
                <w:color w:val="252525"/>
              </w:rPr>
              <w:t>Var</w:t>
            </w:r>
            <w:proofErr w:type="spellEnd"/>
            <w:r w:rsidRPr="00D24452">
              <w:rPr>
                <w:rFonts w:ascii="Times New Roman" w:hAnsi="Times New Roman" w:cs="Times New Roman"/>
                <w:bCs/>
                <w:color w:val="252525"/>
                <w:position w:val="-14"/>
              </w:rPr>
              <w:object w:dxaOrig="540" w:dyaOrig="380" w14:anchorId="3145B25E">
                <v:shape id="_x0000_i1105" type="#_x0000_t75" style="width:27.15pt;height:19.7pt" o:ole="">
                  <v:imagedata r:id="rId418" o:title=""/>
                </v:shape>
                <o:OLEObject Type="Embed" ProgID="Equation.3" ShapeID="_x0000_i1105" DrawAspect="Content" ObjectID="_1453460087" r:id="rId419"/>
              </w:object>
            </w:r>
          </w:p>
        </w:tc>
        <w:tc>
          <w:tcPr>
            <w:tcW w:w="1193" w:type="dxa"/>
            <w:gridSpan w:val="2"/>
            <w:tcBorders>
              <w:top w:val="nil"/>
              <w:left w:val="nil"/>
              <w:bottom w:val="nil"/>
              <w:right w:val="nil"/>
            </w:tcBorders>
            <w:shd w:val="clear" w:color="auto" w:fill="auto"/>
            <w:noWrap/>
            <w:vAlign w:val="bottom"/>
          </w:tcPr>
          <w:p w14:paraId="0D5B61AA" w14:textId="7ACE0B6F"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0.0089</w:t>
            </w:r>
          </w:p>
        </w:tc>
        <w:tc>
          <w:tcPr>
            <w:tcW w:w="931" w:type="dxa"/>
            <w:tcBorders>
              <w:top w:val="nil"/>
              <w:left w:val="nil"/>
              <w:bottom w:val="nil"/>
              <w:right w:val="nil"/>
            </w:tcBorders>
            <w:shd w:val="clear" w:color="auto" w:fill="auto"/>
            <w:noWrap/>
            <w:vAlign w:val="bottom"/>
          </w:tcPr>
          <w:p w14:paraId="05BE68BD" w14:textId="4D99886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w:t>
            </w:r>
          </w:p>
        </w:tc>
        <w:tc>
          <w:tcPr>
            <w:tcW w:w="1144" w:type="dxa"/>
            <w:tcBorders>
              <w:top w:val="nil"/>
              <w:left w:val="nil"/>
              <w:bottom w:val="nil"/>
              <w:right w:val="nil"/>
            </w:tcBorders>
            <w:shd w:val="clear" w:color="auto" w:fill="auto"/>
            <w:noWrap/>
            <w:vAlign w:val="bottom"/>
          </w:tcPr>
          <w:p w14:paraId="74C4D40D" w14:textId="1613950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0.0109</w:t>
            </w:r>
          </w:p>
        </w:tc>
        <w:tc>
          <w:tcPr>
            <w:tcW w:w="934" w:type="dxa"/>
            <w:tcBorders>
              <w:top w:val="nil"/>
              <w:left w:val="nil"/>
              <w:bottom w:val="nil"/>
              <w:right w:val="nil"/>
            </w:tcBorders>
            <w:shd w:val="clear" w:color="auto" w:fill="auto"/>
            <w:noWrap/>
            <w:vAlign w:val="bottom"/>
          </w:tcPr>
          <w:p w14:paraId="3E07FC2C" w14:textId="0849798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0.0069</w:t>
            </w:r>
          </w:p>
        </w:tc>
      </w:tr>
      <w:tr w:rsidR="00D24452" w:rsidRPr="00D24452" w14:paraId="55F4EAE5" w14:textId="77777777" w:rsidTr="00EA2A2B">
        <w:trPr>
          <w:trHeight w:val="300"/>
        </w:trPr>
        <w:tc>
          <w:tcPr>
            <w:tcW w:w="3510" w:type="dxa"/>
            <w:tcBorders>
              <w:top w:val="nil"/>
              <w:left w:val="nil"/>
              <w:bottom w:val="nil"/>
              <w:right w:val="nil"/>
            </w:tcBorders>
            <w:shd w:val="clear" w:color="auto" w:fill="auto"/>
            <w:noWrap/>
            <w:vAlign w:val="bottom"/>
          </w:tcPr>
          <w:p w14:paraId="6E793A2C" w14:textId="352F0D16"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Active Users Ratio</w:t>
            </w:r>
            <w:r w:rsidRPr="00D24452">
              <w:rPr>
                <w:rFonts w:ascii="Times New Roman" w:hAnsi="Times New Roman" w:cs="Times New Roman"/>
                <w:bCs/>
                <w:color w:val="252525"/>
                <w:position w:val="-14"/>
              </w:rPr>
              <w:object w:dxaOrig="560" w:dyaOrig="380" w14:anchorId="578427B5">
                <v:shape id="_x0000_i1106" type="#_x0000_t75" style="width:27.85pt;height:19.7pt" o:ole="">
                  <v:imagedata r:id="rId420" o:title=""/>
                </v:shape>
                <o:OLEObject Type="Embed" ProgID="Equation.3" ShapeID="_x0000_i1106" DrawAspect="Content" ObjectID="_1453460088" r:id="rId421"/>
              </w:object>
            </w:r>
          </w:p>
        </w:tc>
        <w:tc>
          <w:tcPr>
            <w:tcW w:w="1193" w:type="dxa"/>
            <w:gridSpan w:val="2"/>
            <w:tcBorders>
              <w:top w:val="nil"/>
              <w:left w:val="nil"/>
              <w:bottom w:val="nil"/>
              <w:right w:val="nil"/>
            </w:tcBorders>
            <w:shd w:val="clear" w:color="auto" w:fill="auto"/>
            <w:noWrap/>
            <w:vAlign w:val="bottom"/>
          </w:tcPr>
          <w:p w14:paraId="3BB98E50" w14:textId="05C6E750"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-0.0007</w:t>
            </w:r>
          </w:p>
        </w:tc>
        <w:tc>
          <w:tcPr>
            <w:tcW w:w="931" w:type="dxa"/>
            <w:tcBorders>
              <w:top w:val="nil"/>
              <w:left w:val="nil"/>
              <w:bottom w:val="nil"/>
              <w:right w:val="nil"/>
            </w:tcBorders>
            <w:shd w:val="clear" w:color="auto" w:fill="auto"/>
            <w:noWrap/>
            <w:vAlign w:val="bottom"/>
          </w:tcPr>
          <w:p w14:paraId="5895754B" w14:textId="3AA4AA4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0.0008</w:t>
            </w:r>
          </w:p>
        </w:tc>
        <w:tc>
          <w:tcPr>
            <w:tcW w:w="1144" w:type="dxa"/>
            <w:tcBorders>
              <w:top w:val="nil"/>
              <w:left w:val="nil"/>
              <w:bottom w:val="nil"/>
              <w:right w:val="nil"/>
            </w:tcBorders>
            <w:shd w:val="clear" w:color="auto" w:fill="auto"/>
            <w:noWrap/>
            <w:vAlign w:val="bottom"/>
          </w:tcPr>
          <w:p w14:paraId="78C19D1A" w14:textId="5A261554"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0.001</w:t>
            </w:r>
          </w:p>
        </w:tc>
        <w:tc>
          <w:tcPr>
            <w:tcW w:w="934" w:type="dxa"/>
            <w:tcBorders>
              <w:top w:val="nil"/>
              <w:left w:val="nil"/>
              <w:bottom w:val="nil"/>
              <w:right w:val="nil"/>
            </w:tcBorders>
            <w:shd w:val="clear" w:color="auto" w:fill="auto"/>
            <w:noWrap/>
            <w:vAlign w:val="bottom"/>
          </w:tcPr>
          <w:p w14:paraId="36B4ED00" w14:textId="020D0AB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-0.0023</w:t>
            </w:r>
          </w:p>
        </w:tc>
      </w:tr>
      <w:tr w:rsidR="00D24452" w:rsidRPr="00D24452" w14:paraId="1D28DEDF" w14:textId="77777777" w:rsidTr="00EA2A2B">
        <w:trPr>
          <w:trHeight w:val="300"/>
        </w:trPr>
        <w:tc>
          <w:tcPr>
            <w:tcW w:w="3510" w:type="dxa"/>
            <w:tcBorders>
              <w:top w:val="nil"/>
              <w:left w:val="nil"/>
              <w:bottom w:val="nil"/>
              <w:right w:val="nil"/>
            </w:tcBorders>
            <w:shd w:val="clear" w:color="auto" w:fill="auto"/>
            <w:noWrap/>
            <w:vAlign w:val="bottom"/>
          </w:tcPr>
          <w:p w14:paraId="2FE4417D" w14:textId="2B8AECBA"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rPr>
              <w:t>Churn Rate</w:t>
            </w:r>
            <w:r w:rsidRPr="00D24452">
              <w:rPr>
                <w:rFonts w:ascii="Times New Roman" w:hAnsi="Times New Roman" w:cs="Times New Roman"/>
                <w:bCs/>
                <w:color w:val="252525"/>
                <w:position w:val="-12"/>
              </w:rPr>
              <w:object w:dxaOrig="440" w:dyaOrig="360" w14:anchorId="04758563">
                <v:shape id="_x0000_i1107" type="#_x0000_t75" style="width:21.75pt;height:18.35pt" o:ole="">
                  <v:imagedata r:id="rId422" o:title=""/>
                </v:shape>
                <o:OLEObject Type="Embed" ProgID="Equation.3" ShapeID="_x0000_i1107" DrawAspect="Content" ObjectID="_1453460089" r:id="rId423"/>
              </w:object>
            </w:r>
          </w:p>
        </w:tc>
        <w:tc>
          <w:tcPr>
            <w:tcW w:w="1193" w:type="dxa"/>
            <w:gridSpan w:val="2"/>
            <w:tcBorders>
              <w:top w:val="nil"/>
              <w:left w:val="nil"/>
              <w:bottom w:val="nil"/>
              <w:right w:val="nil"/>
            </w:tcBorders>
            <w:shd w:val="clear" w:color="auto" w:fill="auto"/>
            <w:noWrap/>
            <w:vAlign w:val="bottom"/>
          </w:tcPr>
          <w:p w14:paraId="62B11A45" w14:textId="495FCD3D"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0.0156</w:t>
            </w:r>
          </w:p>
        </w:tc>
        <w:tc>
          <w:tcPr>
            <w:tcW w:w="931" w:type="dxa"/>
            <w:tcBorders>
              <w:top w:val="nil"/>
              <w:left w:val="nil"/>
              <w:bottom w:val="nil"/>
              <w:right w:val="nil"/>
            </w:tcBorders>
            <w:shd w:val="clear" w:color="auto" w:fill="auto"/>
            <w:noWrap/>
            <w:vAlign w:val="bottom"/>
          </w:tcPr>
          <w:p w14:paraId="3F49BC4E" w14:textId="7B518C0E"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0.0025</w:t>
            </w:r>
          </w:p>
        </w:tc>
        <w:tc>
          <w:tcPr>
            <w:tcW w:w="1144" w:type="dxa"/>
            <w:tcBorders>
              <w:top w:val="nil"/>
              <w:left w:val="nil"/>
              <w:bottom w:val="nil"/>
              <w:right w:val="nil"/>
            </w:tcBorders>
            <w:shd w:val="clear" w:color="auto" w:fill="auto"/>
            <w:noWrap/>
            <w:vAlign w:val="bottom"/>
          </w:tcPr>
          <w:p w14:paraId="0AC9E41D" w14:textId="0276DF57"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0.0206</w:t>
            </w:r>
          </w:p>
        </w:tc>
        <w:tc>
          <w:tcPr>
            <w:tcW w:w="934" w:type="dxa"/>
            <w:tcBorders>
              <w:top w:val="nil"/>
              <w:left w:val="nil"/>
              <w:bottom w:val="nil"/>
              <w:right w:val="nil"/>
            </w:tcBorders>
            <w:shd w:val="clear" w:color="auto" w:fill="auto"/>
            <w:noWrap/>
            <w:vAlign w:val="bottom"/>
          </w:tcPr>
          <w:p w14:paraId="7E40F5F6" w14:textId="2562AF99"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0.0106</w:t>
            </w:r>
          </w:p>
        </w:tc>
      </w:tr>
      <w:tr w:rsidR="00D24452" w:rsidRPr="00D24452" w14:paraId="0E8442BF" w14:textId="77777777" w:rsidTr="00EA2A2B">
        <w:trPr>
          <w:trHeight w:val="300"/>
        </w:trPr>
        <w:tc>
          <w:tcPr>
            <w:tcW w:w="3510" w:type="dxa"/>
            <w:tcBorders>
              <w:top w:val="nil"/>
              <w:left w:val="nil"/>
              <w:bottom w:val="nil"/>
              <w:right w:val="nil"/>
            </w:tcBorders>
            <w:shd w:val="clear" w:color="auto" w:fill="auto"/>
            <w:noWrap/>
            <w:vAlign w:val="bottom"/>
            <w:hideMark/>
          </w:tcPr>
          <w:p w14:paraId="65476656" w14:textId="2AB215DE"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position w:val="-12"/>
              </w:rPr>
              <w:object w:dxaOrig="240" w:dyaOrig="360" w14:anchorId="37A40720">
                <v:shape id="_x0000_i1108" type="#_x0000_t75" style="width:11.55pt;height:18.35pt" o:ole="">
                  <v:imagedata r:id="rId424" o:title=""/>
                </v:shape>
                <o:OLEObject Type="Embed" ProgID="Equation.3" ShapeID="_x0000_i1108" DrawAspect="Content" ObjectID="_1453460090" r:id="rId425"/>
              </w:object>
            </w:r>
          </w:p>
        </w:tc>
        <w:tc>
          <w:tcPr>
            <w:tcW w:w="1193" w:type="dxa"/>
            <w:gridSpan w:val="2"/>
            <w:tcBorders>
              <w:top w:val="nil"/>
              <w:left w:val="nil"/>
              <w:bottom w:val="nil"/>
              <w:right w:val="nil"/>
            </w:tcBorders>
            <w:shd w:val="clear" w:color="auto" w:fill="auto"/>
            <w:noWrap/>
            <w:vAlign w:val="bottom"/>
          </w:tcPr>
          <w:p w14:paraId="7F2DEED2" w14:textId="55F753C1"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1" w:type="dxa"/>
            <w:tcBorders>
              <w:top w:val="nil"/>
              <w:left w:val="nil"/>
              <w:bottom w:val="nil"/>
              <w:right w:val="nil"/>
            </w:tcBorders>
            <w:shd w:val="clear" w:color="auto" w:fill="auto"/>
            <w:noWrap/>
            <w:vAlign w:val="bottom"/>
          </w:tcPr>
          <w:p w14:paraId="202FD89D" w14:textId="0C54F56C"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w:t>
            </w:r>
          </w:p>
        </w:tc>
        <w:tc>
          <w:tcPr>
            <w:tcW w:w="1144" w:type="dxa"/>
            <w:tcBorders>
              <w:top w:val="nil"/>
              <w:left w:val="nil"/>
              <w:bottom w:val="nil"/>
              <w:right w:val="nil"/>
            </w:tcBorders>
            <w:shd w:val="clear" w:color="auto" w:fill="auto"/>
            <w:noWrap/>
            <w:vAlign w:val="bottom"/>
          </w:tcPr>
          <w:p w14:paraId="6695CF48" w14:textId="3257EFB3"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4" w:type="dxa"/>
            <w:tcBorders>
              <w:top w:val="nil"/>
              <w:left w:val="nil"/>
              <w:bottom w:val="nil"/>
              <w:right w:val="nil"/>
            </w:tcBorders>
            <w:shd w:val="clear" w:color="auto" w:fill="auto"/>
            <w:noWrap/>
            <w:vAlign w:val="bottom"/>
          </w:tcPr>
          <w:p w14:paraId="1C3DEB9A" w14:textId="72937A1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r>
      <w:tr w:rsidR="00D24452" w:rsidRPr="005C603E" w14:paraId="77233F9C" w14:textId="77777777" w:rsidTr="00EA2A2B">
        <w:trPr>
          <w:trHeight w:val="300"/>
        </w:trPr>
        <w:tc>
          <w:tcPr>
            <w:tcW w:w="3510" w:type="dxa"/>
            <w:tcBorders>
              <w:top w:val="nil"/>
              <w:left w:val="nil"/>
              <w:bottom w:val="single" w:sz="4" w:space="0" w:color="auto"/>
              <w:right w:val="nil"/>
            </w:tcBorders>
            <w:shd w:val="clear" w:color="auto" w:fill="auto"/>
            <w:noWrap/>
            <w:vAlign w:val="bottom"/>
            <w:hideMark/>
          </w:tcPr>
          <w:p w14:paraId="03015E06" w14:textId="77777777" w:rsidR="00D24452" w:rsidRPr="00D24452" w:rsidRDefault="00D24452" w:rsidP="002A01BF">
            <w:pPr>
              <w:spacing w:after="0" w:line="240" w:lineRule="auto"/>
              <w:rPr>
                <w:rFonts w:ascii="Times New Roman" w:hAnsi="Times New Roman" w:cs="Times New Roman"/>
                <w:bCs/>
                <w:color w:val="252525"/>
              </w:rPr>
            </w:pPr>
            <w:r w:rsidRPr="00D24452">
              <w:rPr>
                <w:rFonts w:ascii="Times New Roman" w:hAnsi="Times New Roman" w:cs="Times New Roman"/>
                <w:bCs/>
                <w:color w:val="252525"/>
                <w:position w:val="-12"/>
              </w:rPr>
              <w:object w:dxaOrig="300" w:dyaOrig="360" w14:anchorId="7EC9D448">
                <v:shape id="_x0000_i1109" type="#_x0000_t75" style="width:14.95pt;height:18.35pt" o:ole="">
                  <v:imagedata r:id="rId426" o:title=""/>
                </v:shape>
                <o:OLEObject Type="Embed" ProgID="Equation.3" ShapeID="_x0000_i1109" DrawAspect="Content" ObjectID="_1453460091" r:id="rId427"/>
              </w:object>
            </w:r>
          </w:p>
        </w:tc>
        <w:tc>
          <w:tcPr>
            <w:tcW w:w="1193" w:type="dxa"/>
            <w:gridSpan w:val="2"/>
            <w:tcBorders>
              <w:top w:val="nil"/>
              <w:left w:val="nil"/>
              <w:bottom w:val="single" w:sz="4" w:space="0" w:color="auto"/>
              <w:right w:val="nil"/>
            </w:tcBorders>
            <w:shd w:val="clear" w:color="auto" w:fill="auto"/>
            <w:noWrap/>
            <w:vAlign w:val="bottom"/>
          </w:tcPr>
          <w:p w14:paraId="6680CE57" w14:textId="1EBFE348"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1" w:type="dxa"/>
            <w:tcBorders>
              <w:top w:val="nil"/>
              <w:left w:val="nil"/>
              <w:bottom w:val="single" w:sz="4" w:space="0" w:color="auto"/>
              <w:right w:val="nil"/>
            </w:tcBorders>
            <w:shd w:val="clear" w:color="auto" w:fill="auto"/>
            <w:noWrap/>
            <w:vAlign w:val="bottom"/>
          </w:tcPr>
          <w:p w14:paraId="7678C85B" w14:textId="427EFEAC"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w:t>
            </w:r>
          </w:p>
        </w:tc>
        <w:tc>
          <w:tcPr>
            <w:tcW w:w="1144" w:type="dxa"/>
            <w:tcBorders>
              <w:top w:val="nil"/>
              <w:left w:val="nil"/>
              <w:bottom w:val="single" w:sz="4" w:space="0" w:color="auto"/>
              <w:right w:val="nil"/>
            </w:tcBorders>
            <w:shd w:val="clear" w:color="auto" w:fill="auto"/>
            <w:noWrap/>
            <w:vAlign w:val="bottom"/>
          </w:tcPr>
          <w:p w14:paraId="12AB395B" w14:textId="1CFCEB32"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c>
          <w:tcPr>
            <w:tcW w:w="934" w:type="dxa"/>
            <w:tcBorders>
              <w:top w:val="nil"/>
              <w:left w:val="nil"/>
              <w:bottom w:val="single" w:sz="4" w:space="0" w:color="auto"/>
              <w:right w:val="nil"/>
            </w:tcBorders>
            <w:shd w:val="clear" w:color="auto" w:fill="auto"/>
            <w:noWrap/>
            <w:vAlign w:val="bottom"/>
          </w:tcPr>
          <w:p w14:paraId="4DC419EC" w14:textId="2DD7A76B" w:rsidR="00D24452" w:rsidRPr="00D24452" w:rsidRDefault="00D24452" w:rsidP="002A01BF">
            <w:pPr>
              <w:spacing w:after="0" w:line="240" w:lineRule="auto"/>
              <w:jc w:val="center"/>
              <w:rPr>
                <w:rFonts w:ascii="Times New Roman" w:hAnsi="Times New Roman" w:cs="Times New Roman"/>
                <w:bCs/>
                <w:color w:val="252525"/>
              </w:rPr>
            </w:pPr>
            <w:r w:rsidRPr="00D24452">
              <w:rPr>
                <w:rFonts w:ascii="Times New Roman" w:hAnsi="Times New Roman" w:cs="Times New Roman"/>
                <w:bCs/>
                <w:color w:val="252525"/>
              </w:rPr>
              <w:t>0.0002</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30FCE1D" w:rsidR="00654671" w:rsidRPr="00192A72" w:rsidRDefault="00654671" w:rsidP="00654671">
      <w:pPr>
        <w:pStyle w:val="Caption"/>
        <w:keepNext/>
        <w:jc w:val="center"/>
      </w:pPr>
      <w:r w:rsidRPr="00192A72">
        <w:t xml:space="preserve">Table </w:t>
      </w:r>
      <w:r w:rsidR="004345C1" w:rsidRPr="00192A72">
        <w:fldChar w:fldCharType="begin"/>
      </w:r>
      <w:r w:rsidR="004345C1" w:rsidRPr="00192A72">
        <w:instrText xml:space="preserve"> SEQ Table \* ARABIC </w:instrText>
      </w:r>
      <w:r w:rsidR="004345C1" w:rsidRPr="00192A72">
        <w:fldChar w:fldCharType="separate"/>
      </w:r>
      <w:r w:rsidR="006C06CC" w:rsidRPr="00192A72">
        <w:rPr>
          <w:noProof/>
        </w:rPr>
        <w:t>9</w:t>
      </w:r>
      <w:r w:rsidR="004345C1" w:rsidRPr="00192A72">
        <w:rPr>
          <w:noProof/>
        </w:rPr>
        <w:fldChar w:fldCharType="end"/>
      </w:r>
      <w:r w:rsidRPr="00192A72">
        <w:t xml:space="preserve"> Significance of effect</w:t>
      </w:r>
      <w:r w:rsidR="00192A72" w:rsidRPr="00192A72">
        <w:t xml:space="preserve"> for individual add-ons</w:t>
      </w:r>
    </w:p>
    <w:tbl>
      <w:tblPr>
        <w:tblW w:w="5030" w:type="dxa"/>
        <w:tblInd w:w="1728" w:type="dxa"/>
        <w:tblLook w:val="04A0" w:firstRow="1" w:lastRow="0" w:firstColumn="1" w:lastColumn="0" w:noHBand="0" w:noVBand="1"/>
      </w:tblPr>
      <w:tblGrid>
        <w:gridCol w:w="3770"/>
        <w:gridCol w:w="1260"/>
      </w:tblGrid>
      <w:tr w:rsidR="003F4FD6" w:rsidRPr="00CA619D" w14:paraId="1CC2328E" w14:textId="77777777" w:rsidTr="00192A72">
        <w:trPr>
          <w:trHeight w:val="300"/>
        </w:trPr>
        <w:tc>
          <w:tcPr>
            <w:tcW w:w="377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192A72" w:rsidRDefault="003F4FD6" w:rsidP="00192A72">
            <w:pPr>
              <w:spacing w:after="0" w:line="240" w:lineRule="auto"/>
              <w:jc w:val="center"/>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192A72" w:rsidRDefault="003F4FD6" w:rsidP="00192A72">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Number of Add-on’s</w:t>
            </w:r>
          </w:p>
        </w:tc>
      </w:tr>
      <w:tr w:rsidR="00192A72" w:rsidRPr="00CA619D" w14:paraId="5EE6AF5F" w14:textId="77777777" w:rsidTr="00EA2A2B">
        <w:trPr>
          <w:trHeight w:val="300"/>
        </w:trPr>
        <w:tc>
          <w:tcPr>
            <w:tcW w:w="3770" w:type="dxa"/>
            <w:tcBorders>
              <w:top w:val="single" w:sz="4" w:space="0" w:color="auto"/>
              <w:left w:val="nil"/>
              <w:bottom w:val="nil"/>
              <w:right w:val="nil"/>
            </w:tcBorders>
            <w:shd w:val="clear" w:color="auto" w:fill="auto"/>
            <w:noWrap/>
            <w:vAlign w:val="bottom"/>
            <w:hideMark/>
          </w:tcPr>
          <w:p w14:paraId="611A3E76" w14:textId="5905FD87"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Market Size Ratio</w:t>
            </w:r>
            <w:r w:rsidRPr="00D24452">
              <w:rPr>
                <w:rFonts w:ascii="Times New Roman" w:hAnsi="Times New Roman" w:cs="Times New Roman"/>
                <w:bCs/>
                <w:color w:val="252525"/>
                <w:position w:val="-12"/>
              </w:rPr>
              <w:object w:dxaOrig="460" w:dyaOrig="360" w14:anchorId="23A3ABE4">
                <v:shape id="_x0000_i1110" type="#_x0000_t75" style="width:22.4pt;height:18.35pt" o:ole="">
                  <v:imagedata r:id="rId400" o:title=""/>
                </v:shape>
                <o:OLEObject Type="Embed" ProgID="Equation.3" ShapeID="_x0000_i1110" DrawAspect="Content" ObjectID="_1453460092" r:id="rId428"/>
              </w:object>
            </w:r>
          </w:p>
        </w:tc>
        <w:tc>
          <w:tcPr>
            <w:tcW w:w="1260" w:type="dxa"/>
            <w:tcBorders>
              <w:top w:val="single" w:sz="4" w:space="0" w:color="auto"/>
              <w:left w:val="nil"/>
              <w:bottom w:val="nil"/>
              <w:right w:val="nil"/>
            </w:tcBorders>
            <w:shd w:val="clear" w:color="auto" w:fill="auto"/>
            <w:noWrap/>
            <w:vAlign w:val="bottom"/>
            <w:hideMark/>
          </w:tcPr>
          <w:p w14:paraId="46DB1CA5" w14:textId="641C913B" w:rsidR="00192A72" w:rsidRPr="00192A72" w:rsidRDefault="00192A72" w:rsidP="00FE2784">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r w:rsidR="00192A72" w:rsidRPr="00CA619D" w14:paraId="1F39D1A0" w14:textId="77777777" w:rsidTr="00EA2A2B">
        <w:trPr>
          <w:trHeight w:val="300"/>
        </w:trPr>
        <w:tc>
          <w:tcPr>
            <w:tcW w:w="3770" w:type="dxa"/>
            <w:tcBorders>
              <w:top w:val="nil"/>
              <w:left w:val="nil"/>
              <w:bottom w:val="nil"/>
              <w:right w:val="nil"/>
            </w:tcBorders>
            <w:shd w:val="clear" w:color="auto" w:fill="auto"/>
            <w:noWrap/>
            <w:vAlign w:val="bottom"/>
          </w:tcPr>
          <w:p w14:paraId="095B7A28" w14:textId="759042C9"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Unobserved Internal Force</w:t>
            </w:r>
            <w:r w:rsidRPr="00D24452">
              <w:rPr>
                <w:rFonts w:ascii="Times New Roman" w:hAnsi="Times New Roman" w:cs="Times New Roman"/>
                <w:bCs/>
                <w:color w:val="252525"/>
                <w:position w:val="-14"/>
              </w:rPr>
              <w:object w:dxaOrig="580" w:dyaOrig="380" w14:anchorId="55DC0A9E">
                <v:shape id="_x0000_i1111" type="#_x0000_t75" style="width:29.2pt;height:19.7pt" o:ole="">
                  <v:imagedata r:id="rId402" o:title=""/>
                </v:shape>
                <o:OLEObject Type="Embed" ProgID="Equation.3" ShapeID="_x0000_i1111" DrawAspect="Content" ObjectID="_1453460093" r:id="rId429"/>
              </w:object>
            </w:r>
          </w:p>
        </w:tc>
        <w:tc>
          <w:tcPr>
            <w:tcW w:w="1260" w:type="dxa"/>
            <w:tcBorders>
              <w:top w:val="nil"/>
              <w:left w:val="nil"/>
              <w:bottom w:val="nil"/>
              <w:right w:val="nil"/>
            </w:tcBorders>
            <w:shd w:val="clear" w:color="auto" w:fill="auto"/>
            <w:noWrap/>
            <w:vAlign w:val="bottom"/>
          </w:tcPr>
          <w:p w14:paraId="156A0476" w14:textId="36FC610C"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35</w:t>
            </w:r>
          </w:p>
        </w:tc>
      </w:tr>
      <w:tr w:rsidR="00192A72" w:rsidRPr="00CA619D" w14:paraId="1C836E8C" w14:textId="77777777" w:rsidTr="00EA2A2B">
        <w:trPr>
          <w:trHeight w:val="300"/>
        </w:trPr>
        <w:tc>
          <w:tcPr>
            <w:tcW w:w="3770" w:type="dxa"/>
            <w:tcBorders>
              <w:top w:val="nil"/>
              <w:left w:val="nil"/>
              <w:bottom w:val="nil"/>
              <w:right w:val="nil"/>
            </w:tcBorders>
            <w:shd w:val="clear" w:color="auto" w:fill="auto"/>
            <w:noWrap/>
            <w:vAlign w:val="bottom"/>
          </w:tcPr>
          <w:p w14:paraId="082BA7CB" w14:textId="6BC5038F"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New Version of Platform</w:t>
            </w:r>
            <w:r w:rsidRPr="00D24452">
              <w:rPr>
                <w:rFonts w:ascii="Times New Roman" w:hAnsi="Times New Roman" w:cs="Times New Roman"/>
                <w:bCs/>
                <w:color w:val="252525"/>
                <w:position w:val="-14"/>
              </w:rPr>
              <w:object w:dxaOrig="560" w:dyaOrig="380" w14:anchorId="3A5F0EBC">
                <v:shape id="_x0000_i1112" type="#_x0000_t75" style="width:27.85pt;height:19.7pt" o:ole="">
                  <v:imagedata r:id="rId404" o:title=""/>
                </v:shape>
                <o:OLEObject Type="Embed" ProgID="Equation.3" ShapeID="_x0000_i1112" DrawAspect="Content" ObjectID="_1453460094" r:id="rId430"/>
              </w:object>
            </w:r>
          </w:p>
        </w:tc>
        <w:tc>
          <w:tcPr>
            <w:tcW w:w="1260" w:type="dxa"/>
            <w:tcBorders>
              <w:top w:val="nil"/>
              <w:left w:val="nil"/>
              <w:bottom w:val="nil"/>
              <w:right w:val="nil"/>
            </w:tcBorders>
            <w:shd w:val="clear" w:color="auto" w:fill="auto"/>
            <w:noWrap/>
            <w:vAlign w:val="bottom"/>
          </w:tcPr>
          <w:p w14:paraId="0DD0C0DC" w14:textId="0B23D052"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0</w:t>
            </w:r>
          </w:p>
        </w:tc>
      </w:tr>
      <w:tr w:rsidR="00192A72" w:rsidRPr="00CA619D" w14:paraId="683D2D2E" w14:textId="77777777" w:rsidTr="00EA2A2B">
        <w:trPr>
          <w:trHeight w:val="300"/>
        </w:trPr>
        <w:tc>
          <w:tcPr>
            <w:tcW w:w="3770" w:type="dxa"/>
            <w:tcBorders>
              <w:top w:val="nil"/>
              <w:left w:val="nil"/>
              <w:bottom w:val="nil"/>
              <w:right w:val="nil"/>
            </w:tcBorders>
            <w:shd w:val="clear" w:color="auto" w:fill="auto"/>
            <w:noWrap/>
            <w:vAlign w:val="bottom"/>
          </w:tcPr>
          <w:p w14:paraId="7934B44B" w14:textId="5C42CF5E"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New Version of Add-on</w:t>
            </w:r>
            <w:r w:rsidRPr="00D24452">
              <w:rPr>
                <w:rFonts w:ascii="Times New Roman" w:hAnsi="Times New Roman" w:cs="Times New Roman"/>
                <w:bCs/>
                <w:color w:val="252525"/>
                <w:position w:val="-14"/>
              </w:rPr>
              <w:object w:dxaOrig="580" w:dyaOrig="380" w14:anchorId="002666CF">
                <v:shape id="_x0000_i1113" type="#_x0000_t75" style="width:29.2pt;height:19.7pt" o:ole="">
                  <v:imagedata r:id="rId406" o:title=""/>
                </v:shape>
                <o:OLEObject Type="Embed" ProgID="Equation.3" ShapeID="_x0000_i1113" DrawAspect="Content" ObjectID="_1453460095" r:id="rId431"/>
              </w:object>
            </w:r>
          </w:p>
        </w:tc>
        <w:tc>
          <w:tcPr>
            <w:tcW w:w="1260" w:type="dxa"/>
            <w:tcBorders>
              <w:top w:val="nil"/>
              <w:left w:val="nil"/>
              <w:bottom w:val="nil"/>
              <w:right w:val="nil"/>
            </w:tcBorders>
            <w:shd w:val="clear" w:color="auto" w:fill="auto"/>
            <w:noWrap/>
            <w:vAlign w:val="bottom"/>
          </w:tcPr>
          <w:p w14:paraId="75F58D5D" w14:textId="77FB8DC9"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4</w:t>
            </w:r>
          </w:p>
        </w:tc>
      </w:tr>
      <w:tr w:rsidR="00192A72" w:rsidRPr="00CA619D" w14:paraId="72E3A5C9" w14:textId="77777777" w:rsidTr="00EA2A2B">
        <w:trPr>
          <w:trHeight w:val="300"/>
        </w:trPr>
        <w:tc>
          <w:tcPr>
            <w:tcW w:w="3770" w:type="dxa"/>
            <w:tcBorders>
              <w:top w:val="nil"/>
              <w:left w:val="nil"/>
              <w:bottom w:val="nil"/>
              <w:right w:val="nil"/>
            </w:tcBorders>
            <w:shd w:val="clear" w:color="auto" w:fill="auto"/>
            <w:noWrap/>
            <w:vAlign w:val="bottom"/>
          </w:tcPr>
          <w:p w14:paraId="0DFB3C6B" w14:textId="26EB4D69"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Interaction of New Version</w:t>
            </w:r>
            <w:r w:rsidRPr="00D24452">
              <w:rPr>
                <w:rFonts w:ascii="Times New Roman" w:hAnsi="Times New Roman" w:cs="Times New Roman"/>
                <w:bCs/>
                <w:color w:val="252525"/>
                <w:position w:val="-14"/>
              </w:rPr>
              <w:object w:dxaOrig="580" w:dyaOrig="380" w14:anchorId="0A1A1D86">
                <v:shape id="_x0000_i1114" type="#_x0000_t75" style="width:29.2pt;height:19.7pt" o:ole="">
                  <v:imagedata r:id="rId408" o:title=""/>
                </v:shape>
                <o:OLEObject Type="Embed" ProgID="Equation.3" ShapeID="_x0000_i1114" DrawAspect="Content" ObjectID="_1453460096" r:id="rId432"/>
              </w:object>
            </w:r>
          </w:p>
        </w:tc>
        <w:tc>
          <w:tcPr>
            <w:tcW w:w="1260" w:type="dxa"/>
            <w:tcBorders>
              <w:top w:val="nil"/>
              <w:left w:val="nil"/>
              <w:bottom w:val="nil"/>
              <w:right w:val="nil"/>
            </w:tcBorders>
            <w:shd w:val="clear" w:color="auto" w:fill="auto"/>
            <w:noWrap/>
            <w:vAlign w:val="bottom"/>
          </w:tcPr>
          <w:p w14:paraId="7A498E43" w14:textId="087B5A79"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2</w:t>
            </w:r>
          </w:p>
        </w:tc>
      </w:tr>
      <w:tr w:rsidR="00192A72" w:rsidRPr="00CA619D" w14:paraId="15C42E46" w14:textId="77777777" w:rsidTr="00EA2A2B">
        <w:trPr>
          <w:trHeight w:val="300"/>
        </w:trPr>
        <w:tc>
          <w:tcPr>
            <w:tcW w:w="3770" w:type="dxa"/>
            <w:tcBorders>
              <w:top w:val="nil"/>
              <w:left w:val="nil"/>
              <w:bottom w:val="nil"/>
              <w:right w:val="nil"/>
            </w:tcBorders>
            <w:shd w:val="clear" w:color="auto" w:fill="auto"/>
            <w:noWrap/>
            <w:vAlign w:val="bottom"/>
          </w:tcPr>
          <w:p w14:paraId="225BFD31" w14:textId="6A991EBF"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Weekend</w:t>
            </w:r>
            <w:r w:rsidRPr="00D24452">
              <w:rPr>
                <w:rFonts w:ascii="Times New Roman" w:hAnsi="Times New Roman" w:cs="Times New Roman"/>
                <w:bCs/>
                <w:color w:val="252525"/>
                <w:position w:val="-14"/>
              </w:rPr>
              <w:object w:dxaOrig="580" w:dyaOrig="380" w14:anchorId="2C0583AC">
                <v:shape id="_x0000_i1115" type="#_x0000_t75" style="width:29.2pt;height:19.7pt" o:ole="">
                  <v:imagedata r:id="rId410" o:title=""/>
                </v:shape>
                <o:OLEObject Type="Embed" ProgID="Equation.3" ShapeID="_x0000_i1115" DrawAspect="Content" ObjectID="_1453460097" r:id="rId433"/>
              </w:object>
            </w:r>
          </w:p>
        </w:tc>
        <w:tc>
          <w:tcPr>
            <w:tcW w:w="1260" w:type="dxa"/>
            <w:tcBorders>
              <w:top w:val="nil"/>
              <w:left w:val="nil"/>
              <w:bottom w:val="nil"/>
              <w:right w:val="nil"/>
            </w:tcBorders>
            <w:shd w:val="clear" w:color="auto" w:fill="auto"/>
            <w:noWrap/>
            <w:vAlign w:val="bottom"/>
          </w:tcPr>
          <w:p w14:paraId="3E0D0D4E" w14:textId="7F4A9092"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0</w:t>
            </w:r>
          </w:p>
        </w:tc>
      </w:tr>
      <w:tr w:rsidR="00192A72" w:rsidRPr="00CA619D" w14:paraId="79694AE7" w14:textId="77777777" w:rsidTr="00EA2A2B">
        <w:trPr>
          <w:trHeight w:val="300"/>
        </w:trPr>
        <w:tc>
          <w:tcPr>
            <w:tcW w:w="3770" w:type="dxa"/>
            <w:tcBorders>
              <w:top w:val="nil"/>
              <w:left w:val="nil"/>
              <w:bottom w:val="nil"/>
              <w:right w:val="nil"/>
            </w:tcBorders>
            <w:shd w:val="clear" w:color="auto" w:fill="auto"/>
            <w:noWrap/>
            <w:vAlign w:val="bottom"/>
          </w:tcPr>
          <w:p w14:paraId="222FEB1B" w14:textId="41AE97E8"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Unobserved External Force</w:t>
            </w:r>
            <w:r w:rsidRPr="00D24452">
              <w:rPr>
                <w:rFonts w:ascii="Times New Roman" w:hAnsi="Times New Roman" w:cs="Times New Roman"/>
                <w:bCs/>
                <w:color w:val="252525"/>
                <w:position w:val="-14"/>
              </w:rPr>
              <w:object w:dxaOrig="540" w:dyaOrig="380" w14:anchorId="0F3D673F">
                <v:shape id="_x0000_i1116" type="#_x0000_t75" style="width:27.15pt;height:19.7pt" o:ole="">
                  <v:imagedata r:id="rId412" o:title=""/>
                </v:shape>
                <o:OLEObject Type="Embed" ProgID="Equation.3" ShapeID="_x0000_i1116" DrawAspect="Content" ObjectID="_1453460098" r:id="rId434"/>
              </w:object>
            </w:r>
          </w:p>
        </w:tc>
        <w:tc>
          <w:tcPr>
            <w:tcW w:w="1260" w:type="dxa"/>
            <w:tcBorders>
              <w:top w:val="nil"/>
              <w:left w:val="nil"/>
              <w:bottom w:val="nil"/>
              <w:right w:val="nil"/>
            </w:tcBorders>
            <w:shd w:val="clear" w:color="auto" w:fill="auto"/>
            <w:noWrap/>
            <w:vAlign w:val="bottom"/>
          </w:tcPr>
          <w:p w14:paraId="235B1CB7" w14:textId="6A992F37"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15</w:t>
            </w:r>
          </w:p>
        </w:tc>
      </w:tr>
      <w:tr w:rsidR="00192A72" w:rsidRPr="00CA619D" w14:paraId="6155BC8B" w14:textId="77777777" w:rsidTr="00EA2A2B">
        <w:trPr>
          <w:trHeight w:val="300"/>
        </w:trPr>
        <w:tc>
          <w:tcPr>
            <w:tcW w:w="3770" w:type="dxa"/>
            <w:tcBorders>
              <w:top w:val="nil"/>
              <w:left w:val="nil"/>
              <w:bottom w:val="nil"/>
              <w:right w:val="nil"/>
            </w:tcBorders>
            <w:shd w:val="clear" w:color="auto" w:fill="auto"/>
            <w:noWrap/>
            <w:vAlign w:val="bottom"/>
          </w:tcPr>
          <w:p w14:paraId="576B897C" w14:textId="2A78ED6E"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Product Rating Variance</w:t>
            </w:r>
            <w:r w:rsidRPr="00D24452">
              <w:rPr>
                <w:rFonts w:ascii="Times New Roman" w:hAnsi="Times New Roman" w:cs="Times New Roman"/>
                <w:bCs/>
                <w:color w:val="252525"/>
                <w:position w:val="-14"/>
              </w:rPr>
              <w:object w:dxaOrig="520" w:dyaOrig="380" w14:anchorId="620665B6">
                <v:shape id="_x0000_i1117" type="#_x0000_t75" style="width:26.5pt;height:19.7pt" o:ole="">
                  <v:imagedata r:id="rId414" o:title=""/>
                </v:shape>
                <o:OLEObject Type="Embed" ProgID="Equation.3" ShapeID="_x0000_i1117" DrawAspect="Content" ObjectID="_1453460099" r:id="rId435"/>
              </w:object>
            </w:r>
          </w:p>
        </w:tc>
        <w:tc>
          <w:tcPr>
            <w:tcW w:w="1260" w:type="dxa"/>
            <w:tcBorders>
              <w:top w:val="nil"/>
              <w:left w:val="nil"/>
              <w:bottom w:val="nil"/>
              <w:right w:val="nil"/>
            </w:tcBorders>
            <w:shd w:val="clear" w:color="auto" w:fill="auto"/>
            <w:noWrap/>
            <w:vAlign w:val="bottom"/>
          </w:tcPr>
          <w:p w14:paraId="538646C4" w14:textId="11B54CB1"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12</w:t>
            </w:r>
          </w:p>
        </w:tc>
      </w:tr>
      <w:tr w:rsidR="00192A72" w:rsidRPr="00CA619D" w14:paraId="16129E1A" w14:textId="77777777" w:rsidTr="00EA2A2B">
        <w:trPr>
          <w:trHeight w:val="300"/>
        </w:trPr>
        <w:tc>
          <w:tcPr>
            <w:tcW w:w="3770" w:type="dxa"/>
            <w:tcBorders>
              <w:top w:val="nil"/>
              <w:left w:val="nil"/>
              <w:bottom w:val="nil"/>
              <w:right w:val="nil"/>
            </w:tcBorders>
            <w:shd w:val="clear" w:color="auto" w:fill="auto"/>
            <w:noWrap/>
            <w:vAlign w:val="bottom"/>
            <w:hideMark/>
          </w:tcPr>
          <w:p w14:paraId="52E2A9A6" w14:textId="28FEC583"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Daily Users (OL)</w:t>
            </w:r>
            <w:r w:rsidRPr="00D24452">
              <w:rPr>
                <w:rFonts w:ascii="Times New Roman" w:hAnsi="Times New Roman" w:cs="Times New Roman"/>
                <w:bCs/>
                <w:color w:val="252525"/>
                <w:position w:val="-14"/>
              </w:rPr>
              <w:object w:dxaOrig="560" w:dyaOrig="380" w14:anchorId="4145ACB0">
                <v:shape id="_x0000_i1118" type="#_x0000_t75" style="width:27.85pt;height:19.7pt" o:ole="">
                  <v:imagedata r:id="rId416" o:title=""/>
                </v:shape>
                <o:OLEObject Type="Embed" ProgID="Equation.3" ShapeID="_x0000_i1118" DrawAspect="Content" ObjectID="_1453460100" r:id="rId436"/>
              </w:object>
            </w:r>
          </w:p>
        </w:tc>
        <w:tc>
          <w:tcPr>
            <w:tcW w:w="1260" w:type="dxa"/>
            <w:tcBorders>
              <w:top w:val="nil"/>
              <w:left w:val="nil"/>
              <w:bottom w:val="nil"/>
              <w:right w:val="nil"/>
            </w:tcBorders>
            <w:shd w:val="clear" w:color="auto" w:fill="auto"/>
            <w:noWrap/>
            <w:vAlign w:val="bottom"/>
            <w:hideMark/>
          </w:tcPr>
          <w:p w14:paraId="5C9332D9" w14:textId="3EB12C56"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6</w:t>
            </w:r>
          </w:p>
        </w:tc>
      </w:tr>
      <w:tr w:rsidR="00192A72" w:rsidRPr="00CA619D" w14:paraId="2455E0F4" w14:textId="77777777" w:rsidTr="00EA2A2B">
        <w:trPr>
          <w:trHeight w:val="300"/>
        </w:trPr>
        <w:tc>
          <w:tcPr>
            <w:tcW w:w="3770" w:type="dxa"/>
            <w:tcBorders>
              <w:top w:val="nil"/>
              <w:left w:val="nil"/>
              <w:bottom w:val="nil"/>
              <w:right w:val="nil"/>
            </w:tcBorders>
            <w:shd w:val="clear" w:color="auto" w:fill="auto"/>
            <w:noWrap/>
            <w:vAlign w:val="bottom"/>
            <w:hideMark/>
          </w:tcPr>
          <w:p w14:paraId="63481B2B" w14:textId="7CC90B10"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 xml:space="preserve">Interaction of OL and RT </w:t>
            </w:r>
            <w:proofErr w:type="spellStart"/>
            <w:r w:rsidRPr="00D24452">
              <w:rPr>
                <w:rFonts w:ascii="Times New Roman" w:hAnsi="Times New Roman" w:cs="Times New Roman"/>
                <w:bCs/>
                <w:color w:val="252525"/>
              </w:rPr>
              <w:t>Var</w:t>
            </w:r>
            <w:proofErr w:type="spellEnd"/>
            <w:r w:rsidRPr="00D24452">
              <w:rPr>
                <w:rFonts w:ascii="Times New Roman" w:hAnsi="Times New Roman" w:cs="Times New Roman"/>
                <w:bCs/>
                <w:color w:val="252525"/>
                <w:position w:val="-14"/>
              </w:rPr>
              <w:object w:dxaOrig="540" w:dyaOrig="380" w14:anchorId="0A410E2A">
                <v:shape id="_x0000_i1119" type="#_x0000_t75" style="width:27.15pt;height:19.7pt" o:ole="">
                  <v:imagedata r:id="rId418" o:title=""/>
                </v:shape>
                <o:OLEObject Type="Embed" ProgID="Equation.3" ShapeID="_x0000_i1119" DrawAspect="Content" ObjectID="_1453460101" r:id="rId437"/>
              </w:object>
            </w:r>
          </w:p>
        </w:tc>
        <w:tc>
          <w:tcPr>
            <w:tcW w:w="1260" w:type="dxa"/>
            <w:tcBorders>
              <w:top w:val="nil"/>
              <w:left w:val="nil"/>
              <w:bottom w:val="nil"/>
              <w:right w:val="nil"/>
            </w:tcBorders>
            <w:shd w:val="clear" w:color="auto" w:fill="auto"/>
            <w:noWrap/>
            <w:vAlign w:val="bottom"/>
            <w:hideMark/>
          </w:tcPr>
          <w:p w14:paraId="604724A6" w14:textId="20B5E4CD" w:rsidR="00192A72" w:rsidRPr="00192A72" w:rsidRDefault="00192A72" w:rsidP="00FE2784">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7</w:t>
            </w:r>
          </w:p>
        </w:tc>
      </w:tr>
      <w:tr w:rsidR="00192A72" w:rsidRPr="00CA619D" w14:paraId="7538CD37" w14:textId="77777777" w:rsidTr="00EA2A2B">
        <w:trPr>
          <w:trHeight w:val="300"/>
        </w:trPr>
        <w:tc>
          <w:tcPr>
            <w:tcW w:w="3770" w:type="dxa"/>
            <w:tcBorders>
              <w:top w:val="nil"/>
              <w:left w:val="nil"/>
              <w:bottom w:val="nil"/>
              <w:right w:val="nil"/>
            </w:tcBorders>
            <w:shd w:val="clear" w:color="auto" w:fill="auto"/>
            <w:noWrap/>
            <w:vAlign w:val="bottom"/>
            <w:hideMark/>
          </w:tcPr>
          <w:p w14:paraId="0DA3B2A8" w14:textId="1BCFF8FD"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Active Users Ratio</w:t>
            </w:r>
            <w:r w:rsidRPr="00D24452">
              <w:rPr>
                <w:rFonts w:ascii="Times New Roman" w:hAnsi="Times New Roman" w:cs="Times New Roman"/>
                <w:bCs/>
                <w:color w:val="252525"/>
                <w:position w:val="-14"/>
              </w:rPr>
              <w:object w:dxaOrig="560" w:dyaOrig="380" w14:anchorId="56CD44A9">
                <v:shape id="_x0000_i1120" type="#_x0000_t75" style="width:27.85pt;height:19.7pt" o:ole="">
                  <v:imagedata r:id="rId420" o:title=""/>
                </v:shape>
                <o:OLEObject Type="Embed" ProgID="Equation.3" ShapeID="_x0000_i1120" DrawAspect="Content" ObjectID="_1453460102" r:id="rId438"/>
              </w:object>
            </w:r>
          </w:p>
        </w:tc>
        <w:tc>
          <w:tcPr>
            <w:tcW w:w="1260" w:type="dxa"/>
            <w:tcBorders>
              <w:top w:val="nil"/>
              <w:left w:val="nil"/>
              <w:bottom w:val="nil"/>
              <w:right w:val="nil"/>
            </w:tcBorders>
            <w:shd w:val="clear" w:color="auto" w:fill="auto"/>
            <w:noWrap/>
            <w:vAlign w:val="bottom"/>
            <w:hideMark/>
          </w:tcPr>
          <w:p w14:paraId="5C098B7B" w14:textId="04586CC6"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6</w:t>
            </w:r>
          </w:p>
        </w:tc>
      </w:tr>
      <w:tr w:rsidR="00192A72" w:rsidRPr="00CA619D" w14:paraId="3249605F" w14:textId="77777777" w:rsidTr="00EA2A2B">
        <w:trPr>
          <w:trHeight w:val="300"/>
        </w:trPr>
        <w:tc>
          <w:tcPr>
            <w:tcW w:w="3770" w:type="dxa"/>
            <w:tcBorders>
              <w:top w:val="nil"/>
              <w:left w:val="nil"/>
              <w:bottom w:val="nil"/>
              <w:right w:val="nil"/>
            </w:tcBorders>
            <w:shd w:val="clear" w:color="auto" w:fill="auto"/>
            <w:noWrap/>
            <w:vAlign w:val="bottom"/>
            <w:hideMark/>
          </w:tcPr>
          <w:p w14:paraId="1F25A786" w14:textId="5326D20C"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rPr>
              <w:t>Churn Rate</w:t>
            </w:r>
            <w:r w:rsidRPr="00D24452">
              <w:rPr>
                <w:rFonts w:ascii="Times New Roman" w:hAnsi="Times New Roman" w:cs="Times New Roman"/>
                <w:bCs/>
                <w:color w:val="252525"/>
                <w:position w:val="-12"/>
              </w:rPr>
              <w:object w:dxaOrig="440" w:dyaOrig="360" w14:anchorId="6A4AD052">
                <v:shape id="_x0000_i1121" type="#_x0000_t75" style="width:21.75pt;height:18.35pt" o:ole="">
                  <v:imagedata r:id="rId422" o:title=""/>
                </v:shape>
                <o:OLEObject Type="Embed" ProgID="Equation.3" ShapeID="_x0000_i1121" DrawAspect="Content" ObjectID="_1453460103" r:id="rId439"/>
              </w:object>
            </w:r>
          </w:p>
        </w:tc>
        <w:tc>
          <w:tcPr>
            <w:tcW w:w="1260" w:type="dxa"/>
            <w:tcBorders>
              <w:top w:val="nil"/>
              <w:left w:val="nil"/>
              <w:bottom w:val="nil"/>
              <w:right w:val="nil"/>
            </w:tcBorders>
            <w:shd w:val="clear" w:color="auto" w:fill="auto"/>
            <w:noWrap/>
            <w:vAlign w:val="bottom"/>
            <w:hideMark/>
          </w:tcPr>
          <w:p w14:paraId="029892EE" w14:textId="0A8FA1C4"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r w:rsidR="00192A72" w:rsidRPr="00CA619D" w14:paraId="4BF6971B" w14:textId="77777777" w:rsidTr="00EA2A2B">
        <w:trPr>
          <w:trHeight w:val="300"/>
        </w:trPr>
        <w:tc>
          <w:tcPr>
            <w:tcW w:w="3770" w:type="dxa"/>
            <w:tcBorders>
              <w:top w:val="nil"/>
              <w:left w:val="nil"/>
              <w:bottom w:val="nil"/>
              <w:right w:val="nil"/>
            </w:tcBorders>
            <w:shd w:val="clear" w:color="auto" w:fill="auto"/>
            <w:noWrap/>
            <w:vAlign w:val="bottom"/>
            <w:hideMark/>
          </w:tcPr>
          <w:p w14:paraId="4402E0EC" w14:textId="06FEB812"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position w:val="-12"/>
              </w:rPr>
              <w:object w:dxaOrig="240" w:dyaOrig="360" w14:anchorId="3FA062E5">
                <v:shape id="_x0000_i1122" type="#_x0000_t75" style="width:11.55pt;height:18.35pt" o:ole="">
                  <v:imagedata r:id="rId424" o:title=""/>
                </v:shape>
                <o:OLEObject Type="Embed" ProgID="Equation.3" ShapeID="_x0000_i1122" DrawAspect="Content" ObjectID="_1453460104" r:id="rId440"/>
              </w:object>
            </w:r>
          </w:p>
        </w:tc>
        <w:tc>
          <w:tcPr>
            <w:tcW w:w="1260" w:type="dxa"/>
            <w:tcBorders>
              <w:top w:val="nil"/>
              <w:left w:val="nil"/>
              <w:bottom w:val="nil"/>
              <w:right w:val="nil"/>
            </w:tcBorders>
            <w:shd w:val="clear" w:color="auto" w:fill="auto"/>
            <w:noWrap/>
            <w:vAlign w:val="bottom"/>
            <w:hideMark/>
          </w:tcPr>
          <w:p w14:paraId="3D7BA85C" w14:textId="2A98A513" w:rsidR="00192A72" w:rsidRPr="00192A72"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r w:rsidR="00192A72" w:rsidRPr="005C603E" w14:paraId="466AE081" w14:textId="77777777" w:rsidTr="00EA2A2B">
        <w:trPr>
          <w:trHeight w:val="300"/>
        </w:trPr>
        <w:tc>
          <w:tcPr>
            <w:tcW w:w="3770" w:type="dxa"/>
            <w:tcBorders>
              <w:top w:val="nil"/>
              <w:left w:val="nil"/>
              <w:bottom w:val="single" w:sz="4" w:space="0" w:color="auto"/>
              <w:right w:val="nil"/>
            </w:tcBorders>
            <w:shd w:val="clear" w:color="auto" w:fill="auto"/>
            <w:noWrap/>
            <w:vAlign w:val="bottom"/>
            <w:hideMark/>
          </w:tcPr>
          <w:p w14:paraId="310D3297" w14:textId="56207D52" w:rsidR="00192A72" w:rsidRPr="00CA619D" w:rsidRDefault="00192A72" w:rsidP="002A01BF">
            <w:pPr>
              <w:spacing w:after="0" w:line="240" w:lineRule="auto"/>
              <w:rPr>
                <w:rFonts w:ascii="Times New Roman" w:hAnsi="Times New Roman" w:cs="Times New Roman"/>
                <w:bCs/>
                <w:color w:val="252525"/>
                <w:highlight w:val="cyan"/>
              </w:rPr>
            </w:pPr>
            <w:r w:rsidRPr="00D24452">
              <w:rPr>
                <w:rFonts w:ascii="Times New Roman" w:hAnsi="Times New Roman" w:cs="Times New Roman"/>
                <w:bCs/>
                <w:color w:val="252525"/>
                <w:position w:val="-12"/>
              </w:rPr>
              <w:object w:dxaOrig="300" w:dyaOrig="360" w14:anchorId="75E465C0">
                <v:shape id="_x0000_i1123" type="#_x0000_t75" style="width:14.95pt;height:18.35pt" o:ole="">
                  <v:imagedata r:id="rId426" o:title=""/>
                </v:shape>
                <o:OLEObject Type="Embed" ProgID="Equation.3" ShapeID="_x0000_i1123" DrawAspect="Content" ObjectID="_1453460105" r:id="rId441"/>
              </w:object>
            </w:r>
          </w:p>
        </w:tc>
        <w:tc>
          <w:tcPr>
            <w:tcW w:w="1260" w:type="dxa"/>
            <w:tcBorders>
              <w:top w:val="nil"/>
              <w:left w:val="nil"/>
              <w:bottom w:val="single" w:sz="4" w:space="0" w:color="auto"/>
              <w:right w:val="nil"/>
            </w:tcBorders>
            <w:shd w:val="clear" w:color="auto" w:fill="auto"/>
            <w:noWrap/>
            <w:vAlign w:val="bottom"/>
            <w:hideMark/>
          </w:tcPr>
          <w:p w14:paraId="625A89F1" w14:textId="02A30552" w:rsidR="00192A72" w:rsidRPr="00D528F8" w:rsidRDefault="00192A72" w:rsidP="002A01BF">
            <w:pPr>
              <w:spacing w:after="0" w:line="240" w:lineRule="auto"/>
              <w:jc w:val="center"/>
              <w:rPr>
                <w:rFonts w:ascii="Times New Roman" w:hAnsi="Times New Roman" w:cs="Times New Roman"/>
                <w:bCs/>
                <w:color w:val="252525"/>
              </w:rPr>
            </w:pPr>
            <w:r w:rsidRPr="00192A72">
              <w:rPr>
                <w:rFonts w:ascii="Times New Roman" w:hAnsi="Times New Roman" w:cs="Times New Roman"/>
                <w:bCs/>
                <w:color w:val="252525"/>
              </w:rPr>
              <w:t>52</w:t>
            </w:r>
          </w:p>
        </w:tc>
      </w:tr>
    </w:tbl>
    <w:p w14:paraId="1A58128C" w14:textId="0642EA22" w:rsidR="003F4FD6" w:rsidRDefault="003F4FD6" w:rsidP="00D4230F">
      <w:pPr>
        <w:pStyle w:val="Default"/>
        <w:spacing w:after="98" w:line="480" w:lineRule="auto"/>
        <w:rPr>
          <w:rFonts w:ascii="Times New Roman" w:hAnsi="Times New Roman" w:cs="Times New Roman"/>
          <w:b/>
          <w:color w:val="252525"/>
        </w:rPr>
      </w:pPr>
    </w:p>
    <w:sectPr w:rsidR="003F4FD6" w:rsidSect="00EE20EC">
      <w:footerReference w:type="even" r:id="rId442"/>
      <w:footerReference w:type="default" r:id="rId443"/>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5A6AE" w14:textId="77777777" w:rsidR="000B3F4E" w:rsidRDefault="000B3F4E" w:rsidP="00A3205F">
      <w:pPr>
        <w:spacing w:after="0" w:line="240" w:lineRule="auto"/>
      </w:pPr>
      <w:r>
        <w:separator/>
      </w:r>
    </w:p>
  </w:endnote>
  <w:endnote w:type="continuationSeparator" w:id="0">
    <w:p w14:paraId="2FBA03BF" w14:textId="77777777" w:rsidR="000B3F4E" w:rsidRDefault="000B3F4E"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EA2A2B" w:rsidRDefault="00EA2A2B"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EA2A2B" w:rsidRDefault="00EA2A2B"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EA2A2B" w:rsidRPr="00FB425C" w:rsidRDefault="00EA2A2B"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480D36">
      <w:rPr>
        <w:rStyle w:val="PageNumber"/>
        <w:rFonts w:ascii="Times New Roman" w:hAnsi="Times New Roman" w:cs="Times New Roman"/>
        <w:noProof/>
        <w:sz w:val="18"/>
        <w:szCs w:val="18"/>
      </w:rPr>
      <w:t>14</w:t>
    </w:r>
    <w:r w:rsidRPr="00FB425C">
      <w:rPr>
        <w:rStyle w:val="PageNumber"/>
        <w:rFonts w:ascii="Times New Roman" w:hAnsi="Times New Roman" w:cs="Times New Roman"/>
        <w:sz w:val="18"/>
        <w:szCs w:val="18"/>
      </w:rPr>
      <w:fldChar w:fldCharType="end"/>
    </w:r>
  </w:p>
  <w:p w14:paraId="15EB121B" w14:textId="77777777" w:rsidR="00EA2A2B" w:rsidRDefault="00EA2A2B"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61CAE" w14:textId="77777777" w:rsidR="000B3F4E" w:rsidRDefault="000B3F4E" w:rsidP="00A3205F">
      <w:pPr>
        <w:spacing w:after="0" w:line="240" w:lineRule="auto"/>
      </w:pPr>
      <w:r>
        <w:separator/>
      </w:r>
    </w:p>
  </w:footnote>
  <w:footnote w:type="continuationSeparator" w:id="0">
    <w:p w14:paraId="7315ACE7" w14:textId="77777777" w:rsidR="000B3F4E" w:rsidRDefault="000B3F4E" w:rsidP="00A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127A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6C8C025F"/>
    <w:multiLevelType w:val="hybridMultilevel"/>
    <w:tmpl w:val="26CA738E"/>
    <w:lvl w:ilvl="0" w:tplc="1DC468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6F03CE"/>
    <w:multiLevelType w:val="hybridMultilevel"/>
    <w:tmpl w:val="26CA738E"/>
    <w:lvl w:ilvl="0" w:tplc="1DC468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1"/>
  </w:num>
  <w:num w:numId="4">
    <w:abstractNumId w:val="1"/>
  </w:num>
  <w:num w:numId="5">
    <w:abstractNumId w:val="5"/>
  </w:num>
  <w:num w:numId="6">
    <w:abstractNumId w:val="10"/>
  </w:num>
  <w:num w:numId="7">
    <w:abstractNumId w:val="8"/>
  </w:num>
  <w:num w:numId="8">
    <w:abstractNumId w:val="4"/>
  </w:num>
  <w:num w:numId="9">
    <w:abstractNumId w:val="7"/>
  </w:num>
  <w:num w:numId="10">
    <w:abstractNumId w:val="2"/>
  </w:num>
  <w:num w:numId="11">
    <w:abstractNumId w:val="6"/>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4932"/>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119F"/>
    <w:rsid w:val="00012E74"/>
    <w:rsid w:val="00013172"/>
    <w:rsid w:val="000147B4"/>
    <w:rsid w:val="00014B7D"/>
    <w:rsid w:val="000153C5"/>
    <w:rsid w:val="00015954"/>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162E"/>
    <w:rsid w:val="000526F5"/>
    <w:rsid w:val="000531BE"/>
    <w:rsid w:val="00054194"/>
    <w:rsid w:val="00054626"/>
    <w:rsid w:val="000546D3"/>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5C90"/>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7AF"/>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BA6"/>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E29"/>
    <w:rsid w:val="000A3FA7"/>
    <w:rsid w:val="000A44BB"/>
    <w:rsid w:val="000A45AA"/>
    <w:rsid w:val="000A4FAA"/>
    <w:rsid w:val="000A4FD2"/>
    <w:rsid w:val="000A4FD6"/>
    <w:rsid w:val="000A5180"/>
    <w:rsid w:val="000A564B"/>
    <w:rsid w:val="000A637F"/>
    <w:rsid w:val="000A6E01"/>
    <w:rsid w:val="000A7568"/>
    <w:rsid w:val="000A7647"/>
    <w:rsid w:val="000A7CCC"/>
    <w:rsid w:val="000A7E13"/>
    <w:rsid w:val="000B0E52"/>
    <w:rsid w:val="000B2088"/>
    <w:rsid w:val="000B2AD0"/>
    <w:rsid w:val="000B321B"/>
    <w:rsid w:val="000B39E5"/>
    <w:rsid w:val="000B3F4E"/>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7E7"/>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609"/>
    <w:rsid w:val="000E7995"/>
    <w:rsid w:val="000F1A8F"/>
    <w:rsid w:val="000F202F"/>
    <w:rsid w:val="000F27AC"/>
    <w:rsid w:val="000F2F5C"/>
    <w:rsid w:val="000F3D62"/>
    <w:rsid w:val="000F3F14"/>
    <w:rsid w:val="000F4854"/>
    <w:rsid w:val="000F4BF8"/>
    <w:rsid w:val="000F59B4"/>
    <w:rsid w:val="000F5A52"/>
    <w:rsid w:val="000F65D5"/>
    <w:rsid w:val="000F6D39"/>
    <w:rsid w:val="000F6D5F"/>
    <w:rsid w:val="000F710A"/>
    <w:rsid w:val="000F7507"/>
    <w:rsid w:val="000F77D6"/>
    <w:rsid w:val="000F79D8"/>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04E"/>
    <w:rsid w:val="001105DD"/>
    <w:rsid w:val="00111296"/>
    <w:rsid w:val="001114FC"/>
    <w:rsid w:val="00112B15"/>
    <w:rsid w:val="0011324F"/>
    <w:rsid w:val="001135B2"/>
    <w:rsid w:val="0011368E"/>
    <w:rsid w:val="001137FE"/>
    <w:rsid w:val="00113FD2"/>
    <w:rsid w:val="001147C6"/>
    <w:rsid w:val="00114BFA"/>
    <w:rsid w:val="0011515F"/>
    <w:rsid w:val="00115FA9"/>
    <w:rsid w:val="00117319"/>
    <w:rsid w:val="00117889"/>
    <w:rsid w:val="00117C23"/>
    <w:rsid w:val="00120823"/>
    <w:rsid w:val="00121D8A"/>
    <w:rsid w:val="001220A5"/>
    <w:rsid w:val="0012230D"/>
    <w:rsid w:val="0012296A"/>
    <w:rsid w:val="00122D7E"/>
    <w:rsid w:val="00123723"/>
    <w:rsid w:val="001238DE"/>
    <w:rsid w:val="00123F5E"/>
    <w:rsid w:val="0012460E"/>
    <w:rsid w:val="00124708"/>
    <w:rsid w:val="001251B6"/>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3C6F"/>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266"/>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6A0"/>
    <w:rsid w:val="001869B2"/>
    <w:rsid w:val="00186E88"/>
    <w:rsid w:val="0019025D"/>
    <w:rsid w:val="001904DC"/>
    <w:rsid w:val="001905E9"/>
    <w:rsid w:val="00192A72"/>
    <w:rsid w:val="00192AFE"/>
    <w:rsid w:val="0019322D"/>
    <w:rsid w:val="0019334E"/>
    <w:rsid w:val="001936C3"/>
    <w:rsid w:val="00193A34"/>
    <w:rsid w:val="00194399"/>
    <w:rsid w:val="0019588C"/>
    <w:rsid w:val="00195B1E"/>
    <w:rsid w:val="001961C8"/>
    <w:rsid w:val="0019674C"/>
    <w:rsid w:val="001968FB"/>
    <w:rsid w:val="00196F26"/>
    <w:rsid w:val="0019760A"/>
    <w:rsid w:val="001A0538"/>
    <w:rsid w:val="001A0AC0"/>
    <w:rsid w:val="001A0F51"/>
    <w:rsid w:val="001A197F"/>
    <w:rsid w:val="001A2326"/>
    <w:rsid w:val="001A3A0A"/>
    <w:rsid w:val="001A4154"/>
    <w:rsid w:val="001A457E"/>
    <w:rsid w:val="001A4849"/>
    <w:rsid w:val="001A5240"/>
    <w:rsid w:val="001A5B8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468"/>
    <w:rsid w:val="001B6968"/>
    <w:rsid w:val="001B7966"/>
    <w:rsid w:val="001C10C7"/>
    <w:rsid w:val="001C1CEF"/>
    <w:rsid w:val="001C1FC1"/>
    <w:rsid w:val="001C24B4"/>
    <w:rsid w:val="001C2BBF"/>
    <w:rsid w:val="001C32D6"/>
    <w:rsid w:val="001C3A7E"/>
    <w:rsid w:val="001C3EC0"/>
    <w:rsid w:val="001C53B3"/>
    <w:rsid w:val="001C54BF"/>
    <w:rsid w:val="001C64FF"/>
    <w:rsid w:val="001C66ED"/>
    <w:rsid w:val="001C69BA"/>
    <w:rsid w:val="001C6B4B"/>
    <w:rsid w:val="001C7091"/>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032"/>
    <w:rsid w:val="001E0378"/>
    <w:rsid w:val="001E0EAC"/>
    <w:rsid w:val="001E1E18"/>
    <w:rsid w:val="001E1FA7"/>
    <w:rsid w:val="001E25D0"/>
    <w:rsid w:val="001E2775"/>
    <w:rsid w:val="001E2849"/>
    <w:rsid w:val="001E2F9F"/>
    <w:rsid w:val="001E3266"/>
    <w:rsid w:val="001E3620"/>
    <w:rsid w:val="001E378A"/>
    <w:rsid w:val="001E395E"/>
    <w:rsid w:val="001E409E"/>
    <w:rsid w:val="001E431C"/>
    <w:rsid w:val="001E50BC"/>
    <w:rsid w:val="001E589B"/>
    <w:rsid w:val="001E6D59"/>
    <w:rsid w:val="001F071F"/>
    <w:rsid w:val="001F0B16"/>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6936"/>
    <w:rsid w:val="002070C4"/>
    <w:rsid w:val="00207117"/>
    <w:rsid w:val="0020725F"/>
    <w:rsid w:val="0020731A"/>
    <w:rsid w:val="0020773F"/>
    <w:rsid w:val="00210080"/>
    <w:rsid w:val="002103A7"/>
    <w:rsid w:val="00210F4E"/>
    <w:rsid w:val="00211B0B"/>
    <w:rsid w:val="0021275B"/>
    <w:rsid w:val="00213905"/>
    <w:rsid w:val="00213DCC"/>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6986"/>
    <w:rsid w:val="00226F0D"/>
    <w:rsid w:val="00227A36"/>
    <w:rsid w:val="00227C34"/>
    <w:rsid w:val="00227CB6"/>
    <w:rsid w:val="00230A11"/>
    <w:rsid w:val="00230A52"/>
    <w:rsid w:val="00230C72"/>
    <w:rsid w:val="0023155B"/>
    <w:rsid w:val="00231BD3"/>
    <w:rsid w:val="0023271C"/>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2D9E"/>
    <w:rsid w:val="002434B7"/>
    <w:rsid w:val="002434DD"/>
    <w:rsid w:val="00243672"/>
    <w:rsid w:val="00243D28"/>
    <w:rsid w:val="0024449B"/>
    <w:rsid w:val="002447B2"/>
    <w:rsid w:val="00244C04"/>
    <w:rsid w:val="002452E5"/>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77E"/>
    <w:rsid w:val="002548A0"/>
    <w:rsid w:val="002549B1"/>
    <w:rsid w:val="002555D7"/>
    <w:rsid w:val="00255719"/>
    <w:rsid w:val="002561F3"/>
    <w:rsid w:val="002565A9"/>
    <w:rsid w:val="00256CFD"/>
    <w:rsid w:val="0025731F"/>
    <w:rsid w:val="00257558"/>
    <w:rsid w:val="002576B1"/>
    <w:rsid w:val="0025776D"/>
    <w:rsid w:val="0026018D"/>
    <w:rsid w:val="00260B78"/>
    <w:rsid w:val="00261F6B"/>
    <w:rsid w:val="00262087"/>
    <w:rsid w:val="00262D52"/>
    <w:rsid w:val="00262DDE"/>
    <w:rsid w:val="00262F22"/>
    <w:rsid w:val="00263187"/>
    <w:rsid w:val="002638AF"/>
    <w:rsid w:val="00263BB6"/>
    <w:rsid w:val="00263BF2"/>
    <w:rsid w:val="00264181"/>
    <w:rsid w:val="00264217"/>
    <w:rsid w:val="00264AAC"/>
    <w:rsid w:val="0026694B"/>
    <w:rsid w:val="00266FE6"/>
    <w:rsid w:val="002675C3"/>
    <w:rsid w:val="0026774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1EDF"/>
    <w:rsid w:val="002831F4"/>
    <w:rsid w:val="00284F21"/>
    <w:rsid w:val="002862B2"/>
    <w:rsid w:val="00286CB5"/>
    <w:rsid w:val="00290C1D"/>
    <w:rsid w:val="00290D5F"/>
    <w:rsid w:val="00291066"/>
    <w:rsid w:val="00291281"/>
    <w:rsid w:val="0029179F"/>
    <w:rsid w:val="00292AB5"/>
    <w:rsid w:val="00293B38"/>
    <w:rsid w:val="00293C39"/>
    <w:rsid w:val="00294ED0"/>
    <w:rsid w:val="0029536A"/>
    <w:rsid w:val="0029582D"/>
    <w:rsid w:val="002958D4"/>
    <w:rsid w:val="002961BD"/>
    <w:rsid w:val="0029678E"/>
    <w:rsid w:val="00296AE6"/>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121A"/>
    <w:rsid w:val="002B2B2B"/>
    <w:rsid w:val="002B3AE0"/>
    <w:rsid w:val="002B4B28"/>
    <w:rsid w:val="002B4DE3"/>
    <w:rsid w:val="002B5A05"/>
    <w:rsid w:val="002B6328"/>
    <w:rsid w:val="002B7273"/>
    <w:rsid w:val="002B7540"/>
    <w:rsid w:val="002B775E"/>
    <w:rsid w:val="002B7D4D"/>
    <w:rsid w:val="002B7F19"/>
    <w:rsid w:val="002B7FE8"/>
    <w:rsid w:val="002C0042"/>
    <w:rsid w:val="002C0298"/>
    <w:rsid w:val="002C05D4"/>
    <w:rsid w:val="002C16AE"/>
    <w:rsid w:val="002C16F3"/>
    <w:rsid w:val="002C19A5"/>
    <w:rsid w:val="002C24AF"/>
    <w:rsid w:val="002C2ECB"/>
    <w:rsid w:val="002C3874"/>
    <w:rsid w:val="002C393B"/>
    <w:rsid w:val="002C4475"/>
    <w:rsid w:val="002C4DBD"/>
    <w:rsid w:val="002C5662"/>
    <w:rsid w:val="002C5DBC"/>
    <w:rsid w:val="002C5EE4"/>
    <w:rsid w:val="002C5FE9"/>
    <w:rsid w:val="002C6535"/>
    <w:rsid w:val="002C6E22"/>
    <w:rsid w:val="002C7FA2"/>
    <w:rsid w:val="002D0330"/>
    <w:rsid w:val="002D0525"/>
    <w:rsid w:val="002D1105"/>
    <w:rsid w:val="002D1C91"/>
    <w:rsid w:val="002D22BD"/>
    <w:rsid w:val="002D28E4"/>
    <w:rsid w:val="002D2AAE"/>
    <w:rsid w:val="002D2F4E"/>
    <w:rsid w:val="002D2F5C"/>
    <w:rsid w:val="002D3075"/>
    <w:rsid w:val="002D3116"/>
    <w:rsid w:val="002D34B8"/>
    <w:rsid w:val="002D3531"/>
    <w:rsid w:val="002D39F5"/>
    <w:rsid w:val="002D47D3"/>
    <w:rsid w:val="002D50DB"/>
    <w:rsid w:val="002D5171"/>
    <w:rsid w:val="002D5FE7"/>
    <w:rsid w:val="002D7A74"/>
    <w:rsid w:val="002D7DCE"/>
    <w:rsid w:val="002E0F8C"/>
    <w:rsid w:val="002E150B"/>
    <w:rsid w:val="002E171B"/>
    <w:rsid w:val="002E1D24"/>
    <w:rsid w:val="002E1FD7"/>
    <w:rsid w:val="002E26BF"/>
    <w:rsid w:val="002E316E"/>
    <w:rsid w:val="002E410F"/>
    <w:rsid w:val="002E4F70"/>
    <w:rsid w:val="002E5088"/>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2FAF"/>
    <w:rsid w:val="002F34E7"/>
    <w:rsid w:val="002F3934"/>
    <w:rsid w:val="002F4467"/>
    <w:rsid w:val="002F4DA8"/>
    <w:rsid w:val="002F4ED5"/>
    <w:rsid w:val="002F5985"/>
    <w:rsid w:val="002F7D83"/>
    <w:rsid w:val="003007ED"/>
    <w:rsid w:val="00300D44"/>
    <w:rsid w:val="00302900"/>
    <w:rsid w:val="00303B39"/>
    <w:rsid w:val="003041F7"/>
    <w:rsid w:val="00304EE4"/>
    <w:rsid w:val="00304F1D"/>
    <w:rsid w:val="00304F4D"/>
    <w:rsid w:val="0030568D"/>
    <w:rsid w:val="00305DA2"/>
    <w:rsid w:val="003066EE"/>
    <w:rsid w:val="00306761"/>
    <w:rsid w:val="00307C89"/>
    <w:rsid w:val="00310B5C"/>
    <w:rsid w:val="00310EC0"/>
    <w:rsid w:val="00311AD8"/>
    <w:rsid w:val="00311C6A"/>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6BB2"/>
    <w:rsid w:val="00327637"/>
    <w:rsid w:val="00327B18"/>
    <w:rsid w:val="00331137"/>
    <w:rsid w:val="003322C9"/>
    <w:rsid w:val="00332BAD"/>
    <w:rsid w:val="00333973"/>
    <w:rsid w:val="00334741"/>
    <w:rsid w:val="00335379"/>
    <w:rsid w:val="00335D55"/>
    <w:rsid w:val="0033652D"/>
    <w:rsid w:val="00336878"/>
    <w:rsid w:val="00336EE7"/>
    <w:rsid w:val="00337079"/>
    <w:rsid w:val="00337DC9"/>
    <w:rsid w:val="00340F87"/>
    <w:rsid w:val="0034109F"/>
    <w:rsid w:val="003415B3"/>
    <w:rsid w:val="0034298F"/>
    <w:rsid w:val="0034305D"/>
    <w:rsid w:val="0034389A"/>
    <w:rsid w:val="00343C76"/>
    <w:rsid w:val="00343FB3"/>
    <w:rsid w:val="00344008"/>
    <w:rsid w:val="00345BD5"/>
    <w:rsid w:val="003461D9"/>
    <w:rsid w:val="003467D5"/>
    <w:rsid w:val="00347362"/>
    <w:rsid w:val="00347365"/>
    <w:rsid w:val="003475B5"/>
    <w:rsid w:val="00347831"/>
    <w:rsid w:val="00347E3A"/>
    <w:rsid w:val="00347E6C"/>
    <w:rsid w:val="003502D0"/>
    <w:rsid w:val="003508FA"/>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048"/>
    <w:rsid w:val="00362A39"/>
    <w:rsid w:val="00362B92"/>
    <w:rsid w:val="00363D33"/>
    <w:rsid w:val="003650A7"/>
    <w:rsid w:val="00366880"/>
    <w:rsid w:val="00366A3E"/>
    <w:rsid w:val="00366CB6"/>
    <w:rsid w:val="0036770B"/>
    <w:rsid w:val="00367B2F"/>
    <w:rsid w:val="00367D91"/>
    <w:rsid w:val="003705C7"/>
    <w:rsid w:val="003718F9"/>
    <w:rsid w:val="003724D4"/>
    <w:rsid w:val="00372902"/>
    <w:rsid w:val="003730AE"/>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67DC"/>
    <w:rsid w:val="00377FC9"/>
    <w:rsid w:val="00380D60"/>
    <w:rsid w:val="00380E41"/>
    <w:rsid w:val="00381118"/>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C3A"/>
    <w:rsid w:val="00391D90"/>
    <w:rsid w:val="00391FAD"/>
    <w:rsid w:val="00392781"/>
    <w:rsid w:val="00392F7A"/>
    <w:rsid w:val="00393888"/>
    <w:rsid w:val="0039388C"/>
    <w:rsid w:val="003945ED"/>
    <w:rsid w:val="0039510A"/>
    <w:rsid w:val="003957E5"/>
    <w:rsid w:val="003967B4"/>
    <w:rsid w:val="00397B07"/>
    <w:rsid w:val="003A014F"/>
    <w:rsid w:val="003A033B"/>
    <w:rsid w:val="003A0633"/>
    <w:rsid w:val="003A12F8"/>
    <w:rsid w:val="003A1DFF"/>
    <w:rsid w:val="003A2362"/>
    <w:rsid w:val="003A3392"/>
    <w:rsid w:val="003A40D0"/>
    <w:rsid w:val="003A4146"/>
    <w:rsid w:val="003A4FDF"/>
    <w:rsid w:val="003B0416"/>
    <w:rsid w:val="003B0422"/>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1CA"/>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4B5D"/>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31"/>
    <w:rsid w:val="003F4FD6"/>
    <w:rsid w:val="003F566E"/>
    <w:rsid w:val="003F616D"/>
    <w:rsid w:val="003F6419"/>
    <w:rsid w:val="003F66E9"/>
    <w:rsid w:val="003F67CC"/>
    <w:rsid w:val="003F6982"/>
    <w:rsid w:val="003F75EC"/>
    <w:rsid w:val="003F77D3"/>
    <w:rsid w:val="003F7A40"/>
    <w:rsid w:val="003F7E54"/>
    <w:rsid w:val="00400413"/>
    <w:rsid w:val="00401EB3"/>
    <w:rsid w:val="0040204A"/>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0B98"/>
    <w:rsid w:val="004210D0"/>
    <w:rsid w:val="00421AC3"/>
    <w:rsid w:val="00421D41"/>
    <w:rsid w:val="004229D2"/>
    <w:rsid w:val="004239CA"/>
    <w:rsid w:val="00424FB2"/>
    <w:rsid w:val="0042551A"/>
    <w:rsid w:val="00425792"/>
    <w:rsid w:val="00426160"/>
    <w:rsid w:val="00426980"/>
    <w:rsid w:val="004319A5"/>
    <w:rsid w:val="00432513"/>
    <w:rsid w:val="00432842"/>
    <w:rsid w:val="00432B73"/>
    <w:rsid w:val="004334C0"/>
    <w:rsid w:val="004345C1"/>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07BF"/>
    <w:rsid w:val="00463C90"/>
    <w:rsid w:val="004642C5"/>
    <w:rsid w:val="004647B9"/>
    <w:rsid w:val="004653AB"/>
    <w:rsid w:val="0046579D"/>
    <w:rsid w:val="00465DC2"/>
    <w:rsid w:val="00466503"/>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0D36"/>
    <w:rsid w:val="00481386"/>
    <w:rsid w:val="0048197B"/>
    <w:rsid w:val="00481A27"/>
    <w:rsid w:val="00481ED3"/>
    <w:rsid w:val="00484107"/>
    <w:rsid w:val="004843DC"/>
    <w:rsid w:val="00484C33"/>
    <w:rsid w:val="00485042"/>
    <w:rsid w:val="00485086"/>
    <w:rsid w:val="004860D2"/>
    <w:rsid w:val="00486115"/>
    <w:rsid w:val="00486595"/>
    <w:rsid w:val="004866A3"/>
    <w:rsid w:val="00486B07"/>
    <w:rsid w:val="0048768D"/>
    <w:rsid w:val="004878A1"/>
    <w:rsid w:val="0049121A"/>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1D5A"/>
    <w:rsid w:val="004B34A2"/>
    <w:rsid w:val="004B5842"/>
    <w:rsid w:val="004B5DB6"/>
    <w:rsid w:val="004B75D4"/>
    <w:rsid w:val="004B7A76"/>
    <w:rsid w:val="004C14A9"/>
    <w:rsid w:val="004C3C0A"/>
    <w:rsid w:val="004C41E3"/>
    <w:rsid w:val="004C43E4"/>
    <w:rsid w:val="004C4556"/>
    <w:rsid w:val="004C464E"/>
    <w:rsid w:val="004C5D70"/>
    <w:rsid w:val="004C5D80"/>
    <w:rsid w:val="004C63F8"/>
    <w:rsid w:val="004C69CC"/>
    <w:rsid w:val="004C6B68"/>
    <w:rsid w:val="004C6C34"/>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424"/>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6A27"/>
    <w:rsid w:val="004E7118"/>
    <w:rsid w:val="004E7A09"/>
    <w:rsid w:val="004E7C93"/>
    <w:rsid w:val="004F04EC"/>
    <w:rsid w:val="004F088A"/>
    <w:rsid w:val="004F0F5C"/>
    <w:rsid w:val="004F1821"/>
    <w:rsid w:val="004F1E91"/>
    <w:rsid w:val="004F20B5"/>
    <w:rsid w:val="004F2AF7"/>
    <w:rsid w:val="004F32CA"/>
    <w:rsid w:val="004F3EC9"/>
    <w:rsid w:val="004F5E28"/>
    <w:rsid w:val="004F6507"/>
    <w:rsid w:val="004F6975"/>
    <w:rsid w:val="004F6A4A"/>
    <w:rsid w:val="004F6ED1"/>
    <w:rsid w:val="004F7C57"/>
    <w:rsid w:val="005006B3"/>
    <w:rsid w:val="0050080B"/>
    <w:rsid w:val="00500C66"/>
    <w:rsid w:val="00501034"/>
    <w:rsid w:val="00501095"/>
    <w:rsid w:val="005014E4"/>
    <w:rsid w:val="0050190B"/>
    <w:rsid w:val="00501990"/>
    <w:rsid w:val="00501AF6"/>
    <w:rsid w:val="00501F27"/>
    <w:rsid w:val="00503475"/>
    <w:rsid w:val="00504931"/>
    <w:rsid w:val="00504CE7"/>
    <w:rsid w:val="00505378"/>
    <w:rsid w:val="00505615"/>
    <w:rsid w:val="0050613A"/>
    <w:rsid w:val="005061B8"/>
    <w:rsid w:val="0050765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8B2"/>
    <w:rsid w:val="005178C5"/>
    <w:rsid w:val="00517CA0"/>
    <w:rsid w:val="00517D1E"/>
    <w:rsid w:val="00517EDA"/>
    <w:rsid w:val="005204C1"/>
    <w:rsid w:val="00520602"/>
    <w:rsid w:val="005227D9"/>
    <w:rsid w:val="00522D0E"/>
    <w:rsid w:val="00522E50"/>
    <w:rsid w:val="005232C2"/>
    <w:rsid w:val="00523371"/>
    <w:rsid w:val="00523BB8"/>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AB"/>
    <w:rsid w:val="005357E5"/>
    <w:rsid w:val="00535919"/>
    <w:rsid w:val="0053662B"/>
    <w:rsid w:val="00536DEB"/>
    <w:rsid w:val="0053731D"/>
    <w:rsid w:val="0054054E"/>
    <w:rsid w:val="00540D07"/>
    <w:rsid w:val="00541C68"/>
    <w:rsid w:val="00541EEE"/>
    <w:rsid w:val="005425DC"/>
    <w:rsid w:val="00542A59"/>
    <w:rsid w:val="00542DC8"/>
    <w:rsid w:val="00543BFB"/>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2B46"/>
    <w:rsid w:val="00553A42"/>
    <w:rsid w:val="00554748"/>
    <w:rsid w:val="005547EE"/>
    <w:rsid w:val="0055513B"/>
    <w:rsid w:val="00555B27"/>
    <w:rsid w:val="00556B57"/>
    <w:rsid w:val="00556CB6"/>
    <w:rsid w:val="00556E5C"/>
    <w:rsid w:val="00557394"/>
    <w:rsid w:val="00557FAF"/>
    <w:rsid w:val="005603DF"/>
    <w:rsid w:val="0056093B"/>
    <w:rsid w:val="005629FA"/>
    <w:rsid w:val="005643A1"/>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05A"/>
    <w:rsid w:val="00582D48"/>
    <w:rsid w:val="00582FB3"/>
    <w:rsid w:val="00583E66"/>
    <w:rsid w:val="00584FC3"/>
    <w:rsid w:val="00585AB6"/>
    <w:rsid w:val="00585DD5"/>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3B9"/>
    <w:rsid w:val="005A17B8"/>
    <w:rsid w:val="005A1A57"/>
    <w:rsid w:val="005A1C1A"/>
    <w:rsid w:val="005A21CB"/>
    <w:rsid w:val="005A236E"/>
    <w:rsid w:val="005A25FF"/>
    <w:rsid w:val="005A2A52"/>
    <w:rsid w:val="005A2CA9"/>
    <w:rsid w:val="005A2E4C"/>
    <w:rsid w:val="005A2FD6"/>
    <w:rsid w:val="005A314F"/>
    <w:rsid w:val="005A3830"/>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1CCA"/>
    <w:rsid w:val="005B2435"/>
    <w:rsid w:val="005B2687"/>
    <w:rsid w:val="005B299E"/>
    <w:rsid w:val="005B492B"/>
    <w:rsid w:val="005B622B"/>
    <w:rsid w:val="005B628A"/>
    <w:rsid w:val="005B7840"/>
    <w:rsid w:val="005B7A6B"/>
    <w:rsid w:val="005B7E27"/>
    <w:rsid w:val="005B7FCC"/>
    <w:rsid w:val="005C0173"/>
    <w:rsid w:val="005C041C"/>
    <w:rsid w:val="005C0811"/>
    <w:rsid w:val="005C23D3"/>
    <w:rsid w:val="005C2A9C"/>
    <w:rsid w:val="005C2EE7"/>
    <w:rsid w:val="005C38ED"/>
    <w:rsid w:val="005C3EF8"/>
    <w:rsid w:val="005C4DEB"/>
    <w:rsid w:val="005C519B"/>
    <w:rsid w:val="005C5FD8"/>
    <w:rsid w:val="005C603E"/>
    <w:rsid w:val="005C6309"/>
    <w:rsid w:val="005C678B"/>
    <w:rsid w:val="005D05C8"/>
    <w:rsid w:val="005D0C63"/>
    <w:rsid w:val="005D0FB3"/>
    <w:rsid w:val="005D19E6"/>
    <w:rsid w:val="005D1EFE"/>
    <w:rsid w:val="005D232C"/>
    <w:rsid w:val="005D2933"/>
    <w:rsid w:val="005D34DF"/>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32C"/>
    <w:rsid w:val="005E66A6"/>
    <w:rsid w:val="005E6F17"/>
    <w:rsid w:val="005E7144"/>
    <w:rsid w:val="005E727B"/>
    <w:rsid w:val="005E74CC"/>
    <w:rsid w:val="005E7734"/>
    <w:rsid w:val="005E7DF4"/>
    <w:rsid w:val="005F0B26"/>
    <w:rsid w:val="005F1FF3"/>
    <w:rsid w:val="005F27DD"/>
    <w:rsid w:val="005F28C0"/>
    <w:rsid w:val="005F3197"/>
    <w:rsid w:val="005F3476"/>
    <w:rsid w:val="005F3C58"/>
    <w:rsid w:val="005F49F3"/>
    <w:rsid w:val="005F4C15"/>
    <w:rsid w:val="005F4C46"/>
    <w:rsid w:val="005F515E"/>
    <w:rsid w:val="005F5594"/>
    <w:rsid w:val="005F6AD4"/>
    <w:rsid w:val="005F6FB0"/>
    <w:rsid w:val="005F7226"/>
    <w:rsid w:val="005F7369"/>
    <w:rsid w:val="005F78ED"/>
    <w:rsid w:val="005F7A8A"/>
    <w:rsid w:val="0060020B"/>
    <w:rsid w:val="006006DF"/>
    <w:rsid w:val="00600E28"/>
    <w:rsid w:val="0060128F"/>
    <w:rsid w:val="00601566"/>
    <w:rsid w:val="00602007"/>
    <w:rsid w:val="00602226"/>
    <w:rsid w:val="006027A5"/>
    <w:rsid w:val="00602F06"/>
    <w:rsid w:val="00603243"/>
    <w:rsid w:val="00603BA4"/>
    <w:rsid w:val="00603C3D"/>
    <w:rsid w:val="00603EC5"/>
    <w:rsid w:val="00604211"/>
    <w:rsid w:val="006044AF"/>
    <w:rsid w:val="00605C89"/>
    <w:rsid w:val="00606C5C"/>
    <w:rsid w:val="00606E75"/>
    <w:rsid w:val="00606F63"/>
    <w:rsid w:val="00607662"/>
    <w:rsid w:val="00610BDA"/>
    <w:rsid w:val="00612E85"/>
    <w:rsid w:val="00612F1A"/>
    <w:rsid w:val="006130D1"/>
    <w:rsid w:val="006134DB"/>
    <w:rsid w:val="006146F2"/>
    <w:rsid w:val="006156B9"/>
    <w:rsid w:val="006156BB"/>
    <w:rsid w:val="0061572F"/>
    <w:rsid w:val="00615F76"/>
    <w:rsid w:val="006167E8"/>
    <w:rsid w:val="00616EF8"/>
    <w:rsid w:val="00617005"/>
    <w:rsid w:val="0061758E"/>
    <w:rsid w:val="00617AE8"/>
    <w:rsid w:val="0062075B"/>
    <w:rsid w:val="00620830"/>
    <w:rsid w:val="006213C1"/>
    <w:rsid w:val="00621762"/>
    <w:rsid w:val="00621EB0"/>
    <w:rsid w:val="00621EED"/>
    <w:rsid w:val="00622435"/>
    <w:rsid w:val="00622D17"/>
    <w:rsid w:val="00622D9E"/>
    <w:rsid w:val="0062495F"/>
    <w:rsid w:val="006249FB"/>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67A4"/>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2D25"/>
    <w:rsid w:val="006545FE"/>
    <w:rsid w:val="00654671"/>
    <w:rsid w:val="00654A3D"/>
    <w:rsid w:val="006557BB"/>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0AC"/>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54E2"/>
    <w:rsid w:val="006854F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4979"/>
    <w:rsid w:val="006966DF"/>
    <w:rsid w:val="00696AE6"/>
    <w:rsid w:val="00696DFC"/>
    <w:rsid w:val="0069705F"/>
    <w:rsid w:val="006A00A9"/>
    <w:rsid w:val="006A0773"/>
    <w:rsid w:val="006A13F1"/>
    <w:rsid w:val="006A1A4B"/>
    <w:rsid w:val="006A1A7A"/>
    <w:rsid w:val="006A1F60"/>
    <w:rsid w:val="006A205A"/>
    <w:rsid w:val="006A2D29"/>
    <w:rsid w:val="006A31C0"/>
    <w:rsid w:val="006A31F8"/>
    <w:rsid w:val="006A3214"/>
    <w:rsid w:val="006A341E"/>
    <w:rsid w:val="006A35A2"/>
    <w:rsid w:val="006A36FA"/>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575B"/>
    <w:rsid w:val="006B59F0"/>
    <w:rsid w:val="006B60E0"/>
    <w:rsid w:val="006B63EE"/>
    <w:rsid w:val="006B67A6"/>
    <w:rsid w:val="006B69E7"/>
    <w:rsid w:val="006B6F1D"/>
    <w:rsid w:val="006B7379"/>
    <w:rsid w:val="006C06CC"/>
    <w:rsid w:val="006C09AB"/>
    <w:rsid w:val="006C1E6B"/>
    <w:rsid w:val="006C26AF"/>
    <w:rsid w:val="006C28DD"/>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3ED"/>
    <w:rsid w:val="006E266A"/>
    <w:rsid w:val="006E274A"/>
    <w:rsid w:val="006E30DE"/>
    <w:rsid w:val="006E33D2"/>
    <w:rsid w:val="006E3514"/>
    <w:rsid w:val="006E36AF"/>
    <w:rsid w:val="006E3A88"/>
    <w:rsid w:val="006E3F19"/>
    <w:rsid w:val="006E4466"/>
    <w:rsid w:val="006E49F0"/>
    <w:rsid w:val="006E5105"/>
    <w:rsid w:val="006E56FF"/>
    <w:rsid w:val="006E597A"/>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3FBF"/>
    <w:rsid w:val="006F4299"/>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374B"/>
    <w:rsid w:val="00704336"/>
    <w:rsid w:val="0070496E"/>
    <w:rsid w:val="00705071"/>
    <w:rsid w:val="00705AAF"/>
    <w:rsid w:val="00706A2F"/>
    <w:rsid w:val="00706E6C"/>
    <w:rsid w:val="007074CE"/>
    <w:rsid w:val="00707CE4"/>
    <w:rsid w:val="00710243"/>
    <w:rsid w:val="00710BA1"/>
    <w:rsid w:val="00710CFC"/>
    <w:rsid w:val="00711A79"/>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3A1B"/>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57384"/>
    <w:rsid w:val="007574E4"/>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0BD1"/>
    <w:rsid w:val="00770F9F"/>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2BA"/>
    <w:rsid w:val="00776A6D"/>
    <w:rsid w:val="00776ECD"/>
    <w:rsid w:val="00776F53"/>
    <w:rsid w:val="00777041"/>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134"/>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189"/>
    <w:rsid w:val="007B1C9B"/>
    <w:rsid w:val="007B285A"/>
    <w:rsid w:val="007B299D"/>
    <w:rsid w:val="007B2A67"/>
    <w:rsid w:val="007B2BCE"/>
    <w:rsid w:val="007B2C49"/>
    <w:rsid w:val="007B3A59"/>
    <w:rsid w:val="007B443C"/>
    <w:rsid w:val="007B4607"/>
    <w:rsid w:val="007B4B40"/>
    <w:rsid w:val="007B5680"/>
    <w:rsid w:val="007B5EF8"/>
    <w:rsid w:val="007B6369"/>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C7F3B"/>
    <w:rsid w:val="007D024B"/>
    <w:rsid w:val="007D330E"/>
    <w:rsid w:val="007D38E7"/>
    <w:rsid w:val="007D3D5C"/>
    <w:rsid w:val="007D428F"/>
    <w:rsid w:val="007D50A5"/>
    <w:rsid w:val="007D5548"/>
    <w:rsid w:val="007D55F6"/>
    <w:rsid w:val="007D5C20"/>
    <w:rsid w:val="007D6285"/>
    <w:rsid w:val="007D65E4"/>
    <w:rsid w:val="007D6B6D"/>
    <w:rsid w:val="007D6D2B"/>
    <w:rsid w:val="007D6DDD"/>
    <w:rsid w:val="007D7526"/>
    <w:rsid w:val="007E00E0"/>
    <w:rsid w:val="007E07DD"/>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0E62"/>
    <w:rsid w:val="008021F5"/>
    <w:rsid w:val="00802448"/>
    <w:rsid w:val="0080257E"/>
    <w:rsid w:val="008027B2"/>
    <w:rsid w:val="008028B5"/>
    <w:rsid w:val="00802A2F"/>
    <w:rsid w:val="00802CAF"/>
    <w:rsid w:val="008033A7"/>
    <w:rsid w:val="00804160"/>
    <w:rsid w:val="00804A57"/>
    <w:rsid w:val="00804B99"/>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2E1D"/>
    <w:rsid w:val="00823740"/>
    <w:rsid w:val="0082387E"/>
    <w:rsid w:val="0082432F"/>
    <w:rsid w:val="00824683"/>
    <w:rsid w:val="008246C2"/>
    <w:rsid w:val="0082587D"/>
    <w:rsid w:val="008259C0"/>
    <w:rsid w:val="00825B48"/>
    <w:rsid w:val="00825FF4"/>
    <w:rsid w:val="008269F8"/>
    <w:rsid w:val="0082769F"/>
    <w:rsid w:val="0082776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6DFD"/>
    <w:rsid w:val="00837EC5"/>
    <w:rsid w:val="00841053"/>
    <w:rsid w:val="00841D23"/>
    <w:rsid w:val="0084275F"/>
    <w:rsid w:val="00842AD5"/>
    <w:rsid w:val="0084370F"/>
    <w:rsid w:val="0084372F"/>
    <w:rsid w:val="00844A6A"/>
    <w:rsid w:val="00844C8F"/>
    <w:rsid w:val="00844E38"/>
    <w:rsid w:val="00845CA2"/>
    <w:rsid w:val="0084664F"/>
    <w:rsid w:val="00846C37"/>
    <w:rsid w:val="00846F44"/>
    <w:rsid w:val="0084712D"/>
    <w:rsid w:val="00847583"/>
    <w:rsid w:val="00847C83"/>
    <w:rsid w:val="0085021A"/>
    <w:rsid w:val="00850515"/>
    <w:rsid w:val="0085097A"/>
    <w:rsid w:val="008519EC"/>
    <w:rsid w:val="00851EDA"/>
    <w:rsid w:val="008523AD"/>
    <w:rsid w:val="008523C6"/>
    <w:rsid w:val="00853924"/>
    <w:rsid w:val="008541FA"/>
    <w:rsid w:val="00854951"/>
    <w:rsid w:val="008559C0"/>
    <w:rsid w:val="0085623C"/>
    <w:rsid w:val="008562F2"/>
    <w:rsid w:val="008563A6"/>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C07"/>
    <w:rsid w:val="00876F7E"/>
    <w:rsid w:val="0087700B"/>
    <w:rsid w:val="00877FC7"/>
    <w:rsid w:val="00880085"/>
    <w:rsid w:val="00882261"/>
    <w:rsid w:val="008829F0"/>
    <w:rsid w:val="00882CDE"/>
    <w:rsid w:val="00882EED"/>
    <w:rsid w:val="0088358A"/>
    <w:rsid w:val="00883BB3"/>
    <w:rsid w:val="0088423F"/>
    <w:rsid w:val="008855B7"/>
    <w:rsid w:val="008859FD"/>
    <w:rsid w:val="00885AF1"/>
    <w:rsid w:val="00885CD7"/>
    <w:rsid w:val="00885E41"/>
    <w:rsid w:val="00885E8C"/>
    <w:rsid w:val="0088685C"/>
    <w:rsid w:val="008878BD"/>
    <w:rsid w:val="0089059B"/>
    <w:rsid w:val="0089066B"/>
    <w:rsid w:val="008910C3"/>
    <w:rsid w:val="008916A2"/>
    <w:rsid w:val="00891881"/>
    <w:rsid w:val="008918E3"/>
    <w:rsid w:val="00891B96"/>
    <w:rsid w:val="00893372"/>
    <w:rsid w:val="00893C6F"/>
    <w:rsid w:val="0089414B"/>
    <w:rsid w:val="00894726"/>
    <w:rsid w:val="00894F3E"/>
    <w:rsid w:val="00895638"/>
    <w:rsid w:val="008956D0"/>
    <w:rsid w:val="00895A9E"/>
    <w:rsid w:val="00895ABE"/>
    <w:rsid w:val="00895BD8"/>
    <w:rsid w:val="00895E82"/>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0ACD"/>
    <w:rsid w:val="008B1915"/>
    <w:rsid w:val="008B1B94"/>
    <w:rsid w:val="008B1DC6"/>
    <w:rsid w:val="008B253B"/>
    <w:rsid w:val="008B2CFE"/>
    <w:rsid w:val="008B31FE"/>
    <w:rsid w:val="008B340C"/>
    <w:rsid w:val="008B36D8"/>
    <w:rsid w:val="008B39E6"/>
    <w:rsid w:val="008B4776"/>
    <w:rsid w:val="008B4E51"/>
    <w:rsid w:val="008B552C"/>
    <w:rsid w:val="008B5CA6"/>
    <w:rsid w:val="008B64EA"/>
    <w:rsid w:val="008B6573"/>
    <w:rsid w:val="008C008D"/>
    <w:rsid w:val="008C18CB"/>
    <w:rsid w:val="008C18FC"/>
    <w:rsid w:val="008C1B3E"/>
    <w:rsid w:val="008C1B7A"/>
    <w:rsid w:val="008C22C5"/>
    <w:rsid w:val="008C2EDE"/>
    <w:rsid w:val="008C32D4"/>
    <w:rsid w:val="008C5094"/>
    <w:rsid w:val="008C57B6"/>
    <w:rsid w:val="008C5E36"/>
    <w:rsid w:val="008C6CFA"/>
    <w:rsid w:val="008C7074"/>
    <w:rsid w:val="008C73B0"/>
    <w:rsid w:val="008D04BD"/>
    <w:rsid w:val="008D14A5"/>
    <w:rsid w:val="008D1BF9"/>
    <w:rsid w:val="008D2144"/>
    <w:rsid w:val="008D2750"/>
    <w:rsid w:val="008D28EC"/>
    <w:rsid w:val="008D29EA"/>
    <w:rsid w:val="008D2E25"/>
    <w:rsid w:val="008D2F9B"/>
    <w:rsid w:val="008D4CE1"/>
    <w:rsid w:val="008D54D5"/>
    <w:rsid w:val="008D57B2"/>
    <w:rsid w:val="008D5BDD"/>
    <w:rsid w:val="008D643F"/>
    <w:rsid w:val="008D6E07"/>
    <w:rsid w:val="008D6ED6"/>
    <w:rsid w:val="008D71AE"/>
    <w:rsid w:val="008D798D"/>
    <w:rsid w:val="008D7BD1"/>
    <w:rsid w:val="008D7CC8"/>
    <w:rsid w:val="008E0001"/>
    <w:rsid w:val="008E05AD"/>
    <w:rsid w:val="008E0B41"/>
    <w:rsid w:val="008E0DFB"/>
    <w:rsid w:val="008E0E46"/>
    <w:rsid w:val="008E1062"/>
    <w:rsid w:val="008E1229"/>
    <w:rsid w:val="008E1AE1"/>
    <w:rsid w:val="008E20D5"/>
    <w:rsid w:val="008E397D"/>
    <w:rsid w:val="008E4C9C"/>
    <w:rsid w:val="008E5273"/>
    <w:rsid w:val="008E5F15"/>
    <w:rsid w:val="008E7C2C"/>
    <w:rsid w:val="008F0001"/>
    <w:rsid w:val="008F075E"/>
    <w:rsid w:val="008F10E2"/>
    <w:rsid w:val="008F15FF"/>
    <w:rsid w:val="008F1C5A"/>
    <w:rsid w:val="008F2111"/>
    <w:rsid w:val="008F2D25"/>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4C2B"/>
    <w:rsid w:val="00905FD1"/>
    <w:rsid w:val="0090637E"/>
    <w:rsid w:val="00906434"/>
    <w:rsid w:val="00906851"/>
    <w:rsid w:val="00906C50"/>
    <w:rsid w:val="0090714F"/>
    <w:rsid w:val="00907529"/>
    <w:rsid w:val="00907E4C"/>
    <w:rsid w:val="00910870"/>
    <w:rsid w:val="00910A73"/>
    <w:rsid w:val="00910A91"/>
    <w:rsid w:val="00910D6B"/>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4C"/>
    <w:rsid w:val="009265CD"/>
    <w:rsid w:val="0092732E"/>
    <w:rsid w:val="00927490"/>
    <w:rsid w:val="00927736"/>
    <w:rsid w:val="009279DA"/>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072"/>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0B88"/>
    <w:rsid w:val="00950F42"/>
    <w:rsid w:val="00951887"/>
    <w:rsid w:val="009518F1"/>
    <w:rsid w:val="00951E8F"/>
    <w:rsid w:val="009522F8"/>
    <w:rsid w:val="009525D7"/>
    <w:rsid w:val="00952B66"/>
    <w:rsid w:val="009530CE"/>
    <w:rsid w:val="009532E1"/>
    <w:rsid w:val="00953894"/>
    <w:rsid w:val="00953B18"/>
    <w:rsid w:val="00954559"/>
    <w:rsid w:val="00954E9F"/>
    <w:rsid w:val="0095583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257"/>
    <w:rsid w:val="0096630C"/>
    <w:rsid w:val="00966EC1"/>
    <w:rsid w:val="00966FD1"/>
    <w:rsid w:val="0096716F"/>
    <w:rsid w:val="009671F3"/>
    <w:rsid w:val="00967582"/>
    <w:rsid w:val="00967633"/>
    <w:rsid w:val="00971257"/>
    <w:rsid w:val="009726DF"/>
    <w:rsid w:val="00973D89"/>
    <w:rsid w:val="00973E2E"/>
    <w:rsid w:val="00973E48"/>
    <w:rsid w:val="00973F42"/>
    <w:rsid w:val="00974781"/>
    <w:rsid w:val="00975C4F"/>
    <w:rsid w:val="009763D3"/>
    <w:rsid w:val="009770CE"/>
    <w:rsid w:val="00977B11"/>
    <w:rsid w:val="00977EB2"/>
    <w:rsid w:val="009804F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AAC"/>
    <w:rsid w:val="00984EBA"/>
    <w:rsid w:val="00984FCA"/>
    <w:rsid w:val="00985C20"/>
    <w:rsid w:val="0098608A"/>
    <w:rsid w:val="00986ADF"/>
    <w:rsid w:val="009875F1"/>
    <w:rsid w:val="0098767E"/>
    <w:rsid w:val="00987DD2"/>
    <w:rsid w:val="0099001B"/>
    <w:rsid w:val="009900B4"/>
    <w:rsid w:val="009915C7"/>
    <w:rsid w:val="00991932"/>
    <w:rsid w:val="009929DD"/>
    <w:rsid w:val="00992F80"/>
    <w:rsid w:val="0099414D"/>
    <w:rsid w:val="00995175"/>
    <w:rsid w:val="0099563C"/>
    <w:rsid w:val="00995A7C"/>
    <w:rsid w:val="00995B74"/>
    <w:rsid w:val="009969FE"/>
    <w:rsid w:val="00997CCD"/>
    <w:rsid w:val="009A081D"/>
    <w:rsid w:val="009A1024"/>
    <w:rsid w:val="009A2493"/>
    <w:rsid w:val="009A3F3C"/>
    <w:rsid w:val="009A5B15"/>
    <w:rsid w:val="009A5D2E"/>
    <w:rsid w:val="009A6AEE"/>
    <w:rsid w:val="009A7043"/>
    <w:rsid w:val="009A720C"/>
    <w:rsid w:val="009A7588"/>
    <w:rsid w:val="009A76E5"/>
    <w:rsid w:val="009A7890"/>
    <w:rsid w:val="009B05B8"/>
    <w:rsid w:val="009B10AB"/>
    <w:rsid w:val="009B11C7"/>
    <w:rsid w:val="009B1ECE"/>
    <w:rsid w:val="009B32F9"/>
    <w:rsid w:val="009B3DFD"/>
    <w:rsid w:val="009B3F27"/>
    <w:rsid w:val="009B3F5F"/>
    <w:rsid w:val="009B54F4"/>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603"/>
    <w:rsid w:val="009C47F0"/>
    <w:rsid w:val="009C5013"/>
    <w:rsid w:val="009C50D4"/>
    <w:rsid w:val="009C566E"/>
    <w:rsid w:val="009C56FC"/>
    <w:rsid w:val="009C5818"/>
    <w:rsid w:val="009C5B6B"/>
    <w:rsid w:val="009C5E1D"/>
    <w:rsid w:val="009C6201"/>
    <w:rsid w:val="009C66E4"/>
    <w:rsid w:val="009C684F"/>
    <w:rsid w:val="009C695D"/>
    <w:rsid w:val="009C69A8"/>
    <w:rsid w:val="009C6BD0"/>
    <w:rsid w:val="009C7A79"/>
    <w:rsid w:val="009D0076"/>
    <w:rsid w:val="009D141C"/>
    <w:rsid w:val="009D18BA"/>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113"/>
    <w:rsid w:val="009D74F2"/>
    <w:rsid w:val="009D7642"/>
    <w:rsid w:val="009D7D56"/>
    <w:rsid w:val="009D7E30"/>
    <w:rsid w:val="009E02A5"/>
    <w:rsid w:val="009E03E0"/>
    <w:rsid w:val="009E08F9"/>
    <w:rsid w:val="009E21C4"/>
    <w:rsid w:val="009E2535"/>
    <w:rsid w:val="009E26C5"/>
    <w:rsid w:val="009E294E"/>
    <w:rsid w:val="009E3581"/>
    <w:rsid w:val="009E4CFE"/>
    <w:rsid w:val="009E4D19"/>
    <w:rsid w:val="009E5212"/>
    <w:rsid w:val="009E5CED"/>
    <w:rsid w:val="009E676C"/>
    <w:rsid w:val="009E70EC"/>
    <w:rsid w:val="009E7360"/>
    <w:rsid w:val="009E7F31"/>
    <w:rsid w:val="009F13F4"/>
    <w:rsid w:val="009F1845"/>
    <w:rsid w:val="009F1DA6"/>
    <w:rsid w:val="009F2112"/>
    <w:rsid w:val="009F23CF"/>
    <w:rsid w:val="009F255B"/>
    <w:rsid w:val="009F2EEA"/>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4AA2"/>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47DE"/>
    <w:rsid w:val="00A25C0D"/>
    <w:rsid w:val="00A25F31"/>
    <w:rsid w:val="00A268E0"/>
    <w:rsid w:val="00A2694C"/>
    <w:rsid w:val="00A269A6"/>
    <w:rsid w:val="00A269B3"/>
    <w:rsid w:val="00A26CB8"/>
    <w:rsid w:val="00A270C7"/>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36FA4"/>
    <w:rsid w:val="00A40237"/>
    <w:rsid w:val="00A40846"/>
    <w:rsid w:val="00A40FDC"/>
    <w:rsid w:val="00A41234"/>
    <w:rsid w:val="00A41317"/>
    <w:rsid w:val="00A42AEA"/>
    <w:rsid w:val="00A434E5"/>
    <w:rsid w:val="00A43689"/>
    <w:rsid w:val="00A43A6A"/>
    <w:rsid w:val="00A43C7C"/>
    <w:rsid w:val="00A43EC8"/>
    <w:rsid w:val="00A4441F"/>
    <w:rsid w:val="00A4561A"/>
    <w:rsid w:val="00A45733"/>
    <w:rsid w:val="00A45DDA"/>
    <w:rsid w:val="00A47203"/>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30B"/>
    <w:rsid w:val="00A90A5D"/>
    <w:rsid w:val="00A91192"/>
    <w:rsid w:val="00A91327"/>
    <w:rsid w:val="00A91F91"/>
    <w:rsid w:val="00A92A32"/>
    <w:rsid w:val="00A92C23"/>
    <w:rsid w:val="00A92F08"/>
    <w:rsid w:val="00A933EF"/>
    <w:rsid w:val="00A94147"/>
    <w:rsid w:val="00A94613"/>
    <w:rsid w:val="00A94778"/>
    <w:rsid w:val="00A94BFA"/>
    <w:rsid w:val="00A953F7"/>
    <w:rsid w:val="00A95F23"/>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0C1"/>
    <w:rsid w:val="00AA62BC"/>
    <w:rsid w:val="00AA7347"/>
    <w:rsid w:val="00AA74D0"/>
    <w:rsid w:val="00AA7747"/>
    <w:rsid w:val="00AB01AF"/>
    <w:rsid w:val="00AB0B6F"/>
    <w:rsid w:val="00AB0D01"/>
    <w:rsid w:val="00AB1199"/>
    <w:rsid w:val="00AB1696"/>
    <w:rsid w:val="00AB17A8"/>
    <w:rsid w:val="00AB2505"/>
    <w:rsid w:val="00AB2C39"/>
    <w:rsid w:val="00AB3ACE"/>
    <w:rsid w:val="00AB3C3A"/>
    <w:rsid w:val="00AB43AF"/>
    <w:rsid w:val="00AB4B85"/>
    <w:rsid w:val="00AB5FC2"/>
    <w:rsid w:val="00AB5FDE"/>
    <w:rsid w:val="00AB5FF9"/>
    <w:rsid w:val="00AB63CF"/>
    <w:rsid w:val="00AB6DAC"/>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6CB"/>
    <w:rsid w:val="00AC77E9"/>
    <w:rsid w:val="00AC78DA"/>
    <w:rsid w:val="00AC79CA"/>
    <w:rsid w:val="00AD0AD7"/>
    <w:rsid w:val="00AD1686"/>
    <w:rsid w:val="00AD1836"/>
    <w:rsid w:val="00AD19BF"/>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099"/>
    <w:rsid w:val="00AE1E87"/>
    <w:rsid w:val="00AE2260"/>
    <w:rsid w:val="00AE2951"/>
    <w:rsid w:val="00AE30C4"/>
    <w:rsid w:val="00AE3797"/>
    <w:rsid w:val="00AE383F"/>
    <w:rsid w:val="00AE3BDC"/>
    <w:rsid w:val="00AE3FB8"/>
    <w:rsid w:val="00AE47D4"/>
    <w:rsid w:val="00AE4E9A"/>
    <w:rsid w:val="00AE5E91"/>
    <w:rsid w:val="00AF065F"/>
    <w:rsid w:val="00AF191D"/>
    <w:rsid w:val="00AF1C31"/>
    <w:rsid w:val="00AF29FE"/>
    <w:rsid w:val="00AF2CF1"/>
    <w:rsid w:val="00AF36ED"/>
    <w:rsid w:val="00AF3BF9"/>
    <w:rsid w:val="00AF3C8D"/>
    <w:rsid w:val="00AF3EA3"/>
    <w:rsid w:val="00AF4512"/>
    <w:rsid w:val="00AF46A2"/>
    <w:rsid w:val="00AF4C8A"/>
    <w:rsid w:val="00AF52BA"/>
    <w:rsid w:val="00AF6166"/>
    <w:rsid w:val="00AF62C3"/>
    <w:rsid w:val="00AF66C8"/>
    <w:rsid w:val="00AF7EBB"/>
    <w:rsid w:val="00B005ED"/>
    <w:rsid w:val="00B007AD"/>
    <w:rsid w:val="00B01F80"/>
    <w:rsid w:val="00B01FF2"/>
    <w:rsid w:val="00B02BD8"/>
    <w:rsid w:val="00B03352"/>
    <w:rsid w:val="00B0377B"/>
    <w:rsid w:val="00B04755"/>
    <w:rsid w:val="00B053C0"/>
    <w:rsid w:val="00B05DD9"/>
    <w:rsid w:val="00B06850"/>
    <w:rsid w:val="00B06BB9"/>
    <w:rsid w:val="00B075E2"/>
    <w:rsid w:val="00B07CFB"/>
    <w:rsid w:val="00B10629"/>
    <w:rsid w:val="00B10D62"/>
    <w:rsid w:val="00B113C7"/>
    <w:rsid w:val="00B11A85"/>
    <w:rsid w:val="00B11B94"/>
    <w:rsid w:val="00B11BF8"/>
    <w:rsid w:val="00B11D1B"/>
    <w:rsid w:val="00B1207D"/>
    <w:rsid w:val="00B123E9"/>
    <w:rsid w:val="00B13A72"/>
    <w:rsid w:val="00B1529E"/>
    <w:rsid w:val="00B154D3"/>
    <w:rsid w:val="00B15DBE"/>
    <w:rsid w:val="00B160F3"/>
    <w:rsid w:val="00B1637B"/>
    <w:rsid w:val="00B1675E"/>
    <w:rsid w:val="00B17499"/>
    <w:rsid w:val="00B200C4"/>
    <w:rsid w:val="00B20160"/>
    <w:rsid w:val="00B20BEA"/>
    <w:rsid w:val="00B212F0"/>
    <w:rsid w:val="00B2186D"/>
    <w:rsid w:val="00B21C02"/>
    <w:rsid w:val="00B22381"/>
    <w:rsid w:val="00B22554"/>
    <w:rsid w:val="00B23324"/>
    <w:rsid w:val="00B24274"/>
    <w:rsid w:val="00B242F3"/>
    <w:rsid w:val="00B2525F"/>
    <w:rsid w:val="00B25AD5"/>
    <w:rsid w:val="00B25C7E"/>
    <w:rsid w:val="00B25E3A"/>
    <w:rsid w:val="00B26735"/>
    <w:rsid w:val="00B2725D"/>
    <w:rsid w:val="00B272AE"/>
    <w:rsid w:val="00B30464"/>
    <w:rsid w:val="00B30644"/>
    <w:rsid w:val="00B30CB7"/>
    <w:rsid w:val="00B3104C"/>
    <w:rsid w:val="00B31AEB"/>
    <w:rsid w:val="00B32AAE"/>
    <w:rsid w:val="00B32F96"/>
    <w:rsid w:val="00B3300B"/>
    <w:rsid w:val="00B34B9A"/>
    <w:rsid w:val="00B3660F"/>
    <w:rsid w:val="00B3672A"/>
    <w:rsid w:val="00B4030F"/>
    <w:rsid w:val="00B422E9"/>
    <w:rsid w:val="00B42470"/>
    <w:rsid w:val="00B4375F"/>
    <w:rsid w:val="00B43BDD"/>
    <w:rsid w:val="00B43CAD"/>
    <w:rsid w:val="00B4402E"/>
    <w:rsid w:val="00B45637"/>
    <w:rsid w:val="00B464B9"/>
    <w:rsid w:val="00B464E2"/>
    <w:rsid w:val="00B465E4"/>
    <w:rsid w:val="00B46DAC"/>
    <w:rsid w:val="00B46F47"/>
    <w:rsid w:val="00B47964"/>
    <w:rsid w:val="00B507E6"/>
    <w:rsid w:val="00B5085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6FB7"/>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5FC"/>
    <w:rsid w:val="00B8261F"/>
    <w:rsid w:val="00B82930"/>
    <w:rsid w:val="00B82EFF"/>
    <w:rsid w:val="00B83058"/>
    <w:rsid w:val="00B8451A"/>
    <w:rsid w:val="00B850B7"/>
    <w:rsid w:val="00B85459"/>
    <w:rsid w:val="00B85ACB"/>
    <w:rsid w:val="00B860AD"/>
    <w:rsid w:val="00B877FF"/>
    <w:rsid w:val="00B879F1"/>
    <w:rsid w:val="00B87EB4"/>
    <w:rsid w:val="00B90E96"/>
    <w:rsid w:val="00B91111"/>
    <w:rsid w:val="00B9143C"/>
    <w:rsid w:val="00B92522"/>
    <w:rsid w:val="00B92EF0"/>
    <w:rsid w:val="00B93D8A"/>
    <w:rsid w:val="00B946A0"/>
    <w:rsid w:val="00B95B9A"/>
    <w:rsid w:val="00B9652E"/>
    <w:rsid w:val="00B96B8B"/>
    <w:rsid w:val="00B96DFC"/>
    <w:rsid w:val="00B97392"/>
    <w:rsid w:val="00B9753E"/>
    <w:rsid w:val="00B97966"/>
    <w:rsid w:val="00BA044F"/>
    <w:rsid w:val="00BA1084"/>
    <w:rsid w:val="00BA1173"/>
    <w:rsid w:val="00BA13FA"/>
    <w:rsid w:val="00BA1699"/>
    <w:rsid w:val="00BA26F3"/>
    <w:rsid w:val="00BA39B3"/>
    <w:rsid w:val="00BA3D36"/>
    <w:rsid w:val="00BA3EDE"/>
    <w:rsid w:val="00BA433F"/>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831"/>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D6BEE"/>
    <w:rsid w:val="00BD7574"/>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BE3"/>
    <w:rsid w:val="00BE7E9C"/>
    <w:rsid w:val="00BF114F"/>
    <w:rsid w:val="00BF16B6"/>
    <w:rsid w:val="00BF1CBF"/>
    <w:rsid w:val="00BF1D76"/>
    <w:rsid w:val="00BF275D"/>
    <w:rsid w:val="00BF2D95"/>
    <w:rsid w:val="00BF2D9C"/>
    <w:rsid w:val="00BF3360"/>
    <w:rsid w:val="00BF3681"/>
    <w:rsid w:val="00BF36C3"/>
    <w:rsid w:val="00BF50C3"/>
    <w:rsid w:val="00BF7909"/>
    <w:rsid w:val="00BF7F43"/>
    <w:rsid w:val="00C00B0F"/>
    <w:rsid w:val="00C00CCB"/>
    <w:rsid w:val="00C00F68"/>
    <w:rsid w:val="00C017F5"/>
    <w:rsid w:val="00C0281E"/>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19D"/>
    <w:rsid w:val="00C116D3"/>
    <w:rsid w:val="00C117FD"/>
    <w:rsid w:val="00C11FAC"/>
    <w:rsid w:val="00C1282D"/>
    <w:rsid w:val="00C12838"/>
    <w:rsid w:val="00C12F84"/>
    <w:rsid w:val="00C136AF"/>
    <w:rsid w:val="00C138D6"/>
    <w:rsid w:val="00C13A1E"/>
    <w:rsid w:val="00C13E37"/>
    <w:rsid w:val="00C14380"/>
    <w:rsid w:val="00C150D8"/>
    <w:rsid w:val="00C1515D"/>
    <w:rsid w:val="00C15B8B"/>
    <w:rsid w:val="00C15E88"/>
    <w:rsid w:val="00C15EA2"/>
    <w:rsid w:val="00C16214"/>
    <w:rsid w:val="00C173C3"/>
    <w:rsid w:val="00C174D8"/>
    <w:rsid w:val="00C17774"/>
    <w:rsid w:val="00C17D21"/>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368"/>
    <w:rsid w:val="00C26F71"/>
    <w:rsid w:val="00C2766C"/>
    <w:rsid w:val="00C27966"/>
    <w:rsid w:val="00C303B8"/>
    <w:rsid w:val="00C304FA"/>
    <w:rsid w:val="00C30664"/>
    <w:rsid w:val="00C30B63"/>
    <w:rsid w:val="00C32C8F"/>
    <w:rsid w:val="00C32D56"/>
    <w:rsid w:val="00C3353D"/>
    <w:rsid w:val="00C33583"/>
    <w:rsid w:val="00C33B64"/>
    <w:rsid w:val="00C3405E"/>
    <w:rsid w:val="00C34D73"/>
    <w:rsid w:val="00C35035"/>
    <w:rsid w:val="00C354B0"/>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18B0"/>
    <w:rsid w:val="00C62072"/>
    <w:rsid w:val="00C624DD"/>
    <w:rsid w:val="00C62539"/>
    <w:rsid w:val="00C6256D"/>
    <w:rsid w:val="00C62A7D"/>
    <w:rsid w:val="00C63775"/>
    <w:rsid w:val="00C63F7E"/>
    <w:rsid w:val="00C64507"/>
    <w:rsid w:val="00C64A9C"/>
    <w:rsid w:val="00C64AC6"/>
    <w:rsid w:val="00C6515B"/>
    <w:rsid w:val="00C65E91"/>
    <w:rsid w:val="00C661C6"/>
    <w:rsid w:val="00C67404"/>
    <w:rsid w:val="00C67E00"/>
    <w:rsid w:val="00C67F8E"/>
    <w:rsid w:val="00C70EA5"/>
    <w:rsid w:val="00C70F84"/>
    <w:rsid w:val="00C7108C"/>
    <w:rsid w:val="00C7182E"/>
    <w:rsid w:val="00C72260"/>
    <w:rsid w:val="00C72269"/>
    <w:rsid w:val="00C725AD"/>
    <w:rsid w:val="00C725D5"/>
    <w:rsid w:val="00C72A14"/>
    <w:rsid w:val="00C72B23"/>
    <w:rsid w:val="00C72CEF"/>
    <w:rsid w:val="00C73289"/>
    <w:rsid w:val="00C732F5"/>
    <w:rsid w:val="00C73A34"/>
    <w:rsid w:val="00C73FE2"/>
    <w:rsid w:val="00C742A0"/>
    <w:rsid w:val="00C7474B"/>
    <w:rsid w:val="00C74A7F"/>
    <w:rsid w:val="00C7520C"/>
    <w:rsid w:val="00C753C5"/>
    <w:rsid w:val="00C75623"/>
    <w:rsid w:val="00C7619B"/>
    <w:rsid w:val="00C762D9"/>
    <w:rsid w:val="00C76826"/>
    <w:rsid w:val="00C772FD"/>
    <w:rsid w:val="00C77AA6"/>
    <w:rsid w:val="00C77C05"/>
    <w:rsid w:val="00C80F02"/>
    <w:rsid w:val="00C81795"/>
    <w:rsid w:val="00C823D4"/>
    <w:rsid w:val="00C83218"/>
    <w:rsid w:val="00C835C4"/>
    <w:rsid w:val="00C83667"/>
    <w:rsid w:val="00C83926"/>
    <w:rsid w:val="00C839FB"/>
    <w:rsid w:val="00C84701"/>
    <w:rsid w:val="00C84A44"/>
    <w:rsid w:val="00C84EB4"/>
    <w:rsid w:val="00C84FED"/>
    <w:rsid w:val="00C8574B"/>
    <w:rsid w:val="00C85A23"/>
    <w:rsid w:val="00C85BD6"/>
    <w:rsid w:val="00C85F0B"/>
    <w:rsid w:val="00C86B32"/>
    <w:rsid w:val="00C86E82"/>
    <w:rsid w:val="00C86FA7"/>
    <w:rsid w:val="00C87170"/>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0731"/>
    <w:rsid w:val="00CA1AC0"/>
    <w:rsid w:val="00CA1CFF"/>
    <w:rsid w:val="00CA25D1"/>
    <w:rsid w:val="00CA3864"/>
    <w:rsid w:val="00CA388B"/>
    <w:rsid w:val="00CA3B98"/>
    <w:rsid w:val="00CA41FD"/>
    <w:rsid w:val="00CA43B7"/>
    <w:rsid w:val="00CA45C0"/>
    <w:rsid w:val="00CA4695"/>
    <w:rsid w:val="00CA47E7"/>
    <w:rsid w:val="00CA47F7"/>
    <w:rsid w:val="00CA5ADB"/>
    <w:rsid w:val="00CA6060"/>
    <w:rsid w:val="00CA60FE"/>
    <w:rsid w:val="00CA619D"/>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341"/>
    <w:rsid w:val="00CC3443"/>
    <w:rsid w:val="00CC3F84"/>
    <w:rsid w:val="00CC4077"/>
    <w:rsid w:val="00CC4078"/>
    <w:rsid w:val="00CC46EE"/>
    <w:rsid w:val="00CC505F"/>
    <w:rsid w:val="00CC5A8B"/>
    <w:rsid w:val="00CC5AF1"/>
    <w:rsid w:val="00CC6A13"/>
    <w:rsid w:val="00CC6E66"/>
    <w:rsid w:val="00CC732C"/>
    <w:rsid w:val="00CC7B13"/>
    <w:rsid w:val="00CD070D"/>
    <w:rsid w:val="00CD0A7D"/>
    <w:rsid w:val="00CD0B0B"/>
    <w:rsid w:val="00CD1162"/>
    <w:rsid w:val="00CD1260"/>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2EE"/>
    <w:rsid w:val="00CE0369"/>
    <w:rsid w:val="00CE0535"/>
    <w:rsid w:val="00CE0F2D"/>
    <w:rsid w:val="00CE224F"/>
    <w:rsid w:val="00CE253E"/>
    <w:rsid w:val="00CE2857"/>
    <w:rsid w:val="00CE3190"/>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2A"/>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2725"/>
    <w:rsid w:val="00D13845"/>
    <w:rsid w:val="00D13E88"/>
    <w:rsid w:val="00D15FF6"/>
    <w:rsid w:val="00D16E9E"/>
    <w:rsid w:val="00D16F05"/>
    <w:rsid w:val="00D1752E"/>
    <w:rsid w:val="00D1795F"/>
    <w:rsid w:val="00D17FFB"/>
    <w:rsid w:val="00D2014E"/>
    <w:rsid w:val="00D20AF5"/>
    <w:rsid w:val="00D21171"/>
    <w:rsid w:val="00D21D33"/>
    <w:rsid w:val="00D22C75"/>
    <w:rsid w:val="00D23687"/>
    <w:rsid w:val="00D24452"/>
    <w:rsid w:val="00D24503"/>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57AC"/>
    <w:rsid w:val="00D37218"/>
    <w:rsid w:val="00D373D8"/>
    <w:rsid w:val="00D374FD"/>
    <w:rsid w:val="00D40516"/>
    <w:rsid w:val="00D4054E"/>
    <w:rsid w:val="00D4075E"/>
    <w:rsid w:val="00D40EB5"/>
    <w:rsid w:val="00D4230F"/>
    <w:rsid w:val="00D426D2"/>
    <w:rsid w:val="00D4298D"/>
    <w:rsid w:val="00D429A2"/>
    <w:rsid w:val="00D43229"/>
    <w:rsid w:val="00D433E8"/>
    <w:rsid w:val="00D4356C"/>
    <w:rsid w:val="00D4389A"/>
    <w:rsid w:val="00D43DE3"/>
    <w:rsid w:val="00D44226"/>
    <w:rsid w:val="00D44459"/>
    <w:rsid w:val="00D44C30"/>
    <w:rsid w:val="00D45216"/>
    <w:rsid w:val="00D45670"/>
    <w:rsid w:val="00D45D41"/>
    <w:rsid w:val="00D45E04"/>
    <w:rsid w:val="00D46190"/>
    <w:rsid w:val="00D46515"/>
    <w:rsid w:val="00D4720C"/>
    <w:rsid w:val="00D472C2"/>
    <w:rsid w:val="00D479E0"/>
    <w:rsid w:val="00D47A83"/>
    <w:rsid w:val="00D47BF8"/>
    <w:rsid w:val="00D47F8A"/>
    <w:rsid w:val="00D5055F"/>
    <w:rsid w:val="00D506C1"/>
    <w:rsid w:val="00D51B5D"/>
    <w:rsid w:val="00D525CA"/>
    <w:rsid w:val="00D528F8"/>
    <w:rsid w:val="00D53020"/>
    <w:rsid w:val="00D54287"/>
    <w:rsid w:val="00D5429B"/>
    <w:rsid w:val="00D5492B"/>
    <w:rsid w:val="00D55BAC"/>
    <w:rsid w:val="00D56088"/>
    <w:rsid w:val="00D56381"/>
    <w:rsid w:val="00D56BF4"/>
    <w:rsid w:val="00D60060"/>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D50"/>
    <w:rsid w:val="00D77EF2"/>
    <w:rsid w:val="00D80022"/>
    <w:rsid w:val="00D80484"/>
    <w:rsid w:val="00D806FF"/>
    <w:rsid w:val="00D80DC9"/>
    <w:rsid w:val="00D818AC"/>
    <w:rsid w:val="00D836CD"/>
    <w:rsid w:val="00D839A7"/>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144E"/>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199"/>
    <w:rsid w:val="00DA37A4"/>
    <w:rsid w:val="00DA3B73"/>
    <w:rsid w:val="00DA4D7A"/>
    <w:rsid w:val="00DA5278"/>
    <w:rsid w:val="00DA54AB"/>
    <w:rsid w:val="00DA6195"/>
    <w:rsid w:val="00DA7007"/>
    <w:rsid w:val="00DB068B"/>
    <w:rsid w:val="00DB1A75"/>
    <w:rsid w:val="00DB205C"/>
    <w:rsid w:val="00DB25C9"/>
    <w:rsid w:val="00DB2872"/>
    <w:rsid w:val="00DB2F44"/>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1F9A"/>
    <w:rsid w:val="00DE274A"/>
    <w:rsid w:val="00DE3A35"/>
    <w:rsid w:val="00DE3ADC"/>
    <w:rsid w:val="00DE400C"/>
    <w:rsid w:val="00DE4658"/>
    <w:rsid w:val="00DE4BCB"/>
    <w:rsid w:val="00DE5F56"/>
    <w:rsid w:val="00DE614D"/>
    <w:rsid w:val="00DE6305"/>
    <w:rsid w:val="00DE73DA"/>
    <w:rsid w:val="00DE7BB5"/>
    <w:rsid w:val="00DF0C5D"/>
    <w:rsid w:val="00DF108E"/>
    <w:rsid w:val="00DF126A"/>
    <w:rsid w:val="00DF1925"/>
    <w:rsid w:val="00DF1A8E"/>
    <w:rsid w:val="00DF1E78"/>
    <w:rsid w:val="00DF1F6B"/>
    <w:rsid w:val="00DF272F"/>
    <w:rsid w:val="00DF2A27"/>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2958"/>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5E5"/>
    <w:rsid w:val="00E209E7"/>
    <w:rsid w:val="00E20DDA"/>
    <w:rsid w:val="00E21007"/>
    <w:rsid w:val="00E21046"/>
    <w:rsid w:val="00E21B1C"/>
    <w:rsid w:val="00E22203"/>
    <w:rsid w:val="00E2273B"/>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7CB"/>
    <w:rsid w:val="00E369DC"/>
    <w:rsid w:val="00E36FEA"/>
    <w:rsid w:val="00E37A59"/>
    <w:rsid w:val="00E37CEA"/>
    <w:rsid w:val="00E37D9C"/>
    <w:rsid w:val="00E40144"/>
    <w:rsid w:val="00E40B0B"/>
    <w:rsid w:val="00E41E42"/>
    <w:rsid w:val="00E42239"/>
    <w:rsid w:val="00E42582"/>
    <w:rsid w:val="00E42B93"/>
    <w:rsid w:val="00E42D32"/>
    <w:rsid w:val="00E43077"/>
    <w:rsid w:val="00E43A82"/>
    <w:rsid w:val="00E4403A"/>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5770E"/>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5F5"/>
    <w:rsid w:val="00E76744"/>
    <w:rsid w:val="00E76AAB"/>
    <w:rsid w:val="00E76F1F"/>
    <w:rsid w:val="00E774AA"/>
    <w:rsid w:val="00E77B2C"/>
    <w:rsid w:val="00E8042E"/>
    <w:rsid w:val="00E818EC"/>
    <w:rsid w:val="00E81E9F"/>
    <w:rsid w:val="00E82BA2"/>
    <w:rsid w:val="00E83244"/>
    <w:rsid w:val="00E83CC3"/>
    <w:rsid w:val="00E83CD4"/>
    <w:rsid w:val="00E85844"/>
    <w:rsid w:val="00E85CDA"/>
    <w:rsid w:val="00E85E1D"/>
    <w:rsid w:val="00E85F19"/>
    <w:rsid w:val="00E860E2"/>
    <w:rsid w:val="00E862E3"/>
    <w:rsid w:val="00E8653E"/>
    <w:rsid w:val="00E87071"/>
    <w:rsid w:val="00E874C1"/>
    <w:rsid w:val="00E87A5B"/>
    <w:rsid w:val="00E87C28"/>
    <w:rsid w:val="00E90F0E"/>
    <w:rsid w:val="00E91907"/>
    <w:rsid w:val="00E91F6F"/>
    <w:rsid w:val="00E92F58"/>
    <w:rsid w:val="00E93EB2"/>
    <w:rsid w:val="00E9475E"/>
    <w:rsid w:val="00E94873"/>
    <w:rsid w:val="00E949C2"/>
    <w:rsid w:val="00E94D0D"/>
    <w:rsid w:val="00E952EF"/>
    <w:rsid w:val="00E953AF"/>
    <w:rsid w:val="00E953F6"/>
    <w:rsid w:val="00E95BA0"/>
    <w:rsid w:val="00E95C30"/>
    <w:rsid w:val="00E96131"/>
    <w:rsid w:val="00E96300"/>
    <w:rsid w:val="00E9733E"/>
    <w:rsid w:val="00E97796"/>
    <w:rsid w:val="00E979FD"/>
    <w:rsid w:val="00E97A0A"/>
    <w:rsid w:val="00E97C03"/>
    <w:rsid w:val="00EA03AF"/>
    <w:rsid w:val="00EA0477"/>
    <w:rsid w:val="00EA0FF2"/>
    <w:rsid w:val="00EA1263"/>
    <w:rsid w:val="00EA1680"/>
    <w:rsid w:val="00EA236F"/>
    <w:rsid w:val="00EA2A2B"/>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3F3"/>
    <w:rsid w:val="00EB186B"/>
    <w:rsid w:val="00EB1F99"/>
    <w:rsid w:val="00EB2083"/>
    <w:rsid w:val="00EB2650"/>
    <w:rsid w:val="00EB29C0"/>
    <w:rsid w:val="00EB2DA4"/>
    <w:rsid w:val="00EB37A9"/>
    <w:rsid w:val="00EB3A6D"/>
    <w:rsid w:val="00EB4F6B"/>
    <w:rsid w:val="00EB5D90"/>
    <w:rsid w:val="00EB5F23"/>
    <w:rsid w:val="00EB6C1A"/>
    <w:rsid w:val="00EB70AB"/>
    <w:rsid w:val="00EB761D"/>
    <w:rsid w:val="00EB762D"/>
    <w:rsid w:val="00EB7736"/>
    <w:rsid w:val="00EB77C1"/>
    <w:rsid w:val="00EC0777"/>
    <w:rsid w:val="00EC0CA4"/>
    <w:rsid w:val="00EC0F51"/>
    <w:rsid w:val="00EC12B0"/>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90A"/>
    <w:rsid w:val="00EE1C0B"/>
    <w:rsid w:val="00EE1E52"/>
    <w:rsid w:val="00EE20EC"/>
    <w:rsid w:val="00EE259C"/>
    <w:rsid w:val="00EE3008"/>
    <w:rsid w:val="00EE35B5"/>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2D11"/>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0355"/>
    <w:rsid w:val="00F107B6"/>
    <w:rsid w:val="00F11066"/>
    <w:rsid w:val="00F12714"/>
    <w:rsid w:val="00F12AB0"/>
    <w:rsid w:val="00F14063"/>
    <w:rsid w:val="00F140C7"/>
    <w:rsid w:val="00F142C9"/>
    <w:rsid w:val="00F1545A"/>
    <w:rsid w:val="00F1573F"/>
    <w:rsid w:val="00F15912"/>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84C"/>
    <w:rsid w:val="00F30999"/>
    <w:rsid w:val="00F30C5A"/>
    <w:rsid w:val="00F31497"/>
    <w:rsid w:val="00F315A6"/>
    <w:rsid w:val="00F315B0"/>
    <w:rsid w:val="00F3164C"/>
    <w:rsid w:val="00F31E19"/>
    <w:rsid w:val="00F3264B"/>
    <w:rsid w:val="00F33075"/>
    <w:rsid w:val="00F333AB"/>
    <w:rsid w:val="00F33CF4"/>
    <w:rsid w:val="00F33E9F"/>
    <w:rsid w:val="00F3431B"/>
    <w:rsid w:val="00F346A5"/>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6FB4"/>
    <w:rsid w:val="00F47008"/>
    <w:rsid w:val="00F5012D"/>
    <w:rsid w:val="00F5052B"/>
    <w:rsid w:val="00F50C2A"/>
    <w:rsid w:val="00F50CA1"/>
    <w:rsid w:val="00F50DDE"/>
    <w:rsid w:val="00F512EA"/>
    <w:rsid w:val="00F513FD"/>
    <w:rsid w:val="00F52381"/>
    <w:rsid w:val="00F5313E"/>
    <w:rsid w:val="00F5578A"/>
    <w:rsid w:val="00F55BFE"/>
    <w:rsid w:val="00F56153"/>
    <w:rsid w:val="00F56B3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B4"/>
    <w:rsid w:val="00F676C6"/>
    <w:rsid w:val="00F7096D"/>
    <w:rsid w:val="00F710D0"/>
    <w:rsid w:val="00F718D5"/>
    <w:rsid w:val="00F71A93"/>
    <w:rsid w:val="00F73186"/>
    <w:rsid w:val="00F73392"/>
    <w:rsid w:val="00F7403F"/>
    <w:rsid w:val="00F740A1"/>
    <w:rsid w:val="00F74669"/>
    <w:rsid w:val="00F75053"/>
    <w:rsid w:val="00F75109"/>
    <w:rsid w:val="00F7531A"/>
    <w:rsid w:val="00F75DA7"/>
    <w:rsid w:val="00F771D7"/>
    <w:rsid w:val="00F773D5"/>
    <w:rsid w:val="00F80988"/>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5985"/>
    <w:rsid w:val="00FA5AAA"/>
    <w:rsid w:val="00FA5E98"/>
    <w:rsid w:val="00FA6181"/>
    <w:rsid w:val="00FA6632"/>
    <w:rsid w:val="00FA6C55"/>
    <w:rsid w:val="00FA74E1"/>
    <w:rsid w:val="00FA7B42"/>
    <w:rsid w:val="00FA7C05"/>
    <w:rsid w:val="00FA7FD0"/>
    <w:rsid w:val="00FB0177"/>
    <w:rsid w:val="00FB01E0"/>
    <w:rsid w:val="00FB0E15"/>
    <w:rsid w:val="00FB1167"/>
    <w:rsid w:val="00FB1B0B"/>
    <w:rsid w:val="00FB2943"/>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819"/>
    <w:rsid w:val="00FD6950"/>
    <w:rsid w:val="00FD797A"/>
    <w:rsid w:val="00FD7ECD"/>
    <w:rsid w:val="00FE013D"/>
    <w:rsid w:val="00FE07E9"/>
    <w:rsid w:val="00FE07F0"/>
    <w:rsid w:val="00FE11AE"/>
    <w:rsid w:val="00FE147B"/>
    <w:rsid w:val="00FE21DE"/>
    <w:rsid w:val="00FE249F"/>
    <w:rsid w:val="00FE272A"/>
    <w:rsid w:val="00FE2784"/>
    <w:rsid w:val="00FE2A32"/>
    <w:rsid w:val="00FE2AE5"/>
    <w:rsid w:val="00FE3A0D"/>
    <w:rsid w:val="00FE3BC2"/>
    <w:rsid w:val="00FE59A9"/>
    <w:rsid w:val="00FE5B48"/>
    <w:rsid w:val="00FF0B84"/>
    <w:rsid w:val="00FF14DD"/>
    <w:rsid w:val="00FF1538"/>
    <w:rsid w:val="00FF1686"/>
    <w:rsid w:val="00FF1F67"/>
    <w:rsid w:val="00FF1FDC"/>
    <w:rsid w:val="00FF20A0"/>
    <w:rsid w:val="00FF27C2"/>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 w:id="21318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49.bin"/><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77.bin"/><Relationship Id="rId324" Type="http://schemas.openxmlformats.org/officeDocument/2006/relationships/image" Target="media/image152.wmf"/><Relationship Id="rId366" Type="http://schemas.openxmlformats.org/officeDocument/2006/relationships/oleObject" Target="embeddings/oleObject186.bin"/><Relationship Id="rId170" Type="http://schemas.openxmlformats.org/officeDocument/2006/relationships/image" Target="media/image77.wmf"/><Relationship Id="rId226" Type="http://schemas.openxmlformats.org/officeDocument/2006/relationships/image" Target="media/image105.wmf"/><Relationship Id="rId433" Type="http://schemas.openxmlformats.org/officeDocument/2006/relationships/oleObject" Target="embeddings/oleObject219.bin"/><Relationship Id="rId268" Type="http://schemas.openxmlformats.org/officeDocument/2006/relationships/oleObject" Target="embeddings/oleObject133.bin"/><Relationship Id="rId32" Type="http://schemas.openxmlformats.org/officeDocument/2006/relationships/oleObject" Target="embeddings/oleObject11.bin"/><Relationship Id="rId74" Type="http://schemas.openxmlformats.org/officeDocument/2006/relationships/image" Target="media/image32.wmf"/><Relationship Id="rId128" Type="http://schemas.openxmlformats.org/officeDocument/2006/relationships/oleObject" Target="embeddings/oleObject62.bin"/><Relationship Id="rId335" Type="http://schemas.openxmlformats.org/officeDocument/2006/relationships/oleObject" Target="embeddings/oleObject168.bin"/><Relationship Id="rId377" Type="http://schemas.openxmlformats.org/officeDocument/2006/relationships/image" Target="media/image175.wmf"/><Relationship Id="rId5" Type="http://schemas.openxmlformats.org/officeDocument/2006/relationships/settings" Target="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image" Target="media/image191.wmf"/><Relationship Id="rId279" Type="http://schemas.openxmlformats.org/officeDocument/2006/relationships/oleObject" Target="embeddings/oleObject139.bin"/><Relationship Id="rId444" Type="http://schemas.openxmlformats.org/officeDocument/2006/relationships/fontTable" Target="fontTable.xml"/><Relationship Id="rId43" Type="http://schemas.openxmlformats.org/officeDocument/2006/relationships/image" Target="media/image17.wmf"/><Relationship Id="rId139" Type="http://schemas.openxmlformats.org/officeDocument/2006/relationships/image" Target="media/image62.wmf"/><Relationship Id="rId290" Type="http://schemas.openxmlformats.org/officeDocument/2006/relationships/image" Target="media/image135.wmf"/><Relationship Id="rId304" Type="http://schemas.openxmlformats.org/officeDocument/2006/relationships/image" Target="media/image142.wmf"/><Relationship Id="rId346" Type="http://schemas.openxmlformats.org/officeDocument/2006/relationships/image" Target="media/image161.wmf"/><Relationship Id="rId388" Type="http://schemas.openxmlformats.org/officeDocument/2006/relationships/oleObject" Target="embeddings/oleObject197.bin"/><Relationship Id="rId85" Type="http://schemas.openxmlformats.org/officeDocument/2006/relationships/oleObject" Target="embeddings/oleObject39.bin"/><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image" Target="media/image95.wmf"/><Relationship Id="rId413" Type="http://schemas.openxmlformats.org/officeDocument/2006/relationships/oleObject" Target="embeddings/oleObject206.bin"/><Relationship Id="rId248" Type="http://schemas.openxmlformats.org/officeDocument/2006/relationships/oleObject" Target="embeddings/oleObject122.bin"/><Relationship Id="rId12" Type="http://schemas.openxmlformats.org/officeDocument/2006/relationships/oleObject" Target="embeddings/oleObject1.bin"/><Relationship Id="rId108" Type="http://schemas.openxmlformats.org/officeDocument/2006/relationships/oleObject" Target="embeddings/oleObject52.bin"/><Relationship Id="rId315" Type="http://schemas.openxmlformats.org/officeDocument/2006/relationships/oleObject" Target="embeddings/oleObject157.bin"/><Relationship Id="rId357" Type="http://schemas.openxmlformats.org/officeDocument/2006/relationships/oleObject" Target="embeddings/oleObject180.bin"/><Relationship Id="rId54" Type="http://schemas.openxmlformats.org/officeDocument/2006/relationships/oleObject" Target="embeddings/oleObject22.bin"/><Relationship Id="rId96" Type="http://schemas.openxmlformats.org/officeDocument/2006/relationships/oleObject" Target="embeddings/oleObject45.bin"/><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image" Target="media/image189.png"/><Relationship Id="rId259" Type="http://schemas.openxmlformats.org/officeDocument/2006/relationships/image" Target="media/image121.wmf"/><Relationship Id="rId424" Type="http://schemas.openxmlformats.org/officeDocument/2006/relationships/image" Target="media/image202.wmf"/><Relationship Id="rId23" Type="http://schemas.openxmlformats.org/officeDocument/2006/relationships/image" Target="media/image7.wmf"/><Relationship Id="rId119" Type="http://schemas.openxmlformats.org/officeDocument/2006/relationships/image" Target="media/image52.wmf"/><Relationship Id="rId270" Type="http://schemas.openxmlformats.org/officeDocument/2006/relationships/oleObject" Target="embeddings/oleObject134.bin"/><Relationship Id="rId326" Type="http://schemas.openxmlformats.org/officeDocument/2006/relationships/image" Target="media/image153.wmf"/><Relationship Id="rId65" Type="http://schemas.openxmlformats.org/officeDocument/2006/relationships/image" Target="media/image28.wmf"/><Relationship Id="rId130" Type="http://schemas.openxmlformats.org/officeDocument/2006/relationships/oleObject" Target="embeddings/oleObject63.bin"/><Relationship Id="rId368" Type="http://schemas.openxmlformats.org/officeDocument/2006/relationships/oleObject" Target="embeddings/oleObject187.bin"/><Relationship Id="rId172" Type="http://schemas.openxmlformats.org/officeDocument/2006/relationships/image" Target="media/image78.wmf"/><Relationship Id="rId228" Type="http://schemas.openxmlformats.org/officeDocument/2006/relationships/image" Target="media/image106.wmf"/><Relationship Id="rId435" Type="http://schemas.openxmlformats.org/officeDocument/2006/relationships/oleObject" Target="embeddings/oleObject221.bin"/><Relationship Id="rId281" Type="http://schemas.openxmlformats.org/officeDocument/2006/relationships/oleObject" Target="embeddings/oleObject140.bin"/><Relationship Id="rId337" Type="http://schemas.openxmlformats.org/officeDocument/2006/relationships/oleObject" Target="embeddings/oleObject169.bin"/><Relationship Id="rId34" Type="http://schemas.openxmlformats.org/officeDocument/2006/relationships/oleObject" Target="embeddings/oleObject12.bin"/><Relationship Id="rId76" Type="http://schemas.openxmlformats.org/officeDocument/2006/relationships/image" Target="media/image33.wmf"/><Relationship Id="rId141" Type="http://schemas.openxmlformats.org/officeDocument/2006/relationships/image" Target="media/image63.wmf"/><Relationship Id="rId379" Type="http://schemas.openxmlformats.org/officeDocument/2006/relationships/image" Target="media/image176.wmf"/><Relationship Id="rId7" Type="http://schemas.openxmlformats.org/officeDocument/2006/relationships/footnotes" Target="footnotes.xml"/><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oleObject" Target="embeddings/oleObject198.bin"/><Relationship Id="rId404" Type="http://schemas.openxmlformats.org/officeDocument/2006/relationships/image" Target="media/image192.wmf"/><Relationship Id="rId250" Type="http://schemas.openxmlformats.org/officeDocument/2006/relationships/oleObject" Target="embeddings/oleObject123.bin"/><Relationship Id="rId292" Type="http://schemas.openxmlformats.org/officeDocument/2006/relationships/image" Target="media/image136.wmf"/><Relationship Id="rId306" Type="http://schemas.openxmlformats.org/officeDocument/2006/relationships/image" Target="media/image143.wmf"/><Relationship Id="rId45" Type="http://schemas.openxmlformats.org/officeDocument/2006/relationships/image" Target="media/image18.wmf"/><Relationship Id="rId87" Type="http://schemas.openxmlformats.org/officeDocument/2006/relationships/oleObject" Target="embeddings/oleObject40.bin"/><Relationship Id="rId110" Type="http://schemas.openxmlformats.org/officeDocument/2006/relationships/oleObject" Target="embeddings/oleObject53.bin"/><Relationship Id="rId348" Type="http://schemas.openxmlformats.org/officeDocument/2006/relationships/image" Target="media/image162.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image" Target="media/image96.wmf"/><Relationship Id="rId415" Type="http://schemas.openxmlformats.org/officeDocument/2006/relationships/oleObject" Target="embeddings/oleObject207.bin"/><Relationship Id="rId261" Type="http://schemas.openxmlformats.org/officeDocument/2006/relationships/oleObject" Target="embeddings/oleObject129.bin"/><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oleObject" Target="embeddings/oleObject158.bin"/><Relationship Id="rId359" Type="http://schemas.openxmlformats.org/officeDocument/2006/relationships/oleObject" Target="embeddings/oleObject181.bin"/><Relationship Id="rId98" Type="http://schemas.openxmlformats.org/officeDocument/2006/relationships/oleObject" Target="embeddings/oleObject47.bin"/><Relationship Id="rId121" Type="http://schemas.openxmlformats.org/officeDocument/2006/relationships/image" Target="media/image53.wmf"/><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oleObject" Target="embeddings/oleObject188.bin"/><Relationship Id="rId426" Type="http://schemas.openxmlformats.org/officeDocument/2006/relationships/image" Target="media/image203.wmf"/><Relationship Id="rId230" Type="http://schemas.openxmlformats.org/officeDocument/2006/relationships/image" Target="media/image107.wmf"/><Relationship Id="rId25" Type="http://schemas.openxmlformats.org/officeDocument/2006/relationships/image" Target="media/image8.wmf"/><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image" Target="media/image154.wmf"/><Relationship Id="rId132" Type="http://schemas.openxmlformats.org/officeDocument/2006/relationships/oleObject" Target="embeddings/oleObject64.bin"/><Relationship Id="rId174" Type="http://schemas.openxmlformats.org/officeDocument/2006/relationships/image" Target="media/image79.wmf"/><Relationship Id="rId381" Type="http://schemas.openxmlformats.org/officeDocument/2006/relationships/image" Target="media/image177.wmf"/><Relationship Id="rId241" Type="http://schemas.openxmlformats.org/officeDocument/2006/relationships/oleObject" Target="embeddings/oleObject118.bin"/><Relationship Id="rId437" Type="http://schemas.openxmlformats.org/officeDocument/2006/relationships/oleObject" Target="embeddings/oleObject223.bin"/><Relationship Id="rId36" Type="http://schemas.openxmlformats.org/officeDocument/2006/relationships/oleObject" Target="embeddings/oleObject13.bin"/><Relationship Id="rId283" Type="http://schemas.openxmlformats.org/officeDocument/2006/relationships/oleObject" Target="embeddings/oleObject141.bin"/><Relationship Id="rId339" Type="http://schemas.openxmlformats.org/officeDocument/2006/relationships/oleObject" Target="embeddings/oleObject170.bin"/><Relationship Id="rId78" Type="http://schemas.openxmlformats.org/officeDocument/2006/relationships/oleObject" Target="embeddings/oleObject35.bin"/><Relationship Id="rId101" Type="http://schemas.openxmlformats.org/officeDocument/2006/relationships/image" Target="media/image43.wmf"/><Relationship Id="rId143" Type="http://schemas.openxmlformats.org/officeDocument/2006/relationships/image" Target="media/image64.wmf"/><Relationship Id="rId185" Type="http://schemas.openxmlformats.org/officeDocument/2006/relationships/oleObject" Target="embeddings/oleObject90.bin"/><Relationship Id="rId350" Type="http://schemas.openxmlformats.org/officeDocument/2006/relationships/image" Target="media/image163.wmf"/><Relationship Id="rId406" Type="http://schemas.openxmlformats.org/officeDocument/2006/relationships/image" Target="media/image193.wmf"/><Relationship Id="rId9" Type="http://schemas.openxmlformats.org/officeDocument/2006/relationships/hyperlink" Target="mailto:mxh109420@utdallas.edu" TargetMode="External"/><Relationship Id="rId210" Type="http://schemas.openxmlformats.org/officeDocument/2006/relationships/image" Target="media/image97.wmf"/><Relationship Id="rId392" Type="http://schemas.openxmlformats.org/officeDocument/2006/relationships/image" Target="media/image183.png"/><Relationship Id="rId252" Type="http://schemas.openxmlformats.org/officeDocument/2006/relationships/oleObject" Target="embeddings/oleObject124.bin"/><Relationship Id="rId294" Type="http://schemas.openxmlformats.org/officeDocument/2006/relationships/image" Target="media/image137.wmf"/><Relationship Id="rId308" Type="http://schemas.openxmlformats.org/officeDocument/2006/relationships/image" Target="media/image144.wmf"/><Relationship Id="rId47" Type="http://schemas.openxmlformats.org/officeDocument/2006/relationships/image" Target="media/image19.wmf"/><Relationship Id="rId89" Type="http://schemas.openxmlformats.org/officeDocument/2006/relationships/oleObject" Target="embeddings/oleObject41.bin"/><Relationship Id="rId112" Type="http://schemas.openxmlformats.org/officeDocument/2006/relationships/oleObject" Target="embeddings/oleObject54.bin"/><Relationship Id="rId154" Type="http://schemas.openxmlformats.org/officeDocument/2006/relationships/image" Target="media/image69.wmf"/><Relationship Id="rId361" Type="http://schemas.openxmlformats.org/officeDocument/2006/relationships/image" Target="media/image168.wmf"/><Relationship Id="rId196" Type="http://schemas.openxmlformats.org/officeDocument/2006/relationships/image" Target="media/image90.wmf"/><Relationship Id="rId417" Type="http://schemas.openxmlformats.org/officeDocument/2006/relationships/oleObject" Target="embeddings/oleObject208.bin"/><Relationship Id="rId16" Type="http://schemas.openxmlformats.org/officeDocument/2006/relationships/oleObject" Target="embeddings/oleObject3.bin"/><Relationship Id="rId221" Type="http://schemas.openxmlformats.org/officeDocument/2006/relationships/oleObject" Target="embeddings/oleObject108.bin"/><Relationship Id="rId263" Type="http://schemas.openxmlformats.org/officeDocument/2006/relationships/image" Target="media/image122.wmf"/><Relationship Id="rId319" Type="http://schemas.openxmlformats.org/officeDocument/2006/relationships/oleObject" Target="embeddings/oleObject159.bin"/><Relationship Id="rId58" Type="http://schemas.openxmlformats.org/officeDocument/2006/relationships/oleObject" Target="embeddings/oleObject24.bin"/><Relationship Id="rId123" Type="http://schemas.openxmlformats.org/officeDocument/2006/relationships/image" Target="media/image54.wmf"/><Relationship Id="rId330" Type="http://schemas.openxmlformats.org/officeDocument/2006/relationships/image" Target="media/image155.wmf"/><Relationship Id="rId165" Type="http://schemas.openxmlformats.org/officeDocument/2006/relationships/oleObject" Target="embeddings/oleObject80.bin"/><Relationship Id="rId372" Type="http://schemas.openxmlformats.org/officeDocument/2006/relationships/oleObject" Target="embeddings/oleObject189.bin"/><Relationship Id="rId428" Type="http://schemas.openxmlformats.org/officeDocument/2006/relationships/oleObject" Target="embeddings/oleObject214.bin"/><Relationship Id="rId232" Type="http://schemas.openxmlformats.org/officeDocument/2006/relationships/image" Target="media/image108.wmf"/><Relationship Id="rId274" Type="http://schemas.openxmlformats.org/officeDocument/2006/relationships/image" Target="media/image127.wmf"/><Relationship Id="rId27" Type="http://schemas.openxmlformats.org/officeDocument/2006/relationships/image" Target="media/image9.wmf"/><Relationship Id="rId69" Type="http://schemas.openxmlformats.org/officeDocument/2006/relationships/image" Target="media/image30.wmf"/><Relationship Id="rId134" Type="http://schemas.openxmlformats.org/officeDocument/2006/relationships/oleObject" Target="embeddings/oleObject65.bin"/><Relationship Id="rId80" Type="http://schemas.openxmlformats.org/officeDocument/2006/relationships/image" Target="media/image34.wmf"/><Relationship Id="rId176" Type="http://schemas.openxmlformats.org/officeDocument/2006/relationships/image" Target="media/image80.wmf"/><Relationship Id="rId341" Type="http://schemas.openxmlformats.org/officeDocument/2006/relationships/image" Target="media/image159.wmf"/><Relationship Id="rId383" Type="http://schemas.openxmlformats.org/officeDocument/2006/relationships/image" Target="media/image178.wmf"/><Relationship Id="rId439" Type="http://schemas.openxmlformats.org/officeDocument/2006/relationships/oleObject" Target="embeddings/oleObject225.bin"/><Relationship Id="rId201" Type="http://schemas.openxmlformats.org/officeDocument/2006/relationships/oleObject" Target="embeddings/oleObject98.bin"/><Relationship Id="rId243" Type="http://schemas.openxmlformats.org/officeDocument/2006/relationships/image" Target="media/image113.wmf"/><Relationship Id="rId285" Type="http://schemas.openxmlformats.org/officeDocument/2006/relationships/oleObject" Target="embeddings/oleObject142.bin"/><Relationship Id="rId38" Type="http://schemas.openxmlformats.org/officeDocument/2006/relationships/oleObject" Target="embeddings/oleObject14.bin"/><Relationship Id="rId103" Type="http://schemas.openxmlformats.org/officeDocument/2006/relationships/image" Target="media/image44.wmf"/><Relationship Id="rId310" Type="http://schemas.openxmlformats.org/officeDocument/2006/relationships/image" Target="media/image145.wmf"/><Relationship Id="rId91" Type="http://schemas.openxmlformats.org/officeDocument/2006/relationships/oleObject" Target="embeddings/oleObject42.bin"/><Relationship Id="rId145" Type="http://schemas.openxmlformats.org/officeDocument/2006/relationships/image" Target="media/image65.wmf"/><Relationship Id="rId187" Type="http://schemas.openxmlformats.org/officeDocument/2006/relationships/oleObject" Target="embeddings/oleObject91.bin"/><Relationship Id="rId352" Type="http://schemas.openxmlformats.org/officeDocument/2006/relationships/image" Target="media/image164.wmf"/><Relationship Id="rId394" Type="http://schemas.openxmlformats.org/officeDocument/2006/relationships/image" Target="media/image185.png"/><Relationship Id="rId408" Type="http://schemas.openxmlformats.org/officeDocument/2006/relationships/image" Target="media/image194.wmf"/><Relationship Id="rId212" Type="http://schemas.openxmlformats.org/officeDocument/2006/relationships/image" Target="media/image98.wmf"/><Relationship Id="rId254" Type="http://schemas.openxmlformats.org/officeDocument/2006/relationships/oleObject" Target="embeddings/oleObject125.bin"/><Relationship Id="rId49" Type="http://schemas.openxmlformats.org/officeDocument/2006/relationships/image" Target="media/image20.wmf"/><Relationship Id="rId114" Type="http://schemas.openxmlformats.org/officeDocument/2006/relationships/oleObject" Target="embeddings/oleObject55.bin"/><Relationship Id="rId296" Type="http://schemas.openxmlformats.org/officeDocument/2006/relationships/image" Target="media/image138.wmf"/><Relationship Id="rId60" Type="http://schemas.openxmlformats.org/officeDocument/2006/relationships/oleObject" Target="embeddings/oleObject25.bin"/><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0.bin"/><Relationship Id="rId363" Type="http://schemas.openxmlformats.org/officeDocument/2006/relationships/image" Target="media/image169.wmf"/><Relationship Id="rId419" Type="http://schemas.openxmlformats.org/officeDocument/2006/relationships/oleObject" Target="embeddings/oleObject209.bin"/><Relationship Id="rId223" Type="http://schemas.openxmlformats.org/officeDocument/2006/relationships/oleObject" Target="embeddings/oleObject109.bin"/><Relationship Id="rId430" Type="http://schemas.openxmlformats.org/officeDocument/2006/relationships/oleObject" Target="embeddings/oleObject216.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3.wmf"/><Relationship Id="rId286" Type="http://schemas.openxmlformats.org/officeDocument/2006/relationships/image" Target="media/image133.wmf"/><Relationship Id="rId50" Type="http://schemas.openxmlformats.org/officeDocument/2006/relationships/oleObject" Target="embeddings/oleObject20.bin"/><Relationship Id="rId104" Type="http://schemas.openxmlformats.org/officeDocument/2006/relationships/oleObject" Target="embeddings/oleObject50.bin"/><Relationship Id="rId125" Type="http://schemas.openxmlformats.org/officeDocument/2006/relationships/image" Target="media/image55.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image" Target="media/image86.wmf"/><Relationship Id="rId311" Type="http://schemas.openxmlformats.org/officeDocument/2006/relationships/oleObject" Target="embeddings/oleObject155.bin"/><Relationship Id="rId332" Type="http://schemas.openxmlformats.org/officeDocument/2006/relationships/image" Target="media/image156.wmf"/><Relationship Id="rId353" Type="http://schemas.openxmlformats.org/officeDocument/2006/relationships/oleObject" Target="embeddings/oleObject178.bin"/><Relationship Id="rId374" Type="http://schemas.openxmlformats.org/officeDocument/2006/relationships/oleObject" Target="embeddings/oleObject190.bin"/><Relationship Id="rId395" Type="http://schemas.openxmlformats.org/officeDocument/2006/relationships/image" Target="media/image186.png"/><Relationship Id="rId409" Type="http://schemas.openxmlformats.org/officeDocument/2006/relationships/oleObject" Target="embeddings/oleObject204.bin"/><Relationship Id="rId71" Type="http://schemas.openxmlformats.org/officeDocument/2006/relationships/oleObject" Target="embeddings/oleObject31.bin"/><Relationship Id="rId92" Type="http://schemas.openxmlformats.org/officeDocument/2006/relationships/image" Target="media/image40.wmf"/><Relationship Id="rId213" Type="http://schemas.openxmlformats.org/officeDocument/2006/relationships/oleObject" Target="embeddings/oleObject104.bin"/><Relationship Id="rId234" Type="http://schemas.openxmlformats.org/officeDocument/2006/relationships/image" Target="media/image109.wmf"/><Relationship Id="rId420" Type="http://schemas.openxmlformats.org/officeDocument/2006/relationships/image" Target="media/image200.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19.wmf"/><Relationship Id="rId276" Type="http://schemas.openxmlformats.org/officeDocument/2006/relationships/image" Target="media/image128.wmf"/><Relationship Id="rId297" Type="http://schemas.openxmlformats.org/officeDocument/2006/relationships/oleObject" Target="embeddings/oleObject148.bin"/><Relationship Id="rId441" Type="http://schemas.openxmlformats.org/officeDocument/2006/relationships/oleObject" Target="embeddings/oleObject227.bin"/><Relationship Id="rId40" Type="http://schemas.openxmlformats.org/officeDocument/2006/relationships/oleObject" Target="embeddings/oleObject15.bin"/><Relationship Id="rId115" Type="http://schemas.openxmlformats.org/officeDocument/2006/relationships/image" Target="media/image50.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1.wmf"/><Relationship Id="rId301" Type="http://schemas.openxmlformats.org/officeDocument/2006/relationships/oleObject" Target="embeddings/oleObject150.bin"/><Relationship Id="rId322" Type="http://schemas.openxmlformats.org/officeDocument/2006/relationships/image" Target="media/image151.wmf"/><Relationship Id="rId343" Type="http://schemas.openxmlformats.org/officeDocument/2006/relationships/image" Target="media/image160.wmf"/><Relationship Id="rId364" Type="http://schemas.openxmlformats.org/officeDocument/2006/relationships/oleObject" Target="embeddings/oleObject184.bin"/><Relationship Id="rId61" Type="http://schemas.openxmlformats.org/officeDocument/2006/relationships/image" Target="media/image26.wmf"/><Relationship Id="rId82" Type="http://schemas.openxmlformats.org/officeDocument/2006/relationships/image" Target="media/image35.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79.wmf"/><Relationship Id="rId19" Type="http://schemas.openxmlformats.org/officeDocument/2006/relationships/image" Target="media/image5.wmf"/><Relationship Id="rId224" Type="http://schemas.openxmlformats.org/officeDocument/2006/relationships/image" Target="media/image104.wmf"/><Relationship Id="rId245" Type="http://schemas.openxmlformats.org/officeDocument/2006/relationships/image" Target="media/image114.wmf"/><Relationship Id="rId266" Type="http://schemas.openxmlformats.org/officeDocument/2006/relationships/oleObject" Target="embeddings/oleObject132.bin"/><Relationship Id="rId287" Type="http://schemas.openxmlformats.org/officeDocument/2006/relationships/oleObject" Target="embeddings/oleObject143.bin"/><Relationship Id="rId410" Type="http://schemas.openxmlformats.org/officeDocument/2006/relationships/image" Target="media/image195.wmf"/><Relationship Id="rId431" Type="http://schemas.openxmlformats.org/officeDocument/2006/relationships/oleObject" Target="embeddings/oleObject217.bin"/><Relationship Id="rId30" Type="http://schemas.openxmlformats.org/officeDocument/2006/relationships/oleObject" Target="embeddings/oleObject10.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hyperlink" Target="http://en.wikipedia.org/wiki/Donald_Rubin" TargetMode="External"/><Relationship Id="rId168" Type="http://schemas.openxmlformats.org/officeDocument/2006/relationships/image" Target="media/image76.wmf"/><Relationship Id="rId312" Type="http://schemas.openxmlformats.org/officeDocument/2006/relationships/image" Target="media/image146.wmf"/><Relationship Id="rId333" Type="http://schemas.openxmlformats.org/officeDocument/2006/relationships/oleObject" Target="embeddings/oleObject166.bin"/><Relationship Id="rId354" Type="http://schemas.openxmlformats.org/officeDocument/2006/relationships/image" Target="media/image165.wmf"/><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3.bin"/><Relationship Id="rId189" Type="http://schemas.openxmlformats.org/officeDocument/2006/relationships/oleObject" Target="embeddings/oleObject92.bin"/><Relationship Id="rId375" Type="http://schemas.openxmlformats.org/officeDocument/2006/relationships/image" Target="media/image174.wmf"/><Relationship Id="rId396" Type="http://schemas.openxmlformats.org/officeDocument/2006/relationships/image" Target="media/image187.wmf"/><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15.bin"/><Relationship Id="rId256" Type="http://schemas.openxmlformats.org/officeDocument/2006/relationships/oleObject" Target="embeddings/oleObject126.bin"/><Relationship Id="rId277" Type="http://schemas.openxmlformats.org/officeDocument/2006/relationships/oleObject" Target="embeddings/oleObject138.bin"/><Relationship Id="rId298" Type="http://schemas.openxmlformats.org/officeDocument/2006/relationships/image" Target="media/image139.wmf"/><Relationship Id="rId400" Type="http://schemas.openxmlformats.org/officeDocument/2006/relationships/image" Target="media/image190.wmf"/><Relationship Id="rId421" Type="http://schemas.openxmlformats.org/officeDocument/2006/relationships/oleObject" Target="embeddings/oleObject210.bin"/><Relationship Id="rId442" Type="http://schemas.openxmlformats.org/officeDocument/2006/relationships/footer" Target="footer1.xml"/><Relationship Id="rId116" Type="http://schemas.openxmlformats.org/officeDocument/2006/relationships/oleObject" Target="embeddings/oleObject56.bin"/><Relationship Id="rId137" Type="http://schemas.openxmlformats.org/officeDocument/2006/relationships/image" Target="media/image61.wmf"/><Relationship Id="rId158" Type="http://schemas.openxmlformats.org/officeDocument/2006/relationships/image" Target="media/image71.wmf"/><Relationship Id="rId302" Type="http://schemas.openxmlformats.org/officeDocument/2006/relationships/image" Target="media/image141.wmf"/><Relationship Id="rId323" Type="http://schemas.openxmlformats.org/officeDocument/2006/relationships/oleObject" Target="embeddings/oleObject161.bin"/><Relationship Id="rId344" Type="http://schemas.openxmlformats.org/officeDocument/2006/relationships/oleObject" Target="embeddings/oleObject173.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oleObject" Target="embeddings/oleObject38.bin"/><Relationship Id="rId179" Type="http://schemas.openxmlformats.org/officeDocument/2006/relationships/oleObject" Target="embeddings/oleObject87.bin"/><Relationship Id="rId365" Type="http://schemas.openxmlformats.org/officeDocument/2006/relationships/oleObject" Target="embeddings/oleObject185.bin"/><Relationship Id="rId386" Type="http://schemas.openxmlformats.org/officeDocument/2006/relationships/oleObject" Target="embeddings/oleObject196.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image" Target="media/image124.wmf"/><Relationship Id="rId288" Type="http://schemas.openxmlformats.org/officeDocument/2006/relationships/image" Target="media/image134.wmf"/><Relationship Id="rId411" Type="http://schemas.openxmlformats.org/officeDocument/2006/relationships/oleObject" Target="embeddings/oleObject205.bin"/><Relationship Id="rId432" Type="http://schemas.openxmlformats.org/officeDocument/2006/relationships/oleObject" Target="embeddings/oleObject218.bin"/><Relationship Id="rId106" Type="http://schemas.openxmlformats.org/officeDocument/2006/relationships/oleObject" Target="embeddings/oleObject51.bin"/><Relationship Id="rId127" Type="http://schemas.openxmlformats.org/officeDocument/2006/relationships/image" Target="media/image56.wmf"/><Relationship Id="rId313" Type="http://schemas.openxmlformats.org/officeDocument/2006/relationships/oleObject" Target="embeddings/oleObject156.bin"/><Relationship Id="rId10" Type="http://schemas.openxmlformats.org/officeDocument/2006/relationships/hyperlink" Target="mailto:nxb018100@utdallas.edu"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oleObject" Target="embeddings/oleObject32.bin"/><Relationship Id="rId94" Type="http://schemas.openxmlformats.org/officeDocument/2006/relationships/image" Target="media/image41.wmf"/><Relationship Id="rId148" Type="http://schemas.openxmlformats.org/officeDocument/2006/relationships/image" Target="media/image66.wmf"/><Relationship Id="rId169" Type="http://schemas.openxmlformats.org/officeDocument/2006/relationships/oleObject" Target="embeddings/oleObject82.bin"/><Relationship Id="rId334" Type="http://schemas.openxmlformats.org/officeDocument/2006/relationships/oleObject" Target="embeddings/oleObject167.bin"/><Relationship Id="rId355" Type="http://schemas.openxmlformats.org/officeDocument/2006/relationships/oleObject" Target="embeddings/oleObject179.bin"/><Relationship Id="rId376" Type="http://schemas.openxmlformats.org/officeDocument/2006/relationships/oleObject" Target="embeddings/oleObject191.bin"/><Relationship Id="rId397" Type="http://schemas.openxmlformats.org/officeDocument/2006/relationships/oleObject" Target="embeddings/oleObject199.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5.bin"/><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image" Target="media/image129.wmf"/><Relationship Id="rId401" Type="http://schemas.openxmlformats.org/officeDocument/2006/relationships/oleObject" Target="embeddings/oleObject200.bin"/><Relationship Id="rId422" Type="http://schemas.openxmlformats.org/officeDocument/2006/relationships/image" Target="media/image201.wmf"/><Relationship Id="rId443" Type="http://schemas.openxmlformats.org/officeDocument/2006/relationships/footer" Target="footer2.xml"/><Relationship Id="rId303" Type="http://schemas.openxmlformats.org/officeDocument/2006/relationships/oleObject" Target="embeddings/oleObject151.bin"/><Relationship Id="rId42" Type="http://schemas.openxmlformats.org/officeDocument/2006/relationships/oleObject" Target="embeddings/oleObject16.bin"/><Relationship Id="rId84" Type="http://schemas.openxmlformats.org/officeDocument/2006/relationships/image" Target="media/image36.wmf"/><Relationship Id="rId138" Type="http://schemas.openxmlformats.org/officeDocument/2006/relationships/oleObject" Target="embeddings/oleObject67.bin"/><Relationship Id="rId345" Type="http://schemas.openxmlformats.org/officeDocument/2006/relationships/oleObject" Target="embeddings/oleObject174.bin"/><Relationship Id="rId387" Type="http://schemas.openxmlformats.org/officeDocument/2006/relationships/image" Target="media/image180.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15.wmf"/><Relationship Id="rId412" Type="http://schemas.openxmlformats.org/officeDocument/2006/relationships/image" Target="media/image196.wmf"/><Relationship Id="rId107" Type="http://schemas.openxmlformats.org/officeDocument/2006/relationships/image" Target="media/image46.wmf"/><Relationship Id="rId289" Type="http://schemas.openxmlformats.org/officeDocument/2006/relationships/oleObject" Target="embeddings/oleObject144.bin"/><Relationship Id="rId11" Type="http://schemas.openxmlformats.org/officeDocument/2006/relationships/image" Target="media/image1.wmf"/><Relationship Id="rId53" Type="http://schemas.openxmlformats.org/officeDocument/2006/relationships/image" Target="media/image22.wmf"/><Relationship Id="rId149" Type="http://schemas.openxmlformats.org/officeDocument/2006/relationships/oleObject" Target="embeddings/oleObject72.bin"/><Relationship Id="rId314" Type="http://schemas.openxmlformats.org/officeDocument/2006/relationships/image" Target="media/image147.wmf"/><Relationship Id="rId356" Type="http://schemas.openxmlformats.org/officeDocument/2006/relationships/image" Target="media/image166.wmf"/><Relationship Id="rId398" Type="http://schemas.openxmlformats.org/officeDocument/2006/relationships/image" Target="media/image188.png"/><Relationship Id="rId95" Type="http://schemas.openxmlformats.org/officeDocument/2006/relationships/oleObject" Target="embeddings/oleObject44.bin"/><Relationship Id="rId160" Type="http://schemas.openxmlformats.org/officeDocument/2006/relationships/image" Target="media/image72.wmf"/><Relationship Id="rId216" Type="http://schemas.openxmlformats.org/officeDocument/2006/relationships/image" Target="media/image100.wmf"/><Relationship Id="rId423" Type="http://schemas.openxmlformats.org/officeDocument/2006/relationships/oleObject" Target="embeddings/oleObject211.bin"/><Relationship Id="rId258" Type="http://schemas.openxmlformats.org/officeDocument/2006/relationships/oleObject" Target="embeddings/oleObject127.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oleObject" Target="embeddings/oleObject57.bin"/><Relationship Id="rId325" Type="http://schemas.openxmlformats.org/officeDocument/2006/relationships/oleObject" Target="embeddings/oleObject162.bin"/><Relationship Id="rId367" Type="http://schemas.openxmlformats.org/officeDocument/2006/relationships/image" Target="media/image170.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image" Target="media/image125.wmf"/><Relationship Id="rId434" Type="http://schemas.openxmlformats.org/officeDocument/2006/relationships/oleObject" Target="embeddings/oleObject220.bin"/><Relationship Id="rId33" Type="http://schemas.openxmlformats.org/officeDocument/2006/relationships/image" Target="media/image12.wmf"/><Relationship Id="rId129" Type="http://schemas.openxmlformats.org/officeDocument/2006/relationships/image" Target="media/image57.wmf"/><Relationship Id="rId280" Type="http://schemas.openxmlformats.org/officeDocument/2006/relationships/image" Target="media/image130.wmf"/><Relationship Id="rId336" Type="http://schemas.openxmlformats.org/officeDocument/2006/relationships/image" Target="media/image157.wmf"/><Relationship Id="rId75" Type="http://schemas.openxmlformats.org/officeDocument/2006/relationships/oleObject" Target="embeddings/oleObject33.bin"/><Relationship Id="rId140" Type="http://schemas.openxmlformats.org/officeDocument/2006/relationships/oleObject" Target="embeddings/oleObject68.bin"/><Relationship Id="rId182" Type="http://schemas.openxmlformats.org/officeDocument/2006/relationships/image" Target="media/image83.wmf"/><Relationship Id="rId378" Type="http://schemas.openxmlformats.org/officeDocument/2006/relationships/oleObject" Target="embeddings/oleObject192.bin"/><Relationship Id="rId403" Type="http://schemas.openxmlformats.org/officeDocument/2006/relationships/oleObject" Target="embeddings/oleObject201.bin"/><Relationship Id="rId6" Type="http://schemas.openxmlformats.org/officeDocument/2006/relationships/webSettings" Target="webSettings.xml"/><Relationship Id="rId238" Type="http://schemas.openxmlformats.org/officeDocument/2006/relationships/image" Target="media/image111.wmf"/><Relationship Id="rId445" Type="http://schemas.openxmlformats.org/officeDocument/2006/relationships/theme" Target="theme/theme1.xml"/><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5.bin"/><Relationship Id="rId44" Type="http://schemas.openxmlformats.org/officeDocument/2006/relationships/oleObject" Target="embeddings/oleObject17.bin"/><Relationship Id="rId86" Type="http://schemas.openxmlformats.org/officeDocument/2006/relationships/image" Target="media/image37.wmf"/><Relationship Id="rId151" Type="http://schemas.openxmlformats.org/officeDocument/2006/relationships/oleObject" Target="embeddings/oleObject73.bin"/><Relationship Id="rId389" Type="http://schemas.openxmlformats.org/officeDocument/2006/relationships/image" Target="media/image181.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image" Target="media/image116.wmf"/><Relationship Id="rId414" Type="http://schemas.openxmlformats.org/officeDocument/2006/relationships/image" Target="media/image197.wmf"/><Relationship Id="rId13" Type="http://schemas.openxmlformats.org/officeDocument/2006/relationships/image" Target="media/image2.wmf"/><Relationship Id="rId109" Type="http://schemas.openxmlformats.org/officeDocument/2006/relationships/image" Target="media/image47.wmf"/><Relationship Id="rId260" Type="http://schemas.openxmlformats.org/officeDocument/2006/relationships/oleObject" Target="embeddings/oleObject128.bin"/><Relationship Id="rId316" Type="http://schemas.openxmlformats.org/officeDocument/2006/relationships/image" Target="media/image148.wmf"/><Relationship Id="rId55" Type="http://schemas.openxmlformats.org/officeDocument/2006/relationships/image" Target="media/image23.wmf"/><Relationship Id="rId97" Type="http://schemas.openxmlformats.org/officeDocument/2006/relationships/oleObject" Target="embeddings/oleObject46.bin"/><Relationship Id="rId120" Type="http://schemas.openxmlformats.org/officeDocument/2006/relationships/oleObject" Target="embeddings/oleObject58.bin"/><Relationship Id="rId358" Type="http://schemas.openxmlformats.org/officeDocument/2006/relationships/image" Target="media/image167.wmf"/><Relationship Id="rId162" Type="http://schemas.openxmlformats.org/officeDocument/2006/relationships/image" Target="media/image73.wmf"/><Relationship Id="rId218" Type="http://schemas.openxmlformats.org/officeDocument/2006/relationships/image" Target="media/image101.wmf"/><Relationship Id="rId425" Type="http://schemas.openxmlformats.org/officeDocument/2006/relationships/oleObject" Target="embeddings/oleObject212.bin"/><Relationship Id="rId271" Type="http://schemas.openxmlformats.org/officeDocument/2006/relationships/oleObject" Target="embeddings/oleObject135.bin"/><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image" Target="media/image58.wmf"/><Relationship Id="rId327" Type="http://schemas.openxmlformats.org/officeDocument/2006/relationships/oleObject" Target="embeddings/oleObject163.bin"/><Relationship Id="rId369" Type="http://schemas.openxmlformats.org/officeDocument/2006/relationships/image" Target="media/image171.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193.bin"/><Relationship Id="rId436" Type="http://schemas.openxmlformats.org/officeDocument/2006/relationships/oleObject" Target="embeddings/oleObject222.bin"/><Relationship Id="rId240" Type="http://schemas.openxmlformats.org/officeDocument/2006/relationships/image" Target="media/image112.wmf"/><Relationship Id="rId35" Type="http://schemas.openxmlformats.org/officeDocument/2006/relationships/image" Target="media/image13.wmf"/><Relationship Id="rId77" Type="http://schemas.openxmlformats.org/officeDocument/2006/relationships/oleObject" Target="embeddings/oleObject34.bin"/><Relationship Id="rId100" Type="http://schemas.openxmlformats.org/officeDocument/2006/relationships/oleObject" Target="embeddings/oleObject48.bin"/><Relationship Id="rId282" Type="http://schemas.openxmlformats.org/officeDocument/2006/relationships/image" Target="media/image131.wmf"/><Relationship Id="rId338" Type="http://schemas.openxmlformats.org/officeDocument/2006/relationships/image" Target="media/image158.wmf"/><Relationship Id="rId8" Type="http://schemas.openxmlformats.org/officeDocument/2006/relationships/endnotes" Target="endnotes.xml"/><Relationship Id="rId142" Type="http://schemas.openxmlformats.org/officeDocument/2006/relationships/oleObject" Target="embeddings/oleObject69.bin"/><Relationship Id="rId184" Type="http://schemas.openxmlformats.org/officeDocument/2006/relationships/image" Target="media/image84.wmf"/><Relationship Id="rId391" Type="http://schemas.openxmlformats.org/officeDocument/2006/relationships/image" Target="media/image182.png"/><Relationship Id="rId405" Type="http://schemas.openxmlformats.org/officeDocument/2006/relationships/oleObject" Target="embeddings/oleObject202.bin"/><Relationship Id="rId251" Type="http://schemas.openxmlformats.org/officeDocument/2006/relationships/image" Target="media/image117.wmf"/><Relationship Id="rId46" Type="http://schemas.openxmlformats.org/officeDocument/2006/relationships/oleObject" Target="embeddings/oleObject18.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6.bin"/><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2.bin"/><Relationship Id="rId416" Type="http://schemas.openxmlformats.org/officeDocument/2006/relationships/image" Target="media/image198.wmf"/><Relationship Id="rId220" Type="http://schemas.openxmlformats.org/officeDocument/2006/relationships/image" Target="media/image102.wmf"/><Relationship Id="rId15" Type="http://schemas.openxmlformats.org/officeDocument/2006/relationships/image" Target="media/image3.wmf"/><Relationship Id="rId57" Type="http://schemas.openxmlformats.org/officeDocument/2006/relationships/image" Target="media/image24.wmf"/><Relationship Id="rId262" Type="http://schemas.openxmlformats.org/officeDocument/2006/relationships/oleObject" Target="embeddings/oleObject130.bin"/><Relationship Id="rId318" Type="http://schemas.openxmlformats.org/officeDocument/2006/relationships/image" Target="media/image149.wmf"/><Relationship Id="rId99" Type="http://schemas.openxmlformats.org/officeDocument/2006/relationships/image" Target="media/image42.wmf"/><Relationship Id="rId122" Type="http://schemas.openxmlformats.org/officeDocument/2006/relationships/oleObject" Target="embeddings/oleObject59.bin"/><Relationship Id="rId164" Type="http://schemas.openxmlformats.org/officeDocument/2006/relationships/image" Target="media/image74.wmf"/><Relationship Id="rId371" Type="http://schemas.openxmlformats.org/officeDocument/2006/relationships/image" Target="media/image172.wmf"/><Relationship Id="rId427" Type="http://schemas.openxmlformats.org/officeDocument/2006/relationships/oleObject" Target="embeddings/oleObject213.bin"/><Relationship Id="rId26" Type="http://schemas.openxmlformats.org/officeDocument/2006/relationships/oleObject" Target="embeddings/oleObject8.bin"/><Relationship Id="rId231" Type="http://schemas.openxmlformats.org/officeDocument/2006/relationships/oleObject" Target="embeddings/oleObject113.bin"/><Relationship Id="rId273" Type="http://schemas.openxmlformats.org/officeDocument/2006/relationships/oleObject" Target="embeddings/oleObject136.bin"/><Relationship Id="rId329" Type="http://schemas.openxmlformats.org/officeDocument/2006/relationships/oleObject" Target="embeddings/oleObject164.bin"/><Relationship Id="rId68" Type="http://schemas.openxmlformats.org/officeDocument/2006/relationships/oleObject" Target="embeddings/oleObject29.bin"/><Relationship Id="rId133" Type="http://schemas.openxmlformats.org/officeDocument/2006/relationships/image" Target="media/image59.wmf"/><Relationship Id="rId175" Type="http://schemas.openxmlformats.org/officeDocument/2006/relationships/oleObject" Target="embeddings/oleObject85.bin"/><Relationship Id="rId340" Type="http://schemas.openxmlformats.org/officeDocument/2006/relationships/oleObject" Target="embeddings/oleObject171.bin"/><Relationship Id="rId200" Type="http://schemas.openxmlformats.org/officeDocument/2006/relationships/image" Target="media/image92.wmf"/><Relationship Id="rId382" Type="http://schemas.openxmlformats.org/officeDocument/2006/relationships/oleObject" Target="embeddings/oleObject194.bin"/><Relationship Id="rId438" Type="http://schemas.openxmlformats.org/officeDocument/2006/relationships/oleObject" Target="embeddings/oleObject224.bin"/><Relationship Id="rId242" Type="http://schemas.openxmlformats.org/officeDocument/2006/relationships/oleObject" Target="embeddings/oleObject119.bin"/><Relationship Id="rId284" Type="http://schemas.openxmlformats.org/officeDocument/2006/relationships/image" Target="media/image132.wmf"/><Relationship Id="rId37" Type="http://schemas.openxmlformats.org/officeDocument/2006/relationships/image" Target="media/image14.wmf"/><Relationship Id="rId79" Type="http://schemas.openxmlformats.org/officeDocument/2006/relationships/oleObject" Target="embeddings/oleObject36.bin"/><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image" Target="media/image39.wmf"/><Relationship Id="rId186" Type="http://schemas.openxmlformats.org/officeDocument/2006/relationships/image" Target="media/image85.wmf"/><Relationship Id="rId351" Type="http://schemas.openxmlformats.org/officeDocument/2006/relationships/oleObject" Target="embeddings/oleObject177.bin"/><Relationship Id="rId393" Type="http://schemas.openxmlformats.org/officeDocument/2006/relationships/image" Target="media/image184.png"/><Relationship Id="rId407" Type="http://schemas.openxmlformats.org/officeDocument/2006/relationships/oleObject" Target="embeddings/oleObject203.bin"/><Relationship Id="rId211" Type="http://schemas.openxmlformats.org/officeDocument/2006/relationships/oleObject" Target="embeddings/oleObject103.bin"/><Relationship Id="rId253" Type="http://schemas.openxmlformats.org/officeDocument/2006/relationships/image" Target="media/image118.wmf"/><Relationship Id="rId295" Type="http://schemas.openxmlformats.org/officeDocument/2006/relationships/oleObject" Target="embeddings/oleObject147.bin"/><Relationship Id="rId309" Type="http://schemas.openxmlformats.org/officeDocument/2006/relationships/oleObject" Target="embeddings/oleObject154.bin"/><Relationship Id="rId48" Type="http://schemas.openxmlformats.org/officeDocument/2006/relationships/oleObject" Target="embeddings/oleObject19.bin"/><Relationship Id="rId113" Type="http://schemas.openxmlformats.org/officeDocument/2006/relationships/image" Target="media/image49.wmf"/><Relationship Id="rId320" Type="http://schemas.openxmlformats.org/officeDocument/2006/relationships/image" Target="media/image150.wmf"/><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oleObject" Target="embeddings/oleObject183.bin"/><Relationship Id="rId418" Type="http://schemas.openxmlformats.org/officeDocument/2006/relationships/image" Target="media/image199.wmf"/><Relationship Id="rId222" Type="http://schemas.openxmlformats.org/officeDocument/2006/relationships/image" Target="media/image103.wmf"/><Relationship Id="rId264" Type="http://schemas.openxmlformats.org/officeDocument/2006/relationships/oleObject" Target="embeddings/oleObject131.bin"/><Relationship Id="rId17" Type="http://schemas.openxmlformats.org/officeDocument/2006/relationships/image" Target="media/image4.wmf"/><Relationship Id="rId59" Type="http://schemas.openxmlformats.org/officeDocument/2006/relationships/image" Target="media/image25.wmf"/><Relationship Id="rId124" Type="http://schemas.openxmlformats.org/officeDocument/2006/relationships/oleObject" Target="embeddings/oleObject60.bin"/><Relationship Id="rId70" Type="http://schemas.openxmlformats.org/officeDocument/2006/relationships/oleObject" Target="embeddings/oleObject30.bin"/><Relationship Id="rId166" Type="http://schemas.openxmlformats.org/officeDocument/2006/relationships/image" Target="media/image75.wmf"/><Relationship Id="rId331" Type="http://schemas.openxmlformats.org/officeDocument/2006/relationships/oleObject" Target="embeddings/oleObject165.bin"/><Relationship Id="rId373" Type="http://schemas.openxmlformats.org/officeDocument/2006/relationships/image" Target="media/image173.wmf"/><Relationship Id="rId429" Type="http://schemas.openxmlformats.org/officeDocument/2006/relationships/oleObject" Target="embeddings/oleObject215.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6.bin"/><Relationship Id="rId28" Type="http://schemas.openxmlformats.org/officeDocument/2006/relationships/oleObject" Target="embeddings/oleObject9.bin"/><Relationship Id="rId275" Type="http://schemas.openxmlformats.org/officeDocument/2006/relationships/oleObject" Target="embeddings/oleObject137.bin"/><Relationship Id="rId300" Type="http://schemas.openxmlformats.org/officeDocument/2006/relationships/image" Target="media/image140.wmf"/><Relationship Id="rId81" Type="http://schemas.openxmlformats.org/officeDocument/2006/relationships/oleObject" Target="embeddings/oleObject37.bin"/><Relationship Id="rId135" Type="http://schemas.openxmlformats.org/officeDocument/2006/relationships/image" Target="media/image60.wmf"/><Relationship Id="rId177" Type="http://schemas.openxmlformats.org/officeDocument/2006/relationships/oleObject" Target="embeddings/oleObject86.bin"/><Relationship Id="rId342" Type="http://schemas.openxmlformats.org/officeDocument/2006/relationships/oleObject" Target="embeddings/oleObject172.bin"/><Relationship Id="rId384" Type="http://schemas.openxmlformats.org/officeDocument/2006/relationships/oleObject" Target="embeddings/oleObject195.bin"/><Relationship Id="rId202" Type="http://schemas.openxmlformats.org/officeDocument/2006/relationships/image" Target="media/image93.wmf"/><Relationship Id="rId244" Type="http://schemas.openxmlformats.org/officeDocument/2006/relationships/oleObject" Target="embeddings/oleObject1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AA7BA-F3C9-4973-9865-29F6719A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28</Pages>
  <Words>7021</Words>
  <Characters>40021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69</cp:revision>
  <cp:lastPrinted>2013-08-22T18:05:00Z</cp:lastPrinted>
  <dcterms:created xsi:type="dcterms:W3CDTF">2014-02-09T09:49:00Z</dcterms:created>
  <dcterms:modified xsi:type="dcterms:W3CDTF">2014-02-09T16:58:00Z</dcterms:modified>
</cp:coreProperties>
</file>