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line="360" w:lineRule="auto"/>
        <w:ind w:firstLine="0" w:firstLineChars="0"/>
        <w:jc w:val="left"/>
        <w:rPr>
          <w:rFonts w:hint="eastAsia" w:ascii="宋体" w:hAnsi="宋体" w:eastAsia="宋体"/>
          <w:sz w:val="24"/>
          <w:lang w:val="en-US" w:eastAsia="zh-CN"/>
        </w:rPr>
      </w:pPr>
      <w:r>
        <w:rPr>
          <w:rFonts w:hint="eastAsia" w:ascii="宋体" w:hAnsi="宋体" w:eastAsia="宋体"/>
          <w:sz w:val="24"/>
        </w:rPr>
        <w:t>P1题目“人与自然和谐相处”</w:t>
      </w:r>
      <w:r>
        <w:rPr>
          <w:rFonts w:hint="eastAsia" w:ascii="宋体" w:hAnsi="宋体" w:eastAsia="宋体"/>
          <w:sz w:val="24"/>
          <w:lang w:val="en-US" w:eastAsia="zh-CN"/>
        </w:rPr>
        <w:t>我们从四个问题打开这个话题，</w:t>
      </w:r>
    </w:p>
    <w:p>
      <w:pPr>
        <w:pStyle w:val="9"/>
        <w:spacing w:line="360" w:lineRule="auto"/>
        <w:ind w:firstLine="0" w:firstLineChars="0"/>
        <w:jc w:val="left"/>
        <w:rPr>
          <w:rFonts w:ascii="宋体" w:hAnsi="宋体" w:eastAsia="宋体"/>
          <w:sz w:val="24"/>
        </w:rPr>
      </w:pPr>
      <w:r>
        <w:rPr>
          <w:rFonts w:hint="eastAsia" w:ascii="宋体" w:hAnsi="宋体" w:eastAsia="宋体"/>
          <w:sz w:val="24"/>
        </w:rPr>
        <w:t>P2抛出问题</w:t>
      </w:r>
      <w:r>
        <w:rPr>
          <w:rFonts w:ascii="宋体" w:hAnsi="宋体" w:eastAsia="宋体"/>
          <w:sz w:val="24"/>
        </w:rPr>
        <w:fldChar w:fldCharType="begin"/>
      </w:r>
      <w:r>
        <w:rPr>
          <w:rFonts w:ascii="宋体" w:hAnsi="宋体" w:eastAsia="宋体"/>
          <w:sz w:val="24"/>
        </w:rPr>
        <w:instrText xml:space="preserve">INCLUDEPICTURE \d "C:\\Users\\think\\AppData\\Roaming\\Tencent\\Users\\1547536508\\QQ\\WinTemp\\RichOle\\}R5AP2LGN~AWD~42QEDC$S9.png" \* MERGEFORMATINET </w:instrText>
      </w:r>
      <w:r>
        <w:rPr>
          <w:rFonts w:ascii="宋体" w:hAnsi="宋体" w:eastAsia="宋体"/>
          <w:sz w:val="24"/>
        </w:rPr>
        <w:fldChar w:fldCharType="separate"/>
      </w:r>
      <w:r>
        <w:rPr>
          <w:rFonts w:ascii="宋体" w:hAnsi="宋体" w:eastAsia="宋体"/>
          <w:sz w:val="24"/>
        </w:rPr>
        <w:drawing>
          <wp:inline distT="0" distB="0" distL="114300" distR="114300">
            <wp:extent cx="2581910" cy="2229485"/>
            <wp:effectExtent l="0" t="0" r="8890"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2581910" cy="2229485"/>
                    </a:xfrm>
                    <a:prstGeom prst="rect">
                      <a:avLst/>
                    </a:prstGeom>
                    <a:noFill/>
                    <a:ln w="9525">
                      <a:noFill/>
                    </a:ln>
                  </pic:spPr>
                </pic:pic>
              </a:graphicData>
            </a:graphic>
          </wp:inline>
        </w:drawing>
      </w:r>
      <w:r>
        <w:rPr>
          <w:rFonts w:ascii="宋体" w:hAnsi="宋体" w:eastAsia="宋体"/>
          <w:sz w:val="24"/>
        </w:rPr>
        <w:fldChar w:fldCharType="end"/>
      </w:r>
    </w:p>
    <w:p>
      <w:pPr>
        <w:pStyle w:val="9"/>
        <w:spacing w:line="360" w:lineRule="auto"/>
        <w:ind w:firstLine="0" w:firstLineChars="0"/>
        <w:jc w:val="left"/>
        <w:rPr>
          <w:rFonts w:ascii="宋体" w:hAnsi="宋体" w:eastAsia="宋体"/>
          <w:sz w:val="24"/>
        </w:rPr>
      </w:pPr>
    </w:p>
    <w:p>
      <w:pPr>
        <w:pStyle w:val="9"/>
        <w:spacing w:line="360" w:lineRule="auto"/>
        <w:ind w:firstLine="0" w:firstLineChars="0"/>
        <w:jc w:val="left"/>
        <w:rPr>
          <w:rFonts w:ascii="宋体" w:hAnsi="宋体" w:eastAsia="宋体"/>
          <w:sz w:val="24"/>
        </w:rPr>
      </w:pPr>
      <w:r>
        <w:rPr>
          <w:rFonts w:hint="eastAsia" w:ascii="宋体" w:hAnsi="宋体" w:eastAsia="宋体"/>
          <w:sz w:val="24"/>
        </w:rPr>
        <w:t>P3目录：定义，关系，必要性，改进措施</w:t>
      </w:r>
    </w:p>
    <w:p>
      <w:pPr>
        <w:pStyle w:val="9"/>
        <w:spacing w:line="360" w:lineRule="auto"/>
        <w:ind w:firstLine="0" w:firstLineChars="0"/>
        <w:jc w:val="left"/>
        <w:rPr>
          <w:rFonts w:ascii="宋体" w:hAnsi="宋体" w:eastAsia="宋体"/>
          <w:sz w:val="24"/>
        </w:rPr>
      </w:pPr>
      <w:r>
        <w:rPr>
          <w:rFonts w:hint="eastAsia" w:ascii="宋体" w:hAnsi="宋体" w:eastAsia="宋体"/>
          <w:sz w:val="24"/>
        </w:rPr>
        <w:t>P4定义：</w:t>
      </w:r>
      <w:r>
        <w:rPr>
          <w:rFonts w:ascii="宋体" w:hAnsi="宋体" w:eastAsia="宋体"/>
          <w:sz w:val="24"/>
        </w:rPr>
        <w:fldChar w:fldCharType="begin"/>
      </w:r>
      <w:r>
        <w:rPr>
          <w:rFonts w:ascii="宋体" w:hAnsi="宋体" w:eastAsia="宋体"/>
          <w:sz w:val="24"/>
        </w:rPr>
        <w:instrText xml:space="preserve">INCLUDEPICTURE \d "C:\\Users\\think\\AppData\\Roaming\\Tencent\\Users\\1547536508\\QQ\\WinTemp\\RichOle\\$SN$~N748M1Q$9$YY(``BOH.png" \* MERGEFORMATINET </w:instrText>
      </w:r>
      <w:r>
        <w:rPr>
          <w:rFonts w:ascii="宋体" w:hAnsi="宋体" w:eastAsia="宋体"/>
          <w:sz w:val="24"/>
        </w:rPr>
        <w:fldChar w:fldCharType="separate"/>
      </w:r>
      <w:r>
        <w:rPr>
          <w:rFonts w:ascii="宋体" w:hAnsi="宋体" w:eastAsia="宋体"/>
          <w:sz w:val="24"/>
        </w:rPr>
        <w:drawing>
          <wp:inline distT="0" distB="0" distL="114300" distR="114300">
            <wp:extent cx="5048250" cy="19621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5048250" cy="1962150"/>
                    </a:xfrm>
                    <a:prstGeom prst="rect">
                      <a:avLst/>
                    </a:prstGeom>
                    <a:noFill/>
                    <a:ln w="9525">
                      <a:noFill/>
                    </a:ln>
                  </pic:spPr>
                </pic:pic>
              </a:graphicData>
            </a:graphic>
          </wp:inline>
        </w:drawing>
      </w:r>
      <w:r>
        <w:rPr>
          <w:rFonts w:ascii="宋体" w:hAnsi="宋体" w:eastAsia="宋体"/>
          <w:sz w:val="24"/>
        </w:rPr>
        <w:fldChar w:fldCharType="end"/>
      </w:r>
    </w:p>
    <w:p>
      <w:pPr>
        <w:pStyle w:val="9"/>
        <w:spacing w:line="360" w:lineRule="auto"/>
        <w:ind w:firstLine="0" w:firstLineChars="0"/>
        <w:jc w:val="left"/>
        <w:rPr>
          <w:rFonts w:ascii="宋体" w:hAnsi="宋体" w:eastAsia="宋体"/>
          <w:sz w:val="24"/>
        </w:rPr>
      </w:pPr>
    </w:p>
    <w:p>
      <w:pPr>
        <w:pStyle w:val="9"/>
        <w:spacing w:line="360" w:lineRule="auto"/>
        <w:ind w:firstLine="0" w:firstLineChars="0"/>
        <w:jc w:val="left"/>
        <w:rPr>
          <w:rFonts w:ascii="宋体" w:hAnsi="宋体" w:eastAsia="宋体"/>
          <w:b/>
          <w:bCs/>
          <w:sz w:val="24"/>
        </w:rPr>
      </w:pPr>
      <w:r>
        <w:rPr>
          <w:rFonts w:hint="eastAsia" w:ascii="宋体" w:hAnsi="宋体" w:eastAsia="宋体"/>
          <w:sz w:val="24"/>
        </w:rPr>
        <w:t>P5关系：</w:t>
      </w:r>
      <w:r>
        <w:rPr>
          <w:rFonts w:hint="eastAsia" w:ascii="宋体" w:hAnsi="宋体" w:eastAsia="宋体"/>
          <w:b/>
          <w:bCs/>
          <w:sz w:val="24"/>
        </w:rPr>
        <w:t xml:space="preserve">一百多年前，恩格斯指出，人类可以通过改变自然来使自然界为自己的目的服务，来支配自然界，但我们每走一步都要记住，人类统治自然界决不是站在自然界之外的。 </w:t>
      </w:r>
      <w:r>
        <w:rPr>
          <w:rFonts w:hint="eastAsia" w:ascii="宋体" w:hAnsi="宋体" w:eastAsia="宋体"/>
          <w:b/>
          <w:bCs/>
          <w:sz w:val="24"/>
        </w:rPr>
        <w:br w:type="textWrapping"/>
      </w:r>
      <w:r>
        <w:rPr>
          <w:rFonts w:hint="eastAsia" w:ascii="宋体" w:hAnsi="宋体" w:eastAsia="宋体"/>
          <w:b/>
          <w:bCs/>
          <w:sz w:val="24"/>
        </w:rPr>
        <w:t>　　在可持续发展理念日益深入人心的今天，面对生态环境中的种种问题，由“改造自然征服自然”转变为“人与自然和谐共处”成为实践的必然选择。</w:t>
      </w:r>
    </w:p>
    <w:p>
      <w:pPr>
        <w:pStyle w:val="9"/>
        <w:spacing w:line="360" w:lineRule="auto"/>
        <w:ind w:firstLine="0" w:firstLineChars="0"/>
        <w:jc w:val="left"/>
        <w:rPr>
          <w:rFonts w:ascii="宋体" w:hAnsi="宋体" w:eastAsia="宋体"/>
          <w:b/>
          <w:bCs/>
          <w:sz w:val="24"/>
        </w:rPr>
      </w:pPr>
      <w:r>
        <w:rPr>
          <w:rFonts w:hint="eastAsia" w:ascii="宋体" w:hAnsi="宋体" w:eastAsia="宋体"/>
          <w:b/>
          <w:bCs/>
          <w:sz w:val="24"/>
        </w:rPr>
        <w:t>人与自然的关系是辩证统一的关系。</w:t>
      </w:r>
    </w:p>
    <w:p>
      <w:pPr>
        <w:pStyle w:val="9"/>
        <w:spacing w:line="360" w:lineRule="auto"/>
        <w:ind w:firstLine="0" w:firstLineChars="0"/>
        <w:jc w:val="left"/>
        <w:rPr>
          <w:rFonts w:ascii="宋体" w:hAnsi="宋体" w:eastAsia="宋体"/>
          <w:sz w:val="24"/>
        </w:rPr>
      </w:pPr>
      <w:r>
        <w:rPr>
          <w:rFonts w:hint="eastAsia" w:ascii="宋体" w:hAnsi="宋体" w:eastAsia="宋体"/>
          <w:sz w:val="24"/>
        </w:rPr>
        <w:t>一方面，</w:t>
      </w:r>
      <w:r>
        <w:fldChar w:fldCharType="begin"/>
      </w:r>
      <w:r>
        <w:instrText xml:space="preserve"> HYPERLINK "https://www.baidu.com/s?wd=%E4%BA%BA%E4%B8%8E%E8%87%AA%E7%84%B6&amp;tn=SE_PcZhidaonwhc_ngpagmjz&amp;rsv_dl=gh_pc_zhidao" \t "https://zhidao.baidu.com/question/_blank" </w:instrText>
      </w:r>
      <w:r>
        <w:fldChar w:fldCharType="separate"/>
      </w:r>
      <w:r>
        <w:rPr>
          <w:rFonts w:hint="eastAsia" w:ascii="宋体" w:hAnsi="宋体" w:eastAsia="宋体"/>
          <w:sz w:val="24"/>
        </w:rPr>
        <w:t>人与自然</w:t>
      </w:r>
      <w:r>
        <w:rPr>
          <w:rFonts w:hint="eastAsia" w:ascii="宋体" w:hAnsi="宋体" w:eastAsia="宋体"/>
          <w:sz w:val="24"/>
        </w:rPr>
        <w:fldChar w:fldCharType="end"/>
      </w:r>
      <w:r>
        <w:rPr>
          <w:rFonts w:hint="eastAsia" w:ascii="宋体" w:hAnsi="宋体" w:eastAsia="宋体"/>
          <w:sz w:val="24"/>
        </w:rPr>
        <w:t>是相互联系、相互依存、相互渗透的：人由自然脱胎而来，其本身就是自然界的一部分。人类的存在和发展，一刻也离不开自然，必然要通过生产劳动同自然进行物质、能量的交换。要自觉地接受自然规律的支配，促进自然与社会的稳定和同步进化，推动自然与社会的协调发展。</w:t>
      </w:r>
    </w:p>
    <w:p>
      <w:pPr>
        <w:pStyle w:val="9"/>
        <w:spacing w:line="360" w:lineRule="auto"/>
        <w:ind w:firstLine="0" w:firstLineChars="0"/>
        <w:jc w:val="left"/>
        <w:rPr>
          <w:rFonts w:ascii="宋体" w:hAnsi="宋体" w:eastAsia="宋体"/>
          <w:b/>
          <w:bCs/>
          <w:sz w:val="24"/>
        </w:rPr>
      </w:pPr>
      <w:r>
        <w:rPr>
          <w:rFonts w:hint="eastAsia" w:ascii="宋体" w:hAnsi="宋体" w:eastAsia="宋体"/>
          <w:sz w:val="24"/>
        </w:rPr>
        <w:t>另一方面，由于人类改造自然的社会实践活动的作用具有双重性，既有积极的一面，又有消极的一面，</w:t>
      </w:r>
      <w:r>
        <w:rPr>
          <w:rFonts w:hint="eastAsia" w:ascii="宋体" w:hAnsi="宋体" w:eastAsia="宋体"/>
          <w:b/>
          <w:bCs/>
          <w:sz w:val="24"/>
        </w:rPr>
        <w:t>如果人类能够正确地认识到自然规律，恰当地把握住人类与自然的关系，就能不断地取得改造自然的成果，增强人类对自然的适应能力，提高人类认识自然和改造自然的能力</w:t>
      </w:r>
    </w:p>
    <w:p>
      <w:pPr>
        <w:pStyle w:val="9"/>
        <w:spacing w:line="360" w:lineRule="auto"/>
        <w:ind w:left="360" w:firstLine="0" w:firstLineChars="0"/>
        <w:jc w:val="left"/>
        <w:rPr>
          <w:rFonts w:ascii="宋体" w:hAnsi="宋体" w:eastAsia="宋体"/>
          <w:sz w:val="24"/>
        </w:rPr>
      </w:pPr>
    </w:p>
    <w:p>
      <w:pPr>
        <w:pStyle w:val="9"/>
        <w:spacing w:line="360" w:lineRule="auto"/>
        <w:ind w:firstLine="0" w:firstLineChars="0"/>
        <w:jc w:val="left"/>
        <w:rPr>
          <w:rFonts w:ascii="宋体" w:hAnsi="宋体" w:eastAsia="宋体"/>
          <w:sz w:val="24"/>
        </w:rPr>
      </w:pPr>
      <w:r>
        <w:rPr>
          <w:rFonts w:hint="eastAsia" w:ascii="宋体" w:hAnsi="宋体" w:eastAsia="宋体"/>
          <w:sz w:val="24"/>
        </w:rPr>
        <w:t>P6人与自然和谐相处的必要性</w:t>
      </w:r>
    </w:p>
    <w:p>
      <w:pPr>
        <w:pStyle w:val="9"/>
        <w:spacing w:line="360" w:lineRule="auto"/>
        <w:ind w:firstLine="0" w:firstLineChars="0"/>
        <w:jc w:val="left"/>
        <w:rPr>
          <w:rFonts w:ascii="宋体" w:hAnsi="宋体" w:eastAsia="宋体"/>
          <w:sz w:val="24"/>
        </w:rPr>
      </w:pPr>
      <w:r>
        <w:rPr>
          <w:rFonts w:hint="eastAsia" w:ascii="宋体" w:hAnsi="宋体" w:eastAsia="宋体"/>
          <w:sz w:val="24"/>
        </w:rPr>
        <w:t>巴西亚马逊热带雨林，是世界上最大的热带雨林分布区，被誉为“地球之肺”，可是当地人为了获取利益，选择过度砍伐森林。图片两侧形成鲜明的对比。目前，亚马逊雨林正每秒消失一个足球场的面积</w:t>
      </w:r>
    </w:p>
    <w:p>
      <w:pPr>
        <w:pStyle w:val="9"/>
        <w:spacing w:line="360" w:lineRule="auto"/>
        <w:ind w:firstLine="0" w:firstLineChars="0"/>
        <w:jc w:val="left"/>
        <w:rPr>
          <w:rFonts w:ascii="宋体" w:hAnsi="宋体" w:eastAsia="宋体"/>
          <w:sz w:val="24"/>
        </w:rPr>
      </w:pPr>
      <w:r>
        <w:rPr>
          <w:rFonts w:ascii="宋体" w:hAnsi="宋体" w:eastAsia="宋体"/>
          <w:sz w:val="24"/>
        </w:rPr>
        <w:drawing>
          <wp:inline distT="0" distB="0" distL="0" distR="0">
            <wp:extent cx="5274310" cy="32715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3271520"/>
                    </a:xfrm>
                    <a:prstGeom prst="rect">
                      <a:avLst/>
                    </a:prstGeom>
                  </pic:spPr>
                </pic:pic>
              </a:graphicData>
            </a:graphic>
          </wp:inline>
        </w:drawing>
      </w:r>
    </w:p>
    <w:p>
      <w:pPr>
        <w:pStyle w:val="9"/>
        <w:spacing w:line="360" w:lineRule="auto"/>
        <w:ind w:firstLine="0" w:firstLineChars="0"/>
        <w:jc w:val="left"/>
        <w:rPr>
          <w:rFonts w:ascii="宋体" w:hAnsi="宋体" w:eastAsia="宋体"/>
          <w:sz w:val="24"/>
        </w:rPr>
      </w:pPr>
      <w:r>
        <w:rPr>
          <w:rFonts w:hint="eastAsia" w:ascii="宋体" w:hAnsi="宋体" w:eastAsia="宋体"/>
          <w:sz w:val="24"/>
        </w:rPr>
        <w:t>P7</w:t>
      </w:r>
      <w:r>
        <w:rPr>
          <w:rFonts w:ascii="宋体" w:hAnsi="宋体" w:eastAsia="宋体"/>
          <w:sz w:val="24"/>
        </w:rPr>
        <w:t>臭氧层破坏和损耗</w:t>
      </w:r>
      <w:r>
        <w:rPr>
          <w:rFonts w:hint="eastAsia" w:ascii="宋体" w:hAnsi="宋体" w:eastAsia="宋体"/>
          <w:sz w:val="24"/>
        </w:rPr>
        <w:t>：</w:t>
      </w:r>
    </w:p>
    <w:p>
      <w:pPr>
        <w:pStyle w:val="9"/>
        <w:spacing w:line="360" w:lineRule="auto"/>
        <w:ind w:left="360" w:firstLine="0" w:firstLineChars="0"/>
        <w:jc w:val="left"/>
        <w:rPr>
          <w:rFonts w:ascii="宋体" w:hAnsi="宋体" w:eastAsia="宋体"/>
          <w:sz w:val="24"/>
        </w:rPr>
      </w:pPr>
      <w:r>
        <w:rPr>
          <w:rFonts w:hint="eastAsia" w:ascii="宋体" w:hAnsi="宋体" w:eastAsia="宋体"/>
          <w:sz w:val="24"/>
        </w:rPr>
        <w:t xml:space="preserve">  </w:t>
      </w:r>
      <w:r>
        <w:rPr>
          <w:rFonts w:hint="eastAsia" w:ascii="宋体" w:hAnsi="宋体" w:eastAsia="宋体"/>
          <w:b/>
          <w:bCs/>
          <w:sz w:val="24"/>
        </w:rPr>
        <w:t>自1985年南极上空出现臭氧层空洞以来，</w:t>
      </w:r>
      <w:r>
        <w:rPr>
          <w:rFonts w:hint="eastAsia" w:ascii="宋体" w:hAnsi="宋体" w:eastAsia="宋体"/>
          <w:sz w:val="24"/>
        </w:rPr>
        <w:t>地球上空臭氧层被损耗的现象一直有增无减。到1994年，南极上空的臭氧层破坏面积已达2400万平方公里。</w:t>
      </w:r>
      <w:r>
        <w:rPr>
          <w:rFonts w:hint="eastAsia" w:ascii="宋体" w:hAnsi="宋体" w:eastAsia="宋体"/>
          <w:b/>
          <w:bCs/>
          <w:sz w:val="24"/>
        </w:rPr>
        <w:t>现在在美国、加拿大、西欧、前苏联、中国、日本等国的上空，臭氧层都开始变薄。</w:t>
      </w:r>
      <w:r>
        <w:rPr>
          <w:rFonts w:hint="eastAsia" w:ascii="宋体" w:hAnsi="宋体" w:eastAsia="宋体"/>
          <w:sz w:val="24"/>
        </w:rPr>
        <w:t>在对消耗臭氧层物质（ODS）实行控制之前（1996年以前），</w:t>
      </w:r>
      <w:r>
        <w:rPr>
          <w:rFonts w:hint="eastAsia" w:ascii="宋体" w:hAnsi="宋体" w:eastAsia="宋体"/>
          <w:b/>
          <w:bCs/>
          <w:sz w:val="24"/>
        </w:rPr>
        <w:t>全世界向大气排放的ODS已达到了2000万吨。</w:t>
      </w:r>
    </w:p>
    <w:p>
      <w:pPr>
        <w:pStyle w:val="9"/>
        <w:spacing w:line="360" w:lineRule="auto"/>
        <w:ind w:firstLine="0" w:firstLineChars="0"/>
        <w:jc w:val="left"/>
        <w:rPr>
          <w:rFonts w:ascii="宋体" w:hAnsi="宋体" w:eastAsia="宋体"/>
          <w:sz w:val="24"/>
        </w:rPr>
      </w:pPr>
      <w:r>
        <w:rPr>
          <w:rFonts w:ascii="宋体" w:hAnsi="宋体" w:eastAsia="宋体"/>
          <w:sz w:val="24"/>
        </w:rPr>
        <w:drawing>
          <wp:inline distT="0" distB="0" distL="114300" distR="114300">
            <wp:extent cx="2447290" cy="2409825"/>
            <wp:effectExtent l="0" t="0" r="1016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9"/>
                    <a:stretch>
                      <a:fillRect/>
                    </a:stretch>
                  </pic:blipFill>
                  <pic:spPr>
                    <a:xfrm>
                      <a:off x="0" y="0"/>
                      <a:ext cx="2447290" cy="2409825"/>
                    </a:xfrm>
                    <a:prstGeom prst="rect">
                      <a:avLst/>
                    </a:prstGeom>
                    <a:noFill/>
                    <a:ln w="9525">
                      <a:noFill/>
                    </a:ln>
                  </pic:spPr>
                </pic:pic>
              </a:graphicData>
            </a:graphic>
          </wp:inline>
        </w:drawing>
      </w:r>
    </w:p>
    <w:p>
      <w:pPr>
        <w:pStyle w:val="9"/>
        <w:spacing w:line="360" w:lineRule="auto"/>
        <w:ind w:firstLine="0" w:firstLineChars="0"/>
        <w:jc w:val="left"/>
        <w:rPr>
          <w:rFonts w:hint="eastAsia" w:ascii="宋体" w:hAnsi="宋体" w:eastAsia="宋体"/>
          <w:sz w:val="24"/>
          <w:lang w:val="en-US" w:eastAsia="zh-CN"/>
        </w:rPr>
      </w:pPr>
      <w:r>
        <w:rPr>
          <w:rFonts w:hint="eastAsia" w:ascii="宋体" w:hAnsi="宋体" w:eastAsia="宋体"/>
          <w:sz w:val="24"/>
          <w:lang w:val="en-US" w:eastAsia="zh-CN"/>
        </w:rPr>
        <w:t>刚才视频中，有一个问题，“”，我想素有中国春城之称的云南昆明，是比较合适来回答这个问题的。</w:t>
      </w:r>
    </w:p>
    <w:p>
      <w:pPr>
        <w:pStyle w:val="9"/>
        <w:spacing w:line="360" w:lineRule="auto"/>
        <w:ind w:firstLine="0" w:firstLineChars="0"/>
        <w:jc w:val="left"/>
        <w:rPr>
          <w:rFonts w:hint="eastAsia" w:ascii="宋体" w:hAnsi="宋体" w:eastAsia="宋体"/>
          <w:sz w:val="24"/>
          <w:lang w:val="en-US" w:eastAsia="zh-CN"/>
        </w:rPr>
      </w:pPr>
      <w:r>
        <w:rPr>
          <w:rFonts w:hint="eastAsia" w:ascii="宋体" w:hAnsi="宋体" w:eastAsia="宋体"/>
          <w:sz w:val="24"/>
          <w:lang w:val="en-US" w:eastAsia="zh-CN"/>
        </w:rPr>
        <w:t>如图是昆明翠湖，人与自然和谐相处的画面，其魅力可见一斑。</w:t>
      </w:r>
    </w:p>
    <w:p>
      <w:pPr>
        <w:pStyle w:val="9"/>
        <w:spacing w:line="360" w:lineRule="auto"/>
        <w:ind w:firstLine="0" w:firstLineChars="0"/>
        <w:jc w:val="left"/>
        <w:rPr>
          <w:rFonts w:ascii="宋体" w:hAnsi="宋体" w:eastAsia="宋体"/>
          <w:sz w:val="24"/>
        </w:rPr>
      </w:pPr>
      <w:r>
        <w:rPr>
          <w:rFonts w:hint="eastAsia" w:ascii="宋体" w:hAnsi="宋体" w:eastAsia="宋体"/>
          <w:sz w:val="24"/>
        </w:rPr>
        <w:t>P8</w:t>
      </w:r>
      <w:r>
        <w:rPr>
          <w:rFonts w:ascii="宋体" w:hAnsi="宋体" w:eastAsia="宋体"/>
          <w:sz w:val="24"/>
        </w:rPr>
        <w:drawing>
          <wp:inline distT="0" distB="0" distL="114300" distR="114300">
            <wp:extent cx="3246755" cy="1980565"/>
            <wp:effectExtent l="0" t="0" r="10795" b="635"/>
            <wp:docPr id="9" name="图片 9" descr="u=2062796895,1203653558&amp;fm=27&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u=2062796895,1203653558&amp;fm=27&amp;gp=0"/>
                    <pic:cNvPicPr>
                      <a:picLocks noChangeAspect="1"/>
                    </pic:cNvPicPr>
                  </pic:nvPicPr>
                  <pic:blipFill>
                    <a:blip r:embed="rId10"/>
                    <a:stretch>
                      <a:fillRect/>
                    </a:stretch>
                  </pic:blipFill>
                  <pic:spPr>
                    <a:xfrm>
                      <a:off x="0" y="0"/>
                      <a:ext cx="3246755" cy="1980565"/>
                    </a:xfrm>
                    <a:prstGeom prst="rect">
                      <a:avLst/>
                    </a:prstGeom>
                  </pic:spPr>
                </pic:pic>
              </a:graphicData>
            </a:graphic>
          </wp:inline>
        </w:drawing>
      </w:r>
      <w:r>
        <w:rPr>
          <w:rFonts w:ascii="宋体" w:hAnsi="宋体" w:eastAsia="宋体"/>
          <w:sz w:val="24"/>
        </w:rPr>
        <w:drawing>
          <wp:inline distT="0" distB="0" distL="114300" distR="114300">
            <wp:extent cx="3761740" cy="2422525"/>
            <wp:effectExtent l="0" t="0" r="10160" b="15875"/>
            <wp:docPr id="10" name="图片 10" descr="u=1774301847,767409660&amp;fm=27&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u=1774301847,767409660&amp;fm=27&amp;gp=0"/>
                    <pic:cNvPicPr>
                      <a:picLocks noChangeAspect="1"/>
                    </pic:cNvPicPr>
                  </pic:nvPicPr>
                  <pic:blipFill>
                    <a:blip r:embed="rId11"/>
                    <a:stretch>
                      <a:fillRect/>
                    </a:stretch>
                  </pic:blipFill>
                  <pic:spPr>
                    <a:xfrm>
                      <a:off x="0" y="0"/>
                      <a:ext cx="3761740" cy="2422525"/>
                    </a:xfrm>
                    <a:prstGeom prst="rect">
                      <a:avLst/>
                    </a:prstGeom>
                  </pic:spPr>
                </pic:pic>
              </a:graphicData>
            </a:graphic>
          </wp:inline>
        </w:drawing>
      </w:r>
    </w:p>
    <w:p>
      <w:pPr>
        <w:pStyle w:val="9"/>
        <w:spacing w:line="360" w:lineRule="auto"/>
        <w:ind w:firstLine="0" w:firstLineChars="0"/>
        <w:jc w:val="left"/>
        <w:rPr>
          <w:rFonts w:hint="eastAsia" w:ascii="宋体" w:hAnsi="宋体" w:eastAsia="宋体"/>
          <w:b/>
          <w:bCs/>
          <w:sz w:val="24"/>
          <w:lang w:val="en-US" w:eastAsia="zh-CN"/>
        </w:rPr>
      </w:pPr>
      <w:r>
        <w:rPr>
          <w:rFonts w:hint="eastAsia" w:ascii="宋体" w:hAnsi="宋体" w:eastAsia="宋体"/>
          <w:b/>
          <w:bCs/>
          <w:sz w:val="24"/>
          <w:lang w:val="en-US" w:eastAsia="zh-CN"/>
        </w:rPr>
        <w:t>另一项经典的实例还有青藏铁路。</w:t>
      </w:r>
    </w:p>
    <w:p>
      <w:pPr>
        <w:pStyle w:val="9"/>
        <w:spacing w:line="360" w:lineRule="auto"/>
        <w:ind w:firstLine="0" w:firstLineChars="0"/>
        <w:jc w:val="left"/>
        <w:rPr>
          <w:rFonts w:ascii="宋体" w:hAnsi="宋体" w:eastAsia="宋体"/>
          <w:sz w:val="24"/>
        </w:rPr>
      </w:pPr>
      <w:r>
        <w:rPr>
          <w:rFonts w:hint="eastAsia" w:ascii="宋体" w:hAnsi="宋体" w:eastAsia="宋体"/>
          <w:sz w:val="24"/>
        </w:rPr>
        <w:t>P9</w:t>
      </w:r>
      <w:r>
        <w:rPr>
          <w:rFonts w:ascii="宋体" w:hAnsi="宋体" w:eastAsia="宋体"/>
          <w:sz w:val="24"/>
        </w:rPr>
        <w:t>青藏铁路野生动物通道：</w:t>
      </w:r>
    </w:p>
    <w:p>
      <w:pPr>
        <w:pStyle w:val="9"/>
        <w:spacing w:line="360" w:lineRule="auto"/>
        <w:ind w:firstLine="0" w:firstLineChars="0"/>
        <w:jc w:val="left"/>
        <w:rPr>
          <w:rFonts w:ascii="宋体" w:hAnsi="宋体" w:eastAsia="宋体"/>
          <w:sz w:val="24"/>
        </w:rPr>
      </w:pPr>
      <w:r>
        <w:rPr>
          <w:rFonts w:ascii="宋体" w:hAnsi="宋体" w:eastAsia="宋体"/>
          <w:b/>
          <w:bCs/>
          <w:sz w:val="24"/>
        </w:rPr>
        <w:t>在青藏铁路设计时，为了不影响野生动物的生活和迁徙，对于穿越可可西里、羌塘等自然保护区的铁路线，尽可能采取了绕避的方案。同时，根据沿线野生动物的生活习性、迁徙规律等，在相应的地段设置了野生动物通道，以保障野生动物的正常生活、迁徙和繁衍。</w:t>
      </w:r>
      <w:r>
        <w:rPr>
          <w:rFonts w:ascii="宋体" w:hAnsi="宋体" w:eastAsia="宋体"/>
          <w:sz w:val="24"/>
        </w:rPr>
        <w:t>青藏铁路唐北段和唐南段分别设置了野生动物通道25处和8处，通道形式有桥梁下方、隧道上方及缓坡平交3种形式。</w:t>
      </w:r>
    </w:p>
    <w:p>
      <w:pPr>
        <w:pStyle w:val="9"/>
        <w:spacing w:line="360" w:lineRule="auto"/>
        <w:ind w:firstLine="0" w:firstLineChars="0"/>
        <w:jc w:val="left"/>
        <w:rPr>
          <w:rFonts w:ascii="宋体" w:hAnsi="宋体" w:eastAsia="宋体"/>
          <w:sz w:val="24"/>
        </w:rPr>
      </w:pPr>
      <w:r>
        <w:rPr>
          <w:rFonts w:ascii="宋体" w:hAnsi="宋体" w:eastAsia="宋体"/>
          <w:sz w:val="24"/>
        </w:rPr>
        <w:drawing>
          <wp:inline distT="0" distB="0" distL="114300" distR="114300">
            <wp:extent cx="5210175" cy="2647315"/>
            <wp:effectExtent l="0" t="0" r="9525" b="63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2"/>
                    <a:stretch>
                      <a:fillRect/>
                    </a:stretch>
                  </pic:blipFill>
                  <pic:spPr>
                    <a:xfrm>
                      <a:off x="0" y="0"/>
                      <a:ext cx="5210175" cy="2647315"/>
                    </a:xfrm>
                    <a:prstGeom prst="rect">
                      <a:avLst/>
                    </a:prstGeom>
                    <a:noFill/>
                    <a:ln w="9525">
                      <a:noFill/>
                    </a:ln>
                  </pic:spPr>
                </pic:pic>
              </a:graphicData>
            </a:graphic>
          </wp:inline>
        </w:drawing>
      </w:r>
    </w:p>
    <w:p>
      <w:pPr>
        <w:pStyle w:val="9"/>
        <w:spacing w:line="360" w:lineRule="auto"/>
        <w:ind w:firstLine="0" w:firstLineChars="0"/>
        <w:jc w:val="left"/>
        <w:rPr>
          <w:rFonts w:ascii="宋体" w:hAnsi="宋体" w:eastAsia="宋体"/>
          <w:sz w:val="24"/>
        </w:rPr>
      </w:pPr>
      <w:r>
        <w:rPr>
          <w:rFonts w:hint="eastAsia" w:ascii="宋体" w:hAnsi="宋体" w:eastAsia="宋体"/>
          <w:sz w:val="24"/>
        </w:rPr>
        <w:t>P10-P12中国国情</w:t>
      </w:r>
    </w:p>
    <w:p>
      <w:pPr>
        <w:pStyle w:val="9"/>
        <w:spacing w:line="360" w:lineRule="auto"/>
        <w:ind w:firstLine="0" w:firstLineChars="0"/>
        <w:jc w:val="left"/>
        <w:rPr>
          <w:rFonts w:ascii="宋体" w:hAnsi="宋体" w:eastAsia="宋体"/>
          <w:sz w:val="24"/>
        </w:rPr>
      </w:pPr>
      <w:r>
        <w:rPr>
          <w:rFonts w:hint="eastAsia" w:ascii="宋体" w:hAnsi="宋体" w:eastAsia="宋体"/>
          <w:b/>
          <w:bCs/>
          <w:sz w:val="24"/>
        </w:rPr>
        <w:t>总体上看，我国生态环境质量持续好转，出现了稳中向好趋势，但成效并不稳固。</w:t>
      </w:r>
      <w:r>
        <w:rPr>
          <w:rFonts w:hint="eastAsia" w:ascii="宋体" w:hAnsi="宋体" w:eastAsia="宋体"/>
          <w:sz w:val="24"/>
        </w:rPr>
        <w:t>生态文明建设正处于压力叠加、</w:t>
      </w:r>
      <w:r>
        <w:rPr>
          <w:rFonts w:hint="eastAsia" w:ascii="宋体" w:hAnsi="宋体" w:eastAsia="宋体"/>
          <w:b/>
          <w:bCs/>
          <w:sz w:val="24"/>
        </w:rPr>
        <w:t>负重前行的关键期</w:t>
      </w:r>
      <w:r>
        <w:rPr>
          <w:rFonts w:hint="eastAsia" w:ascii="宋体" w:hAnsi="宋体" w:eastAsia="宋体"/>
          <w:sz w:val="24"/>
        </w:rPr>
        <w:t>，已进入提供更多优质生态产品以满足人民日益增长的优美生态环境需要的</w:t>
      </w:r>
      <w:r>
        <w:rPr>
          <w:rFonts w:hint="eastAsia" w:ascii="宋体" w:hAnsi="宋体" w:eastAsia="宋体"/>
          <w:b/>
          <w:bCs/>
          <w:sz w:val="24"/>
        </w:rPr>
        <w:t>攻坚期</w:t>
      </w:r>
      <w:r>
        <w:rPr>
          <w:rFonts w:hint="eastAsia" w:ascii="宋体" w:hAnsi="宋体" w:eastAsia="宋体"/>
          <w:sz w:val="24"/>
        </w:rPr>
        <w:t>，也到了有条件有能力解决生态环境突出问题的</w:t>
      </w:r>
      <w:r>
        <w:rPr>
          <w:rFonts w:hint="eastAsia" w:ascii="宋体" w:hAnsi="宋体" w:eastAsia="宋体"/>
          <w:b/>
          <w:bCs/>
          <w:sz w:val="24"/>
        </w:rPr>
        <w:t>窗口期</w:t>
      </w:r>
      <w:r>
        <w:rPr>
          <w:rFonts w:hint="eastAsia" w:ascii="宋体" w:hAnsi="宋体" w:eastAsia="宋体"/>
          <w:sz w:val="24"/>
        </w:rPr>
        <w:t>。</w:t>
      </w:r>
    </w:p>
    <w:p>
      <w:pPr>
        <w:pStyle w:val="9"/>
        <w:spacing w:line="360" w:lineRule="auto"/>
        <w:ind w:firstLine="0" w:firstLineChars="0"/>
        <w:jc w:val="left"/>
        <w:rPr>
          <w:rFonts w:ascii="宋体" w:hAnsi="宋体" w:eastAsia="宋体"/>
          <w:sz w:val="24"/>
        </w:rPr>
      </w:pPr>
    </w:p>
    <w:p>
      <w:pPr>
        <w:pStyle w:val="9"/>
        <w:spacing w:line="360" w:lineRule="auto"/>
        <w:ind w:left="360" w:firstLine="0" w:firstLineChars="0"/>
        <w:jc w:val="left"/>
        <w:rPr>
          <w:rFonts w:ascii="宋体" w:hAnsi="宋体" w:eastAsia="宋体"/>
          <w:sz w:val="24"/>
        </w:rPr>
      </w:pPr>
      <w:r>
        <w:rPr>
          <w:rFonts w:hint="eastAsia" w:ascii="宋体" w:hAnsi="宋体" w:eastAsia="宋体"/>
          <w:sz w:val="24"/>
        </w:rPr>
        <w:t>P10重大举措</w:t>
      </w:r>
    </w:p>
    <w:p>
      <w:pPr>
        <w:pStyle w:val="9"/>
        <w:numPr>
          <w:ilvl w:val="0"/>
          <w:numId w:val="1"/>
        </w:numPr>
        <w:spacing w:line="360" w:lineRule="auto"/>
        <w:ind w:firstLineChars="0"/>
        <w:jc w:val="left"/>
        <w:rPr>
          <w:rFonts w:ascii="宋体" w:hAnsi="宋体" w:eastAsia="宋体"/>
          <w:sz w:val="24"/>
        </w:rPr>
      </w:pPr>
      <w:r>
        <w:rPr>
          <w:rFonts w:hint="eastAsia" w:ascii="宋体" w:hAnsi="宋体" w:eastAsia="宋体"/>
          <w:b/>
          <w:bCs/>
          <w:sz w:val="24"/>
        </w:rPr>
        <w:t>3月1</w:t>
      </w:r>
      <w:r>
        <w:rPr>
          <w:rFonts w:ascii="宋体" w:hAnsi="宋体" w:eastAsia="宋体"/>
          <w:b/>
          <w:bCs/>
          <w:sz w:val="24"/>
        </w:rPr>
        <w:t>2</w:t>
      </w:r>
      <w:r>
        <w:rPr>
          <w:rFonts w:hint="eastAsia" w:ascii="宋体" w:hAnsi="宋体" w:eastAsia="宋体"/>
          <w:b/>
          <w:bCs/>
          <w:sz w:val="24"/>
        </w:rPr>
        <w:t>日</w:t>
      </w:r>
      <w:r>
        <w:rPr>
          <w:rFonts w:hint="eastAsia" w:ascii="宋体" w:hAnsi="宋体" w:eastAsia="宋体"/>
          <w:sz w:val="24"/>
        </w:rPr>
        <w:t>，十三届全国人大一次会议第三次全体会议3月11日下午经投票表决，通过了</w:t>
      </w:r>
      <w:r>
        <w:rPr>
          <w:rFonts w:hint="eastAsia" w:ascii="宋体" w:hAnsi="宋体" w:eastAsia="宋体"/>
          <w:b/>
          <w:bCs/>
          <w:sz w:val="24"/>
        </w:rPr>
        <w:t>《中华人民共和国宪法修正案》。“生态文明”写入宪法。</w:t>
      </w:r>
    </w:p>
    <w:p>
      <w:pPr>
        <w:pStyle w:val="9"/>
        <w:numPr>
          <w:ilvl w:val="0"/>
          <w:numId w:val="1"/>
        </w:numPr>
        <w:spacing w:line="360" w:lineRule="auto"/>
        <w:ind w:firstLineChars="0"/>
        <w:jc w:val="left"/>
        <w:rPr>
          <w:rFonts w:ascii="宋体" w:hAnsi="宋体" w:eastAsia="宋体"/>
          <w:sz w:val="24"/>
        </w:rPr>
      </w:pPr>
      <w:r>
        <w:rPr>
          <w:rFonts w:hint="eastAsia" w:ascii="宋体" w:hAnsi="宋体" w:eastAsia="宋体"/>
          <w:b/>
          <w:bCs/>
          <w:sz w:val="24"/>
        </w:rPr>
        <w:t>中共中央国务院批复《河北雄安新区规划纲要》，将建设绿色生态宜居新城区作为雄安新区的首要定位</w:t>
      </w:r>
      <w:r>
        <w:rPr>
          <w:rFonts w:hint="eastAsia" w:ascii="宋体" w:hAnsi="宋体" w:eastAsia="宋体"/>
          <w:sz w:val="24"/>
        </w:rPr>
        <w:t>，把生态优先、</w:t>
      </w:r>
      <w:r>
        <w:rPr>
          <w:rFonts w:hint="eastAsia" w:ascii="宋体" w:hAnsi="宋体" w:eastAsia="宋体"/>
          <w:b/>
          <w:bCs/>
          <w:sz w:val="24"/>
        </w:rPr>
        <w:t>绿色发展理念贯穿</w:t>
      </w:r>
      <w:r>
        <w:rPr>
          <w:rFonts w:hint="eastAsia" w:ascii="宋体" w:hAnsi="宋体" w:eastAsia="宋体"/>
          <w:sz w:val="24"/>
        </w:rPr>
        <w:t>雄安新区规划</w:t>
      </w:r>
      <w:r>
        <w:rPr>
          <w:rFonts w:hint="eastAsia" w:ascii="宋体" w:hAnsi="宋体" w:eastAsia="宋体"/>
          <w:b/>
          <w:bCs/>
          <w:sz w:val="24"/>
        </w:rPr>
        <w:t>建设</w:t>
      </w:r>
      <w:r>
        <w:rPr>
          <w:rFonts w:hint="eastAsia" w:ascii="宋体" w:hAnsi="宋体" w:eastAsia="宋体"/>
          <w:sz w:val="24"/>
        </w:rPr>
        <w:t>各领域、</w:t>
      </w:r>
      <w:r>
        <w:rPr>
          <w:rFonts w:hint="eastAsia" w:ascii="宋体" w:hAnsi="宋体" w:eastAsia="宋体"/>
          <w:b/>
          <w:bCs/>
          <w:sz w:val="24"/>
        </w:rPr>
        <w:t>全过程</w:t>
      </w:r>
      <w:r>
        <w:rPr>
          <w:rFonts w:hint="eastAsia" w:ascii="宋体" w:hAnsi="宋体" w:eastAsia="宋体"/>
          <w:sz w:val="24"/>
        </w:rPr>
        <w:t>。</w:t>
      </w:r>
    </w:p>
    <w:p>
      <w:pPr>
        <w:pStyle w:val="9"/>
        <w:numPr>
          <w:ilvl w:val="0"/>
          <w:numId w:val="1"/>
        </w:numPr>
        <w:spacing w:line="360" w:lineRule="auto"/>
        <w:ind w:firstLineChars="0"/>
        <w:jc w:val="left"/>
        <w:rPr>
          <w:rFonts w:ascii="宋体" w:hAnsi="宋体" w:eastAsia="宋体"/>
          <w:sz w:val="24"/>
        </w:rPr>
      </w:pPr>
      <w:r>
        <w:rPr>
          <w:rFonts w:hint="eastAsia" w:ascii="宋体" w:hAnsi="宋体" w:eastAsia="宋体"/>
          <w:b/>
          <w:bCs/>
          <w:sz w:val="24"/>
        </w:rPr>
        <w:t>5月7日，生态环境部</w:t>
      </w:r>
      <w:r>
        <w:rPr>
          <w:rFonts w:hint="eastAsia" w:ascii="宋体" w:hAnsi="宋体" w:eastAsia="宋体"/>
          <w:sz w:val="24"/>
        </w:rPr>
        <w:t>部长李干杰在京主持召开生态环境部部务会议，</w:t>
      </w:r>
      <w:r>
        <w:rPr>
          <w:rFonts w:hint="eastAsia" w:ascii="宋体" w:hAnsi="宋体" w:eastAsia="宋体"/>
          <w:b/>
          <w:bCs/>
          <w:sz w:val="24"/>
        </w:rPr>
        <w:t>审议并原则通过《环境污染强制责任保险管理办法（草案）》</w:t>
      </w:r>
      <w:r>
        <w:rPr>
          <w:rFonts w:hint="eastAsia" w:ascii="宋体" w:hAnsi="宋体" w:eastAsia="宋体"/>
          <w:sz w:val="24"/>
        </w:rPr>
        <w:t>。</w:t>
      </w:r>
    </w:p>
    <w:p>
      <w:pPr>
        <w:pStyle w:val="9"/>
        <w:numPr>
          <w:ilvl w:val="0"/>
          <w:numId w:val="1"/>
        </w:numPr>
        <w:spacing w:line="360" w:lineRule="auto"/>
        <w:ind w:firstLineChars="0"/>
        <w:jc w:val="left"/>
        <w:rPr>
          <w:rFonts w:ascii="宋体" w:hAnsi="宋体" w:eastAsia="宋体"/>
          <w:b/>
          <w:bCs/>
          <w:sz w:val="24"/>
        </w:rPr>
      </w:pPr>
      <w:r>
        <w:rPr>
          <w:rFonts w:hint="eastAsia" w:ascii="宋体" w:hAnsi="宋体" w:eastAsia="宋体"/>
          <w:b/>
          <w:bCs/>
          <w:sz w:val="24"/>
        </w:rPr>
        <w:t>5月9日2时28分，我国成功发射高分五号卫星。对形成“空天地一体化”监测系统，满足环境综合监测等方面的迫切需求</w:t>
      </w:r>
      <w:r>
        <w:rPr>
          <w:rFonts w:hint="eastAsia" w:ascii="宋体" w:hAnsi="宋体" w:eastAsia="宋体"/>
          <w:b/>
          <w:bCs/>
          <w:sz w:val="24"/>
          <w:lang w:eastAsia="zh-CN"/>
        </w:rPr>
        <w:t>。</w:t>
      </w:r>
    </w:p>
    <w:p>
      <w:pPr>
        <w:pStyle w:val="9"/>
        <w:numPr>
          <w:ilvl w:val="0"/>
          <w:numId w:val="1"/>
        </w:numPr>
        <w:spacing w:line="360" w:lineRule="auto"/>
        <w:ind w:firstLineChars="0"/>
        <w:jc w:val="left"/>
        <w:rPr>
          <w:rFonts w:ascii="宋体" w:hAnsi="宋体" w:eastAsia="宋体"/>
          <w:sz w:val="24"/>
        </w:rPr>
      </w:pPr>
      <w:r>
        <w:rPr>
          <w:rFonts w:hint="eastAsia" w:ascii="宋体" w:hAnsi="宋体" w:eastAsia="宋体"/>
          <w:b/>
          <w:bCs/>
          <w:sz w:val="24"/>
        </w:rPr>
        <w:t>全国生态环境保护大会在北京召开。</w:t>
      </w:r>
      <w:r>
        <w:rPr>
          <w:rFonts w:hint="eastAsia" w:ascii="宋体" w:hAnsi="宋体" w:eastAsia="宋体"/>
          <w:sz w:val="24"/>
        </w:rPr>
        <w:t>中共中央总书记、国家主席、中央军委主席</w:t>
      </w:r>
      <w:r>
        <w:rPr>
          <w:rFonts w:hint="eastAsia" w:ascii="宋体" w:hAnsi="宋体" w:eastAsia="宋体"/>
          <w:b/>
          <w:bCs/>
          <w:sz w:val="24"/>
        </w:rPr>
        <w:t>习近平强调，要自觉把经济社会发展同生态文明建设统筹起来</w:t>
      </w:r>
      <w:r>
        <w:rPr>
          <w:rFonts w:hint="eastAsia" w:ascii="宋体" w:hAnsi="宋体" w:eastAsia="宋体"/>
          <w:sz w:val="24"/>
        </w:rPr>
        <w:t>，</w:t>
      </w:r>
      <w:r>
        <w:rPr>
          <w:rFonts w:hint="eastAsia" w:ascii="宋体" w:hAnsi="宋体" w:eastAsia="宋体"/>
          <w:b/>
          <w:bCs/>
          <w:sz w:val="24"/>
        </w:rPr>
        <w:t>充分发挥党的</w:t>
      </w:r>
      <w:r>
        <w:rPr>
          <w:rFonts w:hint="eastAsia" w:ascii="宋体" w:hAnsi="宋体" w:eastAsia="宋体"/>
          <w:sz w:val="24"/>
        </w:rPr>
        <w:t>领导和我国社会主义制度能够集中力量办大事的</w:t>
      </w:r>
      <w:r>
        <w:rPr>
          <w:rFonts w:hint="eastAsia" w:ascii="宋体" w:hAnsi="宋体" w:eastAsia="宋体"/>
          <w:b/>
          <w:bCs/>
          <w:sz w:val="24"/>
        </w:rPr>
        <w:t>政治优势</w:t>
      </w:r>
      <w:r>
        <w:rPr>
          <w:rFonts w:hint="eastAsia" w:ascii="宋体" w:hAnsi="宋体" w:eastAsia="宋体"/>
          <w:sz w:val="24"/>
        </w:rPr>
        <w:t>，</w:t>
      </w:r>
      <w:r>
        <w:rPr>
          <w:rFonts w:hint="eastAsia" w:ascii="宋体" w:hAnsi="宋体" w:eastAsia="宋体"/>
          <w:b/>
          <w:bCs/>
          <w:sz w:val="24"/>
        </w:rPr>
        <w:t>充分利用</w:t>
      </w:r>
      <w:r>
        <w:rPr>
          <w:rFonts w:hint="eastAsia" w:ascii="宋体" w:hAnsi="宋体" w:eastAsia="宋体"/>
          <w:sz w:val="24"/>
        </w:rPr>
        <w:t>改革开放40年来积累的</w:t>
      </w:r>
      <w:r>
        <w:rPr>
          <w:rFonts w:hint="eastAsia" w:ascii="宋体" w:hAnsi="宋体" w:eastAsia="宋体"/>
          <w:b/>
          <w:bCs/>
          <w:sz w:val="24"/>
        </w:rPr>
        <w:t>坚实物质基础</w:t>
      </w:r>
      <w:r>
        <w:rPr>
          <w:rFonts w:hint="eastAsia" w:ascii="宋体" w:hAnsi="宋体" w:eastAsia="宋体"/>
          <w:sz w:val="24"/>
        </w:rPr>
        <w:t>，加</w:t>
      </w:r>
      <w:r>
        <w:rPr>
          <w:rFonts w:hint="eastAsia" w:ascii="宋体" w:hAnsi="宋体" w:eastAsia="宋体"/>
          <w:b/>
          <w:bCs/>
          <w:sz w:val="24"/>
        </w:rPr>
        <w:t>大力度推进生态文明建设、解决生态环境问题</w:t>
      </w:r>
      <w:r>
        <w:rPr>
          <w:rFonts w:hint="eastAsia" w:ascii="宋体" w:hAnsi="宋体" w:eastAsia="宋体"/>
          <w:sz w:val="24"/>
        </w:rPr>
        <w:t>，坚决打好污染防治攻坚战，推动我国生态文明建设迈上新台阶。</w:t>
      </w:r>
    </w:p>
    <w:p>
      <w:pPr>
        <w:pStyle w:val="9"/>
        <w:numPr>
          <w:ilvl w:val="0"/>
          <w:numId w:val="1"/>
        </w:numPr>
        <w:spacing w:line="360" w:lineRule="auto"/>
        <w:ind w:firstLineChars="0"/>
        <w:jc w:val="left"/>
        <w:rPr>
          <w:rFonts w:ascii="宋体" w:hAnsi="宋体" w:eastAsia="宋体"/>
          <w:b/>
          <w:bCs/>
          <w:sz w:val="24"/>
        </w:rPr>
      </w:pPr>
      <w:r>
        <w:rPr>
          <w:rFonts w:hint="eastAsia" w:ascii="宋体" w:hAnsi="宋体" w:eastAsia="宋体"/>
          <w:b/>
          <w:bCs/>
          <w:sz w:val="24"/>
        </w:rPr>
        <w:t>5月2</w:t>
      </w:r>
      <w:r>
        <w:rPr>
          <w:rFonts w:ascii="宋体" w:hAnsi="宋体" w:eastAsia="宋体"/>
          <w:b/>
          <w:bCs/>
          <w:sz w:val="24"/>
        </w:rPr>
        <w:t>2</w:t>
      </w:r>
      <w:r>
        <w:rPr>
          <w:rFonts w:hint="eastAsia" w:ascii="宋体" w:hAnsi="宋体" w:eastAsia="宋体"/>
          <w:b/>
          <w:bCs/>
          <w:sz w:val="24"/>
        </w:rPr>
        <w:t>日，为纪念《生物多样性公约》生效25周年，生态环境部在京举办主题为“纪念生物多样性保护行动25周年”的专题宣传活动。</w:t>
      </w:r>
    </w:p>
    <w:p>
      <w:pPr>
        <w:pStyle w:val="9"/>
        <w:numPr>
          <w:ilvl w:val="0"/>
          <w:numId w:val="1"/>
        </w:numPr>
        <w:spacing w:line="360" w:lineRule="auto"/>
        <w:ind w:firstLineChars="0"/>
        <w:jc w:val="left"/>
        <w:rPr>
          <w:rFonts w:ascii="宋体" w:hAnsi="宋体" w:eastAsia="宋体"/>
          <w:sz w:val="24"/>
        </w:rPr>
      </w:pPr>
      <w:r>
        <w:rPr>
          <w:rFonts w:ascii="宋体" w:hAnsi="宋体" w:eastAsia="宋体"/>
          <w:sz w:val="24"/>
        </w:rPr>
        <w:t>5</w:t>
      </w:r>
      <w:r>
        <w:rPr>
          <w:rFonts w:hint="eastAsia" w:ascii="宋体" w:hAnsi="宋体" w:eastAsia="宋体"/>
          <w:sz w:val="24"/>
        </w:rPr>
        <w:t>月25日，</w:t>
      </w:r>
      <w:r>
        <w:rPr>
          <w:rFonts w:hint="eastAsia" w:ascii="宋体" w:hAnsi="宋体" w:eastAsia="宋体"/>
          <w:b/>
          <w:bCs/>
          <w:sz w:val="24"/>
        </w:rPr>
        <w:t>为了</w:t>
      </w:r>
      <w:r>
        <w:rPr>
          <w:rFonts w:hint="eastAsia" w:ascii="宋体" w:hAnsi="宋体" w:eastAsia="宋体"/>
          <w:sz w:val="24"/>
        </w:rPr>
        <w:t>进一步贯彻全国生态环境保护大会会议精神，落实党中央关于加快推进生态文明建设重大战略部署，深入学习领会习近平生态文明建设思想，</w:t>
      </w:r>
      <w:r>
        <w:rPr>
          <w:rFonts w:hint="eastAsia" w:ascii="宋体" w:hAnsi="宋体" w:eastAsia="宋体"/>
          <w:b/>
          <w:bCs/>
          <w:sz w:val="24"/>
        </w:rPr>
        <w:t>深刻把握总书记关于“绿水青山就是金山银山”的绿色发展理念</w:t>
      </w:r>
      <w:r>
        <w:rPr>
          <w:rFonts w:hint="eastAsia" w:ascii="宋体" w:hAnsi="宋体" w:eastAsia="宋体"/>
          <w:sz w:val="24"/>
        </w:rPr>
        <w:t>，</w:t>
      </w:r>
      <w:r>
        <w:rPr>
          <w:rFonts w:hint="eastAsia" w:ascii="宋体" w:hAnsi="宋体" w:eastAsia="宋体"/>
          <w:b/>
          <w:bCs/>
          <w:sz w:val="24"/>
        </w:rPr>
        <w:t>充分认识加强生态文明建设的重大意义，</w:t>
      </w:r>
      <w:r>
        <w:rPr>
          <w:rFonts w:hint="eastAsia" w:ascii="宋体" w:hAnsi="宋体" w:eastAsia="宋体"/>
          <w:sz w:val="24"/>
        </w:rPr>
        <w:t>切实增强做好生态环境保护工作的责任感、使命感，有效促进科技与社会经济的融合发展，中国科协党组组织全国各省科协的</w:t>
      </w:r>
      <w:r>
        <w:rPr>
          <w:rFonts w:hint="eastAsia" w:ascii="宋体" w:hAnsi="宋体" w:eastAsia="宋体"/>
          <w:b/>
          <w:bCs/>
          <w:sz w:val="24"/>
          <w:lang w:val="en-US" w:eastAsia="zh-CN"/>
        </w:rPr>
        <w:t>多名</w:t>
      </w:r>
      <w:r>
        <w:rPr>
          <w:rFonts w:hint="eastAsia" w:ascii="宋体" w:hAnsi="宋体" w:eastAsia="宋体"/>
          <w:b/>
          <w:bCs/>
          <w:sz w:val="24"/>
        </w:rPr>
        <w:t>代表同志，深入浙江省湖州市安吉县余村，开展集体学习和实践活动，亲身感受“绿水青山”发展之路，实地考察生态文明发展理念在浙江基层的生动实践。</w:t>
      </w:r>
      <w:r>
        <w:rPr>
          <w:rFonts w:hint="eastAsia" w:ascii="宋体" w:hAnsi="宋体" w:eastAsia="宋体"/>
          <w:sz w:val="24"/>
        </w:rPr>
        <w:t>（可删减部分文字，做不下可以分两到三张做）</w:t>
      </w:r>
    </w:p>
    <w:p>
      <w:pPr>
        <w:pStyle w:val="9"/>
        <w:spacing w:line="360" w:lineRule="auto"/>
        <w:ind w:left="360" w:firstLine="0" w:firstLineChars="0"/>
        <w:jc w:val="left"/>
        <w:rPr>
          <w:rFonts w:ascii="宋体" w:hAnsi="宋体" w:eastAsia="宋体"/>
          <w:sz w:val="24"/>
        </w:rPr>
      </w:pPr>
    </w:p>
    <w:p>
      <w:pPr>
        <w:pStyle w:val="9"/>
        <w:spacing w:line="360" w:lineRule="auto"/>
        <w:ind w:firstLine="0" w:firstLineChars="0"/>
        <w:jc w:val="left"/>
        <w:rPr>
          <w:rFonts w:ascii="宋体" w:hAnsi="宋体" w:eastAsia="宋体"/>
          <w:sz w:val="24"/>
        </w:rPr>
      </w:pPr>
      <w:r>
        <w:rPr>
          <w:rFonts w:hint="eastAsia" w:ascii="宋体" w:hAnsi="宋体" w:eastAsia="宋体"/>
          <w:sz w:val="24"/>
        </w:rPr>
        <w:t>P13改进措施</w:t>
      </w:r>
    </w:p>
    <w:p>
      <w:pPr>
        <w:pStyle w:val="9"/>
        <w:spacing w:line="360" w:lineRule="auto"/>
        <w:ind w:firstLine="0" w:firstLineChars="0"/>
        <w:jc w:val="left"/>
        <w:rPr>
          <w:rFonts w:ascii="宋体" w:hAnsi="宋体" w:eastAsia="宋体"/>
          <w:sz w:val="24"/>
        </w:rPr>
      </w:pPr>
      <w:r>
        <w:rPr>
          <w:rFonts w:hint="eastAsia" w:ascii="宋体" w:hAnsi="宋体" w:eastAsia="宋体"/>
          <w:sz w:val="24"/>
        </w:rPr>
        <w:t>政府：1.</w:t>
      </w:r>
      <w:r>
        <w:rPr>
          <w:rFonts w:hint="eastAsia" w:ascii="宋体" w:hAnsi="宋体" w:eastAsia="宋体"/>
          <w:b/>
          <w:bCs/>
          <w:sz w:val="24"/>
        </w:rPr>
        <w:t>立法</w:t>
      </w:r>
      <w:r>
        <w:rPr>
          <w:rFonts w:hint="eastAsia" w:ascii="宋体" w:hAnsi="宋体" w:eastAsia="宋体"/>
          <w:sz w:val="24"/>
        </w:rPr>
        <w:t>部门制定保护自然保护环境的相关法律，</w:t>
      </w:r>
      <w:r>
        <w:rPr>
          <w:rFonts w:hint="eastAsia" w:ascii="宋体" w:hAnsi="宋体" w:eastAsia="宋体"/>
          <w:b/>
          <w:bCs/>
          <w:sz w:val="24"/>
        </w:rPr>
        <w:t>做到有法可依</w:t>
      </w:r>
      <w:r>
        <w:rPr>
          <w:rFonts w:hint="eastAsia" w:ascii="宋体" w:hAnsi="宋体" w:eastAsia="宋体"/>
          <w:sz w:val="24"/>
        </w:rPr>
        <w:t>。</w:t>
      </w:r>
    </w:p>
    <w:p>
      <w:pPr>
        <w:pStyle w:val="9"/>
        <w:spacing w:line="360" w:lineRule="auto"/>
        <w:ind w:firstLine="0" w:firstLineChars="0"/>
        <w:jc w:val="left"/>
        <w:rPr>
          <w:rFonts w:ascii="宋体" w:hAnsi="宋体" w:eastAsia="宋体"/>
          <w:sz w:val="24"/>
        </w:rPr>
      </w:pPr>
      <w:r>
        <w:rPr>
          <w:rFonts w:hint="eastAsia" w:ascii="宋体" w:hAnsi="宋体" w:eastAsia="宋体"/>
          <w:sz w:val="24"/>
        </w:rPr>
        <w:t>执法部门必须做好</w:t>
      </w:r>
      <w:r>
        <w:rPr>
          <w:rFonts w:hint="eastAsia" w:ascii="宋体" w:hAnsi="宋体" w:eastAsia="宋体"/>
          <w:b/>
          <w:bCs/>
          <w:sz w:val="24"/>
        </w:rPr>
        <w:t>违法必究，执法必严</w:t>
      </w:r>
      <w:r>
        <w:rPr>
          <w:rFonts w:hint="eastAsia" w:ascii="宋体" w:hAnsi="宋体" w:eastAsia="宋体"/>
          <w:sz w:val="24"/>
        </w:rPr>
        <w:t>，破坏环境严重影响恶劣的事件或者企业要重处，对保护自然环境良好的典型事件应给予</w:t>
      </w:r>
      <w:bookmarkStart w:id="0" w:name="_GoBack"/>
      <w:bookmarkEnd w:id="0"/>
      <w:r>
        <w:rPr>
          <w:rFonts w:hint="eastAsia" w:ascii="宋体" w:hAnsi="宋体" w:eastAsia="宋体"/>
          <w:sz w:val="24"/>
        </w:rPr>
        <w:t>表扬和给予相应的政策资金支持。</w:t>
      </w:r>
    </w:p>
    <w:p>
      <w:pPr>
        <w:pStyle w:val="9"/>
        <w:spacing w:line="360" w:lineRule="auto"/>
        <w:ind w:firstLine="0" w:firstLineChars="0"/>
        <w:jc w:val="left"/>
        <w:rPr>
          <w:rFonts w:ascii="宋体" w:hAnsi="宋体" w:eastAsia="宋体"/>
          <w:sz w:val="24"/>
        </w:rPr>
      </w:pPr>
      <w:r>
        <w:rPr>
          <w:rFonts w:hint="eastAsia" w:ascii="宋体" w:hAnsi="宋体" w:eastAsia="宋体"/>
          <w:sz w:val="24"/>
        </w:rPr>
        <w:t xml:space="preserve">     3、坚定走生产发展、生活富裕、生态良好的文明发展道路，建设美丽中国，为人民创造良好生产生活环境，为全球生态安全作出贡献。</w:t>
      </w:r>
    </w:p>
    <w:p>
      <w:pPr>
        <w:pStyle w:val="9"/>
        <w:spacing w:line="360" w:lineRule="auto"/>
        <w:ind w:firstLine="0" w:firstLineChars="0"/>
        <w:jc w:val="left"/>
        <w:rPr>
          <w:rFonts w:ascii="宋体" w:hAnsi="宋体" w:eastAsia="宋体"/>
          <w:sz w:val="24"/>
        </w:rPr>
      </w:pPr>
      <w:r>
        <w:rPr>
          <w:rFonts w:hint="eastAsia" w:ascii="宋体" w:hAnsi="宋体" w:eastAsia="宋体"/>
          <w:sz w:val="24"/>
        </w:rPr>
        <w:t>P14企业：1.严格遵守相关法律法规，遵守正确安全的生产流程，增强环保意识。</w:t>
      </w:r>
    </w:p>
    <w:p>
      <w:pPr>
        <w:pStyle w:val="9"/>
        <w:spacing w:line="360" w:lineRule="auto"/>
        <w:ind w:firstLine="0" w:firstLineChars="0"/>
        <w:jc w:val="left"/>
        <w:rPr>
          <w:rFonts w:ascii="宋体" w:hAnsi="宋体" w:eastAsia="宋体"/>
          <w:sz w:val="24"/>
        </w:rPr>
      </w:pPr>
      <w:r>
        <w:rPr>
          <w:rFonts w:hint="eastAsia" w:ascii="宋体" w:hAnsi="宋体" w:eastAsia="宋体"/>
          <w:sz w:val="24"/>
        </w:rPr>
        <w:t>增加对科研的投入力度，改进生产技术，淘汰落后产能，把对环境的污染控制在自然环境能够自我修复的范围内。</w:t>
      </w:r>
    </w:p>
    <w:p>
      <w:pPr>
        <w:pStyle w:val="9"/>
        <w:spacing w:line="360" w:lineRule="auto"/>
        <w:ind w:firstLine="0" w:firstLineChars="0"/>
        <w:jc w:val="left"/>
        <w:rPr>
          <w:rFonts w:ascii="宋体" w:hAnsi="宋体" w:eastAsia="宋体"/>
          <w:sz w:val="24"/>
        </w:rPr>
      </w:pPr>
      <w:r>
        <w:rPr>
          <w:rFonts w:hint="eastAsia" w:ascii="宋体" w:hAnsi="宋体" w:eastAsia="宋体"/>
          <w:sz w:val="24"/>
        </w:rPr>
        <w:t>加大节能减排力度，尽到保护环境的社会责任。</w:t>
      </w:r>
    </w:p>
    <w:p>
      <w:pPr>
        <w:pStyle w:val="9"/>
        <w:spacing w:line="360" w:lineRule="auto"/>
        <w:ind w:left="360" w:firstLine="0" w:firstLineChars="0"/>
        <w:jc w:val="left"/>
        <w:rPr>
          <w:rFonts w:ascii="宋体" w:hAnsi="宋体" w:eastAsia="宋体"/>
          <w:sz w:val="24"/>
        </w:rPr>
      </w:pPr>
    </w:p>
    <w:p>
      <w:pPr>
        <w:pStyle w:val="9"/>
        <w:spacing w:line="360" w:lineRule="auto"/>
        <w:ind w:firstLine="0" w:firstLineChars="0"/>
        <w:jc w:val="left"/>
        <w:rPr>
          <w:rFonts w:ascii="宋体" w:hAnsi="宋体" w:eastAsia="宋体"/>
          <w:sz w:val="24"/>
        </w:rPr>
      </w:pPr>
      <w:r>
        <w:rPr>
          <w:rFonts w:hint="eastAsia" w:ascii="宋体" w:hAnsi="宋体" w:eastAsia="宋体"/>
          <w:sz w:val="24"/>
        </w:rPr>
        <w:t>P15公民：1.树立和践行绿水青山就是金山银山的理念，坚持节约资源和保护环境的基本国策，树立尊重自然，保护自然的意识。从自我做起，从身边小事做起。少点外卖，少用一次性筷子。</w:t>
      </w:r>
    </w:p>
    <w:p>
      <w:pPr>
        <w:pStyle w:val="9"/>
        <w:spacing w:line="360" w:lineRule="auto"/>
        <w:ind w:firstLine="0" w:firstLineChars="0"/>
        <w:jc w:val="left"/>
        <w:rPr>
          <w:rFonts w:hint="eastAsia" w:ascii="宋体" w:hAnsi="宋体" w:eastAsia="宋体"/>
          <w:sz w:val="24"/>
        </w:rPr>
      </w:pPr>
      <w:r>
        <w:rPr>
          <w:rFonts w:hint="eastAsia" w:ascii="宋体" w:hAnsi="宋体" w:eastAsia="宋体"/>
          <w:sz w:val="24"/>
        </w:rPr>
        <w:t xml:space="preserve">      2.主动承担起对社会的责任，积极宣传节能减排的国策，制止身边伤害小动物，破坏公共利益的行为。</w:t>
      </w:r>
    </w:p>
    <w:p>
      <w:pPr>
        <w:pStyle w:val="9"/>
        <w:spacing w:line="360" w:lineRule="auto"/>
        <w:ind w:firstLine="0" w:firstLineChars="0"/>
        <w:jc w:val="left"/>
        <w:rPr>
          <w:rFonts w:hint="eastAsia" w:ascii="宋体" w:hAnsi="宋体" w:eastAsia="宋体"/>
          <w:sz w:val="24"/>
        </w:rPr>
      </w:pPr>
      <w:r>
        <w:rPr>
          <w:rFonts w:ascii="宋体" w:hAnsi="宋体" w:eastAsia="宋体"/>
          <w:sz w:val="24"/>
        </w:rPr>
        <w:t>P</w:t>
      </w:r>
      <w:r>
        <w:rPr>
          <w:rFonts w:hint="eastAsia" w:ascii="宋体" w:hAnsi="宋体" w:eastAsia="宋体"/>
          <w:sz w:val="24"/>
        </w:rPr>
        <w:t>16</w:t>
      </w:r>
    </w:p>
    <w:p>
      <w:pPr>
        <w:pStyle w:val="9"/>
        <w:spacing w:line="360" w:lineRule="auto"/>
        <w:ind w:firstLine="0" w:firstLineChars="0"/>
        <w:jc w:val="left"/>
        <w:rPr>
          <w:rFonts w:ascii="宋体" w:hAnsi="宋体" w:eastAsia="宋体"/>
          <w:sz w:val="24"/>
        </w:rPr>
      </w:pPr>
      <w:r>
        <w:rPr>
          <w:rFonts w:ascii="宋体" w:hAnsi="宋体" w:eastAsia="宋体"/>
          <w:sz w:val="24"/>
        </w:rPr>
        <w:t>结尾</w:t>
      </w:r>
    </w:p>
    <w:p>
      <w:pPr>
        <w:pStyle w:val="9"/>
        <w:spacing w:line="360" w:lineRule="auto"/>
        <w:ind w:firstLine="0" w:firstLineChars="0"/>
        <w:jc w:val="left"/>
        <w:rPr>
          <w:rFonts w:ascii="宋体" w:hAnsi="宋体" w:eastAsia="宋体"/>
          <w:sz w:val="24"/>
        </w:rPr>
      </w:pPr>
      <w:r>
        <w:rPr>
          <w:rFonts w:hint="eastAsia" w:ascii="宋体" w:hAnsi="宋体" w:eastAsia="宋体"/>
          <w:sz w:val="24"/>
        </w:rPr>
        <w:t xml:space="preserve">      </w:t>
      </w:r>
    </w:p>
    <w:p>
      <w:pPr>
        <w:pStyle w:val="9"/>
        <w:spacing w:line="360" w:lineRule="auto"/>
        <w:ind w:firstLine="0" w:firstLineChars="0"/>
        <w:jc w:val="left"/>
        <w:rPr>
          <w:rFonts w:ascii="宋体" w:hAnsi="宋体" w:eastAsia="宋体"/>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E01A5"/>
    <w:multiLevelType w:val="multilevel"/>
    <w:tmpl w:val="5F9E01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E7185D"/>
    <w:rsid w:val="00107353"/>
    <w:rsid w:val="005D2755"/>
    <w:rsid w:val="006F45AB"/>
    <w:rsid w:val="4B285408"/>
    <w:rsid w:val="74E71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uiPriority w:val="0"/>
    <w:rPr>
      <w:sz w:val="18"/>
      <w:szCs w:val="18"/>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7">
    <w:name w:val="Hyperlink"/>
    <w:basedOn w:val="6"/>
    <w:uiPriority w:val="0"/>
    <w:rPr>
      <w:color w:val="0000FF"/>
      <w:u w:val="single"/>
    </w:rPr>
  </w:style>
  <w:style w:type="paragraph" w:customStyle="1" w:styleId="9">
    <w:name w:val="列出段落1"/>
    <w:basedOn w:val="1"/>
    <w:qFormat/>
    <w:uiPriority w:val="34"/>
    <w:pPr>
      <w:ind w:firstLine="420" w:firstLineChars="200"/>
    </w:pPr>
  </w:style>
  <w:style w:type="character" w:customStyle="1" w:styleId="10">
    <w:name w:val="批注框文本 Char"/>
    <w:basedOn w:val="6"/>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432</Words>
  <Characters>2463</Characters>
  <Lines>20</Lines>
  <Paragraphs>5</Paragraphs>
  <TotalTime>124</TotalTime>
  <ScaleCrop>false</ScaleCrop>
  <LinksUpToDate>false</LinksUpToDate>
  <CharactersWithSpaces>2890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2018-05-27T14:12:00Z</dcterms:created>
  <dc:creator>think</dc:creator>
  <cp:lastModifiedBy>凯撒</cp:lastModifiedBy>
  <dcterms:modified xsi:type="dcterms:W3CDTF">2018-05-30T07:24:26Z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