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D6D41" w14:textId="4B68288F" w:rsidR="00881350" w:rsidRPr="00881350" w:rsidRDefault="00881350" w:rsidP="00603BFA">
      <w:pPr>
        <w:pStyle w:val="Title"/>
        <w:tabs>
          <w:tab w:val="left" w:pos="9498"/>
        </w:tabs>
        <w:spacing w:before="0"/>
        <w:ind w:left="0" w:right="82"/>
        <w:rPr>
          <w:b/>
          <w:bCs/>
          <w:sz w:val="24"/>
          <w:szCs w:val="24"/>
        </w:rPr>
      </w:pPr>
      <w:r w:rsidRPr="00881350">
        <w:rPr>
          <w:b/>
          <w:bCs/>
          <w:sz w:val="24"/>
          <w:szCs w:val="24"/>
          <w:lang w:val="en-NZ"/>
        </w:rPr>
        <w:t>Regression Discontinuity Design (RDD) Approach</w:t>
      </w:r>
      <w:r w:rsidRPr="00881350">
        <w:rPr>
          <w:b/>
          <w:bCs/>
          <w:spacing w:val="40"/>
          <w:sz w:val="24"/>
          <w:szCs w:val="24"/>
        </w:rPr>
        <w:t xml:space="preserve"> </w:t>
      </w:r>
    </w:p>
    <w:p w14:paraId="384590EE" w14:textId="77777777" w:rsidR="00F651C4" w:rsidRPr="00881350" w:rsidRDefault="00F651C4" w:rsidP="00603BF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84590EF" w14:textId="75E8D8A0" w:rsidR="00F651C4" w:rsidRPr="00881350" w:rsidRDefault="00603BFA" w:rsidP="00603BF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pacing w:val="-4"/>
          <w:sz w:val="24"/>
          <w:szCs w:val="24"/>
        </w:rPr>
        <w:t>Regression</w:t>
      </w:r>
      <w:r w:rsidRPr="008813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>Discontinuity</w:t>
      </w:r>
      <w:r w:rsidRPr="008813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>Design</w:t>
      </w:r>
      <w:r w:rsidRPr="008813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>(Sharp</w:t>
      </w:r>
      <w:r w:rsidRPr="0088135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5"/>
          <w:sz w:val="24"/>
          <w:szCs w:val="24"/>
        </w:rPr>
        <w:t>RD)</w:t>
      </w:r>
    </w:p>
    <w:p w14:paraId="384590F0" w14:textId="77777777" w:rsidR="00F651C4" w:rsidRPr="00881350" w:rsidRDefault="00603BFA" w:rsidP="00603BFA">
      <w:pPr>
        <w:pStyle w:val="BodyText"/>
        <w:spacing w:before="192"/>
        <w:ind w:left="119" w:right="117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Use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data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schautonomy1.dta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for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following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questions.</w:t>
      </w:r>
      <w:r w:rsidRPr="0088135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This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questions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is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based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on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study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”The performance and competitive effects of school autonomy”, D. Clark (2009), </w:t>
      </w:r>
      <w:r w:rsidRPr="00881350">
        <w:rPr>
          <w:rFonts w:ascii="Times New Roman" w:hAnsi="Times New Roman" w:cs="Times New Roman"/>
          <w:i/>
          <w:sz w:val="24"/>
          <w:szCs w:val="24"/>
        </w:rPr>
        <w:t>Journal of Political Economy</w:t>
      </w:r>
      <w:r w:rsidRPr="00881350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Vol 117, No 4.</w:t>
      </w:r>
    </w:p>
    <w:p w14:paraId="384590F2" w14:textId="77777777" w:rsidR="00F651C4" w:rsidRPr="00881350" w:rsidRDefault="00603BFA" w:rsidP="00603BFA">
      <w:pPr>
        <w:pStyle w:val="BodyText"/>
        <w:spacing w:before="56"/>
        <w:ind w:left="120" w:right="115" w:firstLine="29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The basic idea of the paper can be described very simply.</w:t>
      </w:r>
      <w:r w:rsidRPr="008813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Traditionally schools in the UK have been funded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and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managed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by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Local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Education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Authorities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(in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London,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this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would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borough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e.g.</w:t>
      </w:r>
      <w:r w:rsidRPr="0088135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Camden, Westminster)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with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rather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little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autonomy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given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each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school.</w:t>
      </w:r>
      <w:r w:rsidRPr="008813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But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1988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Education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Act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allowed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schools to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opt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out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LEA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control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and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become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funded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by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central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not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local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government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with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much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more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autonomy</w:t>
      </w:r>
    </w:p>
    <w:p w14:paraId="384590F3" w14:textId="3E71639E" w:rsidR="00F651C4" w:rsidRPr="00881350" w:rsidRDefault="00603BFA" w:rsidP="00603BFA">
      <w:pPr>
        <w:pStyle w:val="BodyText"/>
        <w:spacing w:before="2"/>
        <w:ind w:left="120" w:right="116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- </w:t>
      </w:r>
      <w:r w:rsidR="00923DD4" w:rsidRPr="00881350">
        <w:rPr>
          <w:rFonts w:ascii="Times New Roman" w:hAnsi="Times New Roman" w:cs="Times New Roman"/>
          <w:sz w:val="24"/>
          <w:szCs w:val="24"/>
        </w:rPr>
        <w:t>t</w:t>
      </w:r>
      <w:r w:rsidRPr="00881350">
        <w:rPr>
          <w:rFonts w:ascii="Times New Roman" w:hAnsi="Times New Roman" w:cs="Times New Roman"/>
          <w:sz w:val="24"/>
          <w:szCs w:val="24"/>
        </w:rPr>
        <w:t>his was called ‘grant-maintained’ (GM). Schools could become GM if the majority of parents chose that option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ballot.</w:t>
      </w:r>
      <w:r w:rsidRPr="00881350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other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words,</w:t>
      </w:r>
      <w:r w:rsidRPr="00881350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if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51%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parents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voted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for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GM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status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that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would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become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 GM-school, while if only 49% voted for it, it would remain under LEA control.</w:t>
      </w:r>
      <w:r w:rsidRPr="008813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This is the basis of the regression discontinuity design.</w:t>
      </w:r>
    </w:p>
    <w:p w14:paraId="384590F4" w14:textId="77777777" w:rsidR="00F651C4" w:rsidRPr="00881350" w:rsidRDefault="00603BFA" w:rsidP="00603BFA">
      <w:pPr>
        <w:pStyle w:val="BodyText"/>
        <w:spacing w:before="2"/>
        <w:ind w:left="120" w:right="116" w:firstLine="29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study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can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thought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contributing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more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generally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debate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about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how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public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institutions like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schools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or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hospitals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should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run:</w:t>
      </w:r>
      <w:r w:rsidRPr="0088135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should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they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given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budget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and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left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spend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it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how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they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want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or should they be more tightly controlled. In the case of GM schools, becoming GM resulted not just in more autonomy,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but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also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more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resources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were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justified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now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has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deal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with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some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issues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that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were previously handled by the LEA. So the change to GM resulted in both more autonomy and possibly more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resources.</w:t>
      </w:r>
    </w:p>
    <w:p w14:paraId="384590F5" w14:textId="77777777" w:rsidR="00F651C4" w:rsidRPr="00881350" w:rsidRDefault="00603BFA" w:rsidP="00603BFA">
      <w:pPr>
        <w:pStyle w:val="BodyText"/>
        <w:spacing w:before="2"/>
        <w:ind w:left="120" w:right="117" w:firstLine="29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The School Performance Tables (league tables) were first published in 1992 and contain the primary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measure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student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achievement, the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fraction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grade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11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students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who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pass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five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or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more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GCSE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examinations </w:t>
      </w:r>
      <w:r w:rsidRPr="00881350">
        <w:rPr>
          <w:rFonts w:ascii="Times New Roman" w:hAnsi="Times New Roman" w:cs="Times New Roman"/>
          <w:sz w:val="24"/>
          <w:szCs w:val="24"/>
        </w:rPr>
        <w:t>(the author calls this the school pass rate).</w:t>
      </w:r>
    </w:p>
    <w:p w14:paraId="384590F6" w14:textId="7F95853D" w:rsidR="00F651C4" w:rsidRPr="00881350" w:rsidRDefault="00603BFA" w:rsidP="00603BFA">
      <w:pPr>
        <w:tabs>
          <w:tab w:val="left" w:pos="9225"/>
        </w:tabs>
        <w:spacing w:before="201"/>
        <w:ind w:left="3458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i/>
          <w:w w:val="110"/>
          <w:sz w:val="24"/>
          <w:szCs w:val="24"/>
        </w:rPr>
        <w:t>score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  <w:vertAlign w:val="subscript"/>
        </w:rPr>
        <w:t>i</w:t>
      </w:r>
      <w:r w:rsidRPr="00881350">
        <w:rPr>
          <w:rFonts w:ascii="Times New Roman" w:hAnsi="Times New Roman" w:cs="Times New Roman"/>
          <w:i/>
          <w:spacing w:val="9"/>
          <w:w w:val="1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w w:val="110"/>
          <w:sz w:val="24"/>
          <w:szCs w:val="24"/>
        </w:rPr>
        <w:t xml:space="preserve">= 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</w:rPr>
        <w:t>β</w:t>
      </w:r>
      <w:r w:rsidRPr="00881350">
        <w:rPr>
          <w:rFonts w:ascii="Times New Roman" w:hAnsi="Times New Roman" w:cs="Times New Roman"/>
          <w:w w:val="110"/>
          <w:sz w:val="24"/>
          <w:szCs w:val="24"/>
          <w:vertAlign w:val="subscript"/>
        </w:rPr>
        <w:t>0</w:t>
      </w:r>
      <w:r w:rsidRPr="00881350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881350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</w:rPr>
        <w:t>β</w:t>
      </w:r>
      <w:r w:rsidRPr="00881350">
        <w:rPr>
          <w:rFonts w:ascii="Times New Roman" w:hAnsi="Times New Roman" w:cs="Times New Roman"/>
          <w:w w:val="110"/>
          <w:sz w:val="24"/>
          <w:szCs w:val="24"/>
          <w:vertAlign w:val="subscript"/>
        </w:rPr>
        <w:t>1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</w:rPr>
        <w:t>GM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  <w:vertAlign w:val="subscript"/>
        </w:rPr>
        <w:t>i</w:t>
      </w:r>
      <w:r w:rsidRPr="00881350">
        <w:rPr>
          <w:rFonts w:ascii="Times New Roman" w:hAnsi="Times New Roman" w:cs="Times New Roman"/>
          <w:i/>
          <w:spacing w:val="-1"/>
          <w:w w:val="1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881350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i/>
          <w:spacing w:val="-5"/>
          <w:w w:val="110"/>
          <w:sz w:val="24"/>
          <w:szCs w:val="24"/>
        </w:rPr>
        <w:t>u</w:t>
      </w:r>
      <w:r w:rsidRPr="00881350">
        <w:rPr>
          <w:rFonts w:ascii="Times New Roman" w:hAnsi="Times New Roman" w:cs="Times New Roman"/>
          <w:i/>
          <w:spacing w:val="-5"/>
          <w:w w:val="110"/>
          <w:sz w:val="24"/>
          <w:szCs w:val="24"/>
          <w:vertAlign w:val="subscript"/>
        </w:rPr>
        <w:t>i</w:t>
      </w:r>
      <w:r w:rsidRPr="00881350">
        <w:rPr>
          <w:rFonts w:ascii="Times New Roman" w:hAnsi="Times New Roman" w:cs="Times New Roman"/>
          <w:i/>
          <w:sz w:val="24"/>
          <w:szCs w:val="24"/>
        </w:rPr>
        <w:tab/>
      </w:r>
      <w:r w:rsidRPr="00881350">
        <w:rPr>
          <w:rFonts w:ascii="Times New Roman" w:hAnsi="Times New Roman" w:cs="Times New Roman"/>
          <w:spacing w:val="-5"/>
          <w:w w:val="115"/>
          <w:sz w:val="24"/>
          <w:szCs w:val="24"/>
        </w:rPr>
        <w:t>(</w:t>
      </w:r>
      <w:r w:rsidR="00145B82">
        <w:rPr>
          <w:rFonts w:ascii="Times New Roman" w:hAnsi="Times New Roman" w:cs="Times New Roman"/>
          <w:spacing w:val="-5"/>
          <w:w w:val="115"/>
          <w:sz w:val="24"/>
          <w:szCs w:val="24"/>
        </w:rPr>
        <w:t>1</w:t>
      </w:r>
      <w:r w:rsidRPr="00881350">
        <w:rPr>
          <w:rFonts w:ascii="Times New Roman" w:hAnsi="Times New Roman" w:cs="Times New Roman"/>
          <w:spacing w:val="-5"/>
          <w:w w:val="115"/>
          <w:sz w:val="24"/>
          <w:szCs w:val="24"/>
        </w:rPr>
        <w:t>)</w:t>
      </w:r>
    </w:p>
    <w:p w14:paraId="384590F7" w14:textId="77777777" w:rsidR="00F651C4" w:rsidRPr="00881350" w:rsidRDefault="00603BFA" w:rsidP="00603BFA">
      <w:pPr>
        <w:pStyle w:val="BodyText"/>
        <w:spacing w:before="180"/>
        <w:ind w:left="120" w:right="11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where </w:t>
      </w:r>
      <w:r w:rsidRPr="00881350">
        <w:rPr>
          <w:rFonts w:ascii="Times New Roman" w:hAnsi="Times New Roman" w:cs="Times New Roman"/>
          <w:i/>
          <w:sz w:val="24"/>
          <w:szCs w:val="24"/>
        </w:rPr>
        <w:t>score</w:t>
      </w:r>
      <w:r w:rsidRPr="00881350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8813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is the results of student </w:t>
      </w:r>
      <w:r w:rsidRPr="0088135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881350">
        <w:rPr>
          <w:rFonts w:ascii="Times New Roman" w:hAnsi="Times New Roman" w:cs="Times New Roman"/>
          <w:sz w:val="24"/>
          <w:szCs w:val="24"/>
        </w:rPr>
        <w:t xml:space="preserve">in a standardized math test and </w:t>
      </w:r>
      <w:r w:rsidRPr="00881350">
        <w:rPr>
          <w:rFonts w:ascii="Times New Roman" w:hAnsi="Times New Roman" w:cs="Times New Roman"/>
          <w:i/>
          <w:sz w:val="24"/>
          <w:szCs w:val="24"/>
        </w:rPr>
        <w:t>GM</w:t>
      </w:r>
      <w:r w:rsidRPr="00881350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8813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is a dummy variable which takes on a value of one if the student is enrolled in a GM school and zero otherwise.</w:t>
      </w:r>
    </w:p>
    <w:p w14:paraId="384590F8" w14:textId="77777777" w:rsidR="00F651C4" w:rsidRPr="00881350" w:rsidRDefault="00F651C4" w:rsidP="00603BFA">
      <w:pPr>
        <w:pStyle w:val="BodyText"/>
        <w:spacing w:before="52"/>
        <w:rPr>
          <w:rFonts w:ascii="Times New Roman" w:hAnsi="Times New Roman" w:cs="Times New Roman"/>
          <w:sz w:val="24"/>
          <w:szCs w:val="24"/>
        </w:rPr>
      </w:pPr>
    </w:p>
    <w:p w14:paraId="384590F9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53"/>
        </w:tabs>
        <w:ind w:left="853" w:hanging="435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pacing w:val="-2"/>
          <w:sz w:val="24"/>
          <w:szCs w:val="24"/>
        </w:rPr>
        <w:t>Describe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summarize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data.</w:t>
      </w:r>
    </w:p>
    <w:p w14:paraId="384590FA" w14:textId="77777777" w:rsidR="00F651C4" w:rsidRPr="00881350" w:rsidRDefault="00F651C4" w:rsidP="00603BFA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14:paraId="384590FB" w14:textId="6130522E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07"/>
        </w:tabs>
        <w:spacing w:before="1"/>
        <w:ind w:left="120" w:right="117" w:firstLine="26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color w:val="000000"/>
          <w:sz w:val="24"/>
          <w:szCs w:val="24"/>
        </w:rPr>
        <w:t>Estimate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94E7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by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linear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regression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(using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robust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standard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errors).</w:t>
      </w:r>
      <w:r w:rsidRPr="0088135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Plot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results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linear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fit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and quadratic fit.</w:t>
      </w:r>
    </w:p>
    <w:p w14:paraId="384590FC" w14:textId="77777777" w:rsidR="00F651C4" w:rsidRPr="00881350" w:rsidRDefault="00F651C4" w:rsidP="00603BFA">
      <w:pPr>
        <w:pStyle w:val="BodyText"/>
        <w:spacing w:before="12"/>
        <w:rPr>
          <w:rFonts w:ascii="Times New Roman" w:hAnsi="Times New Roman" w:cs="Times New Roman"/>
          <w:sz w:val="24"/>
          <w:szCs w:val="24"/>
        </w:rPr>
      </w:pPr>
    </w:p>
    <w:p w14:paraId="384590FD" w14:textId="77777777" w:rsidR="00F651C4" w:rsidRPr="00881350" w:rsidRDefault="00603BFA" w:rsidP="00603BFA">
      <w:pPr>
        <w:pStyle w:val="BodyText"/>
        <w:ind w:left="120" w:right="116" w:firstLine="29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After 1988, a large number of schools held ballots about conversion to GM status.</w:t>
      </w:r>
      <w:r w:rsidRPr="00881350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While many ballots were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successful,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there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were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also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large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number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ballots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where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majority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parents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opposed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convert the school into a GM school.</w:t>
      </w:r>
      <w:r w:rsidRPr="00881350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Suppose your dataset also include </w:t>
      </w:r>
      <w:r w:rsidRPr="00881350">
        <w:rPr>
          <w:rFonts w:ascii="Times New Roman" w:hAnsi="Times New Roman" w:cs="Times New Roman"/>
          <w:b/>
          <w:sz w:val="24"/>
          <w:szCs w:val="24"/>
        </w:rPr>
        <w:t xml:space="preserve">the percentage of votes </w:t>
      </w:r>
      <w:r w:rsidRPr="00881350">
        <w:rPr>
          <w:rFonts w:ascii="Times New Roman" w:hAnsi="Times New Roman" w:cs="Times New Roman"/>
          <w:sz w:val="24"/>
          <w:szCs w:val="24"/>
        </w:rPr>
        <w:t>that were cast in favour of conversion to a GM school.</w:t>
      </w:r>
    </w:p>
    <w:p w14:paraId="384590FE" w14:textId="77777777" w:rsidR="00F651C4" w:rsidRPr="00881350" w:rsidRDefault="00F651C4" w:rsidP="00603BFA">
      <w:pPr>
        <w:pStyle w:val="BodyText"/>
        <w:spacing w:before="54"/>
        <w:rPr>
          <w:rFonts w:ascii="Times New Roman" w:hAnsi="Times New Roman" w:cs="Times New Roman"/>
          <w:sz w:val="24"/>
          <w:szCs w:val="24"/>
        </w:rPr>
      </w:pPr>
    </w:p>
    <w:p w14:paraId="384590FF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46"/>
        </w:tabs>
        <w:ind w:left="846" w:hanging="428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Do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scatter-plot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change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pass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rate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on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vote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favour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GM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status.</w:t>
      </w:r>
    </w:p>
    <w:p w14:paraId="38459100" w14:textId="77777777" w:rsidR="00F651C4" w:rsidRPr="00881350" w:rsidRDefault="00F651C4" w:rsidP="00603BFA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14:paraId="38459101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56"/>
        </w:tabs>
        <w:ind w:left="120" w:right="115" w:firstLine="2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pacing w:val="-2"/>
          <w:sz w:val="24"/>
          <w:szCs w:val="24"/>
        </w:rPr>
        <w:t>How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would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you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exploit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that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additional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information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an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alternative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estimation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strategy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measure the</w:t>
      </w:r>
      <w:r w:rsidRPr="0088135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causal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effect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GM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status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on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student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achievement? Provide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appropriate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regression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specification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using </w:t>
      </w:r>
      <w:r w:rsidRPr="00881350">
        <w:rPr>
          <w:rFonts w:ascii="Times New Roman" w:hAnsi="Times New Roman" w:cs="Times New Roman"/>
          <w:sz w:val="24"/>
          <w:szCs w:val="24"/>
        </w:rPr>
        <w:t>robust standard errors.</w:t>
      </w:r>
    </w:p>
    <w:p w14:paraId="38459102" w14:textId="77777777" w:rsidR="00F651C4" w:rsidRPr="00881350" w:rsidRDefault="00F651C4" w:rsidP="00603BFA">
      <w:pPr>
        <w:pStyle w:val="BodyText"/>
        <w:spacing w:before="53"/>
        <w:rPr>
          <w:rFonts w:ascii="Times New Roman" w:hAnsi="Times New Roman" w:cs="Times New Roman"/>
          <w:sz w:val="24"/>
          <w:szCs w:val="24"/>
        </w:rPr>
      </w:pPr>
    </w:p>
    <w:p w14:paraId="38459103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31"/>
        </w:tabs>
        <w:ind w:left="831" w:hanging="413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What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are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assumptions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that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need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hold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for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your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approach</w:t>
      </w:r>
      <w:r w:rsidRPr="008813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estimate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causal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effect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5"/>
          <w:sz w:val="24"/>
          <w:szCs w:val="24"/>
        </w:rPr>
        <w:t>D.</w:t>
      </w:r>
    </w:p>
    <w:p w14:paraId="38459104" w14:textId="77777777" w:rsidR="00F651C4" w:rsidRPr="00881350" w:rsidRDefault="00F651C4" w:rsidP="00603BFA">
      <w:pPr>
        <w:pStyle w:val="BodyText"/>
        <w:spacing w:before="64"/>
        <w:rPr>
          <w:rFonts w:ascii="Times New Roman" w:hAnsi="Times New Roman" w:cs="Times New Roman"/>
          <w:sz w:val="24"/>
          <w:szCs w:val="24"/>
        </w:rPr>
      </w:pPr>
    </w:p>
    <w:p w14:paraId="38459105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788"/>
        </w:tabs>
        <w:ind w:left="788" w:hanging="405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color w:val="000000"/>
          <w:sz w:val="24"/>
          <w:szCs w:val="24"/>
        </w:rPr>
        <w:t>Plot</w:t>
      </w:r>
      <w:r w:rsidRPr="0088135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results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Pr="0088135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quadratic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pacing w:val="-4"/>
          <w:sz w:val="24"/>
          <w:szCs w:val="24"/>
        </w:rPr>
        <w:t>fit.</w:t>
      </w:r>
    </w:p>
    <w:p w14:paraId="38459106" w14:textId="77777777" w:rsidR="00F651C4" w:rsidRPr="00881350" w:rsidRDefault="00F651C4" w:rsidP="00603BFA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14:paraId="38459107" w14:textId="33E9D963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60"/>
        </w:tabs>
        <w:ind w:left="120" w:right="117" w:firstLine="2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Instead of using </w:t>
      </w:r>
      <w:r w:rsidRPr="00881350">
        <w:rPr>
          <w:rFonts w:ascii="Times New Roman" w:hAnsi="Times New Roman" w:cs="Times New Roman"/>
          <w:i/>
          <w:sz w:val="24"/>
          <w:szCs w:val="24"/>
        </w:rPr>
        <w:t xml:space="preserve">dpass </w:t>
      </w:r>
      <w:r w:rsidRPr="00881350">
        <w:rPr>
          <w:rFonts w:ascii="Times New Roman" w:hAnsi="Times New Roman" w:cs="Times New Roman"/>
          <w:sz w:val="24"/>
          <w:szCs w:val="24"/>
        </w:rPr>
        <w:t xml:space="preserve">as the outcome variable, repeat your analyses in D using </w:t>
      </w:r>
      <w:r w:rsidRPr="00881350">
        <w:rPr>
          <w:rFonts w:ascii="Times New Roman" w:hAnsi="Times New Roman" w:cs="Times New Roman"/>
          <w:i/>
          <w:sz w:val="24"/>
          <w:szCs w:val="24"/>
        </w:rPr>
        <w:t>passrate</w:t>
      </w:r>
      <w:r w:rsidRPr="00881350">
        <w:rPr>
          <w:rFonts w:ascii="Times New Roman" w:hAnsi="Times New Roman" w:cs="Times New Roman"/>
          <w:sz w:val="24"/>
          <w:szCs w:val="24"/>
        </w:rPr>
        <w:t>2 as the outcome variable.</w:t>
      </w:r>
      <w:r w:rsidRPr="008813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Does the estimator of </w:t>
      </w:r>
      <w:r w:rsidR="005244F4">
        <w:rPr>
          <w:rFonts w:ascii="Times New Roman" w:hAnsi="Times New Roman" w:cs="Times New Roman"/>
          <w:sz w:val="24"/>
          <w:szCs w:val="24"/>
        </w:rPr>
        <w:t>“</w:t>
      </w:r>
      <w:r w:rsidRPr="00881350">
        <w:rPr>
          <w:rFonts w:ascii="Times New Roman" w:hAnsi="Times New Roman" w:cs="Times New Roman"/>
          <w:sz w:val="24"/>
          <w:szCs w:val="24"/>
        </w:rPr>
        <w:t>win” change sign?</w:t>
      </w:r>
    </w:p>
    <w:p w14:paraId="38459108" w14:textId="77777777" w:rsidR="00F651C4" w:rsidRPr="00881350" w:rsidRDefault="00F651C4" w:rsidP="00603BFA">
      <w:pPr>
        <w:pStyle w:val="BodyText"/>
        <w:spacing w:before="53"/>
        <w:rPr>
          <w:rFonts w:ascii="Times New Roman" w:hAnsi="Times New Roman" w:cs="Times New Roman"/>
          <w:sz w:val="24"/>
          <w:szCs w:val="24"/>
        </w:rPr>
      </w:pPr>
    </w:p>
    <w:p w14:paraId="38459109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60"/>
        </w:tabs>
        <w:ind w:left="120" w:right="117" w:firstLine="2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Someone critical of the results suggests using </w:t>
      </w:r>
      <w:r w:rsidRPr="00881350">
        <w:rPr>
          <w:rFonts w:ascii="Times New Roman" w:hAnsi="Times New Roman" w:cs="Times New Roman"/>
          <w:i/>
          <w:sz w:val="24"/>
          <w:szCs w:val="24"/>
        </w:rPr>
        <w:t>passrate</w:t>
      </w:r>
      <w:r w:rsidRPr="00881350">
        <w:rPr>
          <w:rFonts w:ascii="Times New Roman" w:hAnsi="Times New Roman" w:cs="Times New Roman"/>
          <w:sz w:val="24"/>
          <w:szCs w:val="24"/>
        </w:rPr>
        <w:t>0 as the dependent variable.</w:t>
      </w:r>
      <w:r w:rsidRPr="00881350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Suppose that the coefficient of the win variable had a </w:t>
      </w:r>
      <w:r w:rsidRPr="00881350">
        <w:rPr>
          <w:rFonts w:ascii="Times New Roman" w:hAnsi="Times New Roman" w:cs="Times New Roman"/>
          <w:i/>
          <w:sz w:val="24"/>
          <w:szCs w:val="24"/>
        </w:rPr>
        <w:t>significant</w:t>
      </w:r>
      <w:r w:rsidRPr="00881350">
        <w:rPr>
          <w:rFonts w:ascii="Times New Roman" w:hAnsi="Times New Roman" w:cs="Times New Roman"/>
          <w:i/>
          <w:spacing w:val="3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negative sign.</w:t>
      </w:r>
      <w:r w:rsidRPr="00881350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What does this imply?</w:t>
      </w:r>
    </w:p>
    <w:sectPr w:rsidR="00F651C4" w:rsidRPr="00881350">
      <w:footerReference w:type="default" r:id="rId7"/>
      <w:pgSz w:w="12240" w:h="15840"/>
      <w:pgMar w:top="1400" w:right="1320" w:bottom="1580" w:left="1320" w:header="0" w:footer="1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59111" w14:textId="77777777" w:rsidR="00603BFA" w:rsidRDefault="00603BFA">
      <w:r>
        <w:separator/>
      </w:r>
    </w:p>
  </w:endnote>
  <w:endnote w:type="continuationSeparator" w:id="0">
    <w:p w14:paraId="38459113" w14:textId="77777777" w:rsidR="00603BFA" w:rsidRDefault="0060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5910C" w14:textId="77777777" w:rsidR="00F651C4" w:rsidRDefault="00603BF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845910D" wp14:editId="3845910E">
              <wp:simplePos x="0" y="0"/>
              <wp:positionH relativeFrom="page">
                <wp:posOffset>3816464</wp:posOffset>
              </wp:positionH>
              <wp:positionV relativeFrom="page">
                <wp:posOffset>9036406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459110" w14:textId="77777777" w:rsidR="00F651C4" w:rsidRDefault="00603BFA"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5910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5pt;margin-top:711.55pt;width:12pt;height:1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" filled="f" stroked="f">
              <v:textbox inset="0,0,0,0">
                <w:txbxContent>
                  <w:p w14:paraId="38459110" w14:textId="77777777" w:rsidR="00F651C4" w:rsidRDefault="00603BFA"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5910D" w14:textId="77777777" w:rsidR="00603BFA" w:rsidRDefault="00603BFA">
      <w:r>
        <w:separator/>
      </w:r>
    </w:p>
  </w:footnote>
  <w:footnote w:type="continuationSeparator" w:id="0">
    <w:p w14:paraId="3845910F" w14:textId="77777777" w:rsidR="00603BFA" w:rsidRDefault="00603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008B8"/>
    <w:multiLevelType w:val="hybridMultilevel"/>
    <w:tmpl w:val="597C5A1C"/>
    <w:lvl w:ilvl="0" w:tplc="50ECD1CC">
      <w:start w:val="1"/>
      <w:numFmt w:val="lowerRoman"/>
      <w:lvlText w:val="(%1)"/>
      <w:lvlJc w:val="left"/>
      <w:pPr>
        <w:ind w:left="860" w:hanging="442"/>
        <w:jc w:val="left"/>
      </w:pPr>
      <w:rPr>
        <w:rFonts w:hint="default"/>
        <w:spacing w:val="0"/>
        <w:w w:val="96"/>
        <w:lang w:val="en-US" w:eastAsia="en-US" w:bidi="ar-SA"/>
      </w:rPr>
    </w:lvl>
    <w:lvl w:ilvl="1" w:tplc="3AD2F638">
      <w:start w:val="1"/>
      <w:numFmt w:val="upperLetter"/>
      <w:lvlText w:val="%2."/>
      <w:lvlJc w:val="left"/>
      <w:pPr>
        <w:ind w:left="855" w:hanging="437"/>
        <w:jc w:val="left"/>
      </w:pPr>
      <w:rPr>
        <w:rFonts w:hint="default"/>
        <w:spacing w:val="0"/>
        <w:w w:val="108"/>
        <w:lang w:val="en-US" w:eastAsia="en-US" w:bidi="ar-SA"/>
      </w:rPr>
    </w:lvl>
    <w:lvl w:ilvl="2" w:tplc="7954E680">
      <w:numFmt w:val="bullet"/>
      <w:lvlText w:val="•"/>
      <w:lvlJc w:val="left"/>
      <w:pPr>
        <w:ind w:left="2608" w:hanging="437"/>
      </w:pPr>
      <w:rPr>
        <w:rFonts w:hint="default"/>
        <w:lang w:val="en-US" w:eastAsia="en-US" w:bidi="ar-SA"/>
      </w:rPr>
    </w:lvl>
    <w:lvl w:ilvl="3" w:tplc="42483F08">
      <w:numFmt w:val="bullet"/>
      <w:lvlText w:val="•"/>
      <w:lvlJc w:val="left"/>
      <w:pPr>
        <w:ind w:left="3482" w:hanging="437"/>
      </w:pPr>
      <w:rPr>
        <w:rFonts w:hint="default"/>
        <w:lang w:val="en-US" w:eastAsia="en-US" w:bidi="ar-SA"/>
      </w:rPr>
    </w:lvl>
    <w:lvl w:ilvl="4" w:tplc="86B2F8C6">
      <w:numFmt w:val="bullet"/>
      <w:lvlText w:val="•"/>
      <w:lvlJc w:val="left"/>
      <w:pPr>
        <w:ind w:left="4356" w:hanging="437"/>
      </w:pPr>
      <w:rPr>
        <w:rFonts w:hint="default"/>
        <w:lang w:val="en-US" w:eastAsia="en-US" w:bidi="ar-SA"/>
      </w:rPr>
    </w:lvl>
    <w:lvl w:ilvl="5" w:tplc="57B8B6C4">
      <w:numFmt w:val="bullet"/>
      <w:lvlText w:val="•"/>
      <w:lvlJc w:val="left"/>
      <w:pPr>
        <w:ind w:left="5230" w:hanging="437"/>
      </w:pPr>
      <w:rPr>
        <w:rFonts w:hint="default"/>
        <w:lang w:val="en-US" w:eastAsia="en-US" w:bidi="ar-SA"/>
      </w:rPr>
    </w:lvl>
    <w:lvl w:ilvl="6" w:tplc="FF2A7B0A">
      <w:numFmt w:val="bullet"/>
      <w:lvlText w:val="•"/>
      <w:lvlJc w:val="left"/>
      <w:pPr>
        <w:ind w:left="6104" w:hanging="437"/>
      </w:pPr>
      <w:rPr>
        <w:rFonts w:hint="default"/>
        <w:lang w:val="en-US" w:eastAsia="en-US" w:bidi="ar-SA"/>
      </w:rPr>
    </w:lvl>
    <w:lvl w:ilvl="7" w:tplc="CE16D0EC">
      <w:numFmt w:val="bullet"/>
      <w:lvlText w:val="•"/>
      <w:lvlJc w:val="left"/>
      <w:pPr>
        <w:ind w:left="6978" w:hanging="437"/>
      </w:pPr>
      <w:rPr>
        <w:rFonts w:hint="default"/>
        <w:lang w:val="en-US" w:eastAsia="en-US" w:bidi="ar-SA"/>
      </w:rPr>
    </w:lvl>
    <w:lvl w:ilvl="8" w:tplc="9E6ACA4E">
      <w:numFmt w:val="bullet"/>
      <w:lvlText w:val="•"/>
      <w:lvlJc w:val="left"/>
      <w:pPr>
        <w:ind w:left="7852" w:hanging="437"/>
      </w:pPr>
      <w:rPr>
        <w:rFonts w:hint="default"/>
        <w:lang w:val="en-US" w:eastAsia="en-US" w:bidi="ar-SA"/>
      </w:rPr>
    </w:lvl>
  </w:abstractNum>
  <w:num w:numId="1" w16cid:durableId="89990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1C4"/>
    <w:rsid w:val="000F5BCB"/>
    <w:rsid w:val="00145B82"/>
    <w:rsid w:val="00200CDA"/>
    <w:rsid w:val="005244F4"/>
    <w:rsid w:val="00603BFA"/>
    <w:rsid w:val="00804A31"/>
    <w:rsid w:val="00881350"/>
    <w:rsid w:val="00923DD4"/>
    <w:rsid w:val="00E94E7E"/>
    <w:rsid w:val="00F651C4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90D2"/>
  <w15:docId w15:val="{1D1EB03E-002E-4DB5-8CA9-3C3ACAA0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9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406" w:right="406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20" w:firstLine="2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Shunji Mei</cp:lastModifiedBy>
  <cp:revision>8</cp:revision>
  <dcterms:created xsi:type="dcterms:W3CDTF">2024-04-29T05:01:00Z</dcterms:created>
  <dcterms:modified xsi:type="dcterms:W3CDTF">2024-05-16T02:36:00Z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Creator">
    <vt:lpwstr>TeX</vt:lpwstr>
  </property>
  <property fmtid="{D5CDD505-2E9C-101B-9397-08002B2CF9AE}" pid="4" name="LastSaved">
    <vt:filetime>2024-04-29T00:00:00Z</vt:filetime>
  </property>
  <property fmtid="{D5CDD505-2E9C-101B-9397-08002B2CF9AE}" pid="5" name="PTEX.Fullbanner">
    <vt:lpwstr>This is pdfTeX, Version 3.14159265-2.6-1.40.16 (TeX Live 2015) kpathsea version 6.2.1</vt:lpwstr>
  </property>
  <property fmtid="{D5CDD505-2E9C-101B-9397-08002B2CF9AE}" pid="6" name="Producer">
    <vt:lpwstr>pdfTeX-1.40.16</vt:lpwstr>
  </property>
  <property fmtid="{D5CDD505-2E9C-101B-9397-08002B2CF9AE}" pid="7" name="MSIP_Label_0f488380-630a-4f55-a077-a19445e3f360_Enabled">
    <vt:lpwstr>true</vt:lpwstr>
  </property>
  <property fmtid="{D5CDD505-2E9C-101B-9397-08002B2CF9AE}" pid="8" name="MSIP_Label_0f488380-630a-4f55-a077-a19445e3f360_SetDate">
    <vt:lpwstr>2024-05-14T01:25:40Z</vt:lpwstr>
  </property>
  <property fmtid="{D5CDD505-2E9C-101B-9397-08002B2CF9AE}" pid="9" name="MSIP_Label_0f488380-630a-4f55-a077-a19445e3f360_Method">
    <vt:lpwstr>Standard</vt:lpwstr>
  </property>
  <property fmtid="{D5CDD505-2E9C-101B-9397-08002B2CF9AE}" pid="10" name="MSIP_Label_0f488380-630a-4f55-a077-a19445e3f360_Name">
    <vt:lpwstr>OFFICIAL - INTERNAL</vt:lpwstr>
  </property>
  <property fmtid="{D5CDD505-2E9C-101B-9397-08002B2CF9AE}" pid="11" name="MSIP_Label_0f488380-630a-4f55-a077-a19445e3f360_SiteId">
    <vt:lpwstr>b6e377cf-9db3-46cb-91a2-fad9605bb15c</vt:lpwstr>
  </property>
  <property fmtid="{D5CDD505-2E9C-101B-9397-08002B2CF9AE}" pid="12" name="MSIP_Label_0f488380-630a-4f55-a077-a19445e3f360_ActionId">
    <vt:lpwstr>c0c7287b-3b06-40cf-9616-99d42c86738f</vt:lpwstr>
  </property>
  <property fmtid="{D5CDD505-2E9C-101B-9397-08002B2CF9AE}" pid="13" name="MSIP_Label_0f488380-630a-4f55-a077-a19445e3f360_ContentBits">
    <vt:lpwstr>0</vt:lpwstr>
  </property>
</Properties>
</file>