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F3CC" w14:textId="1D16E5E1" w:rsidR="00D860E9" w:rsidRDefault="00041625">
      <w:pPr>
        <w:pStyle w:val="Heading1"/>
        <w:spacing w:after="0"/>
        <w:ind w:left="10" w:right="58" w:hanging="10"/>
      </w:pPr>
      <w:r>
        <w:rPr>
          <w:b w:val="0"/>
          <w:sz w:val="22"/>
        </w:rPr>
        <w:t>60004190068</w:t>
      </w:r>
      <w:r>
        <w:rPr>
          <w:b w:val="0"/>
          <w:sz w:val="22"/>
        </w:rPr>
        <w:t xml:space="preserve"> – </w:t>
      </w:r>
      <w:proofErr w:type="gramStart"/>
      <w:r>
        <w:rPr>
          <w:b w:val="0"/>
          <w:sz w:val="22"/>
        </w:rPr>
        <w:t xml:space="preserve">TE </w:t>
      </w:r>
      <w:r>
        <w:rPr>
          <w:b w:val="0"/>
          <w:sz w:val="22"/>
        </w:rPr>
        <w:t xml:space="preserve"> B</w:t>
      </w:r>
      <w:proofErr w:type="gramEnd"/>
      <w:r>
        <w:rPr>
          <w:b w:val="0"/>
          <w:sz w:val="22"/>
        </w:rPr>
        <w:t xml:space="preserve">1 </w:t>
      </w:r>
    </w:p>
    <w:p w14:paraId="72EA999F" w14:textId="77777777" w:rsidR="00D860E9" w:rsidRDefault="00041625">
      <w:pPr>
        <w:spacing w:after="0" w:line="259" w:lineRule="auto"/>
        <w:ind w:left="0" w:right="5" w:firstLine="0"/>
        <w:jc w:val="center"/>
      </w:pPr>
      <w:r>
        <w:rPr>
          <w:sz w:val="22"/>
        </w:rPr>
        <w:t xml:space="preserve"> </w:t>
      </w:r>
    </w:p>
    <w:tbl>
      <w:tblPr>
        <w:tblStyle w:val="TableGrid"/>
        <w:tblW w:w="5210" w:type="dxa"/>
        <w:tblInd w:w="2076" w:type="dxa"/>
        <w:tblCellMar>
          <w:top w:w="0" w:type="dxa"/>
          <w:left w:w="101" w:type="dxa"/>
          <w:bottom w:w="0" w:type="dxa"/>
          <w:right w:w="43" w:type="dxa"/>
        </w:tblCellMar>
        <w:tblLook w:val="04A0" w:firstRow="1" w:lastRow="0" w:firstColumn="1" w:lastColumn="0" w:noHBand="0" w:noVBand="1"/>
      </w:tblPr>
      <w:tblGrid>
        <w:gridCol w:w="2705"/>
        <w:gridCol w:w="1526"/>
        <w:gridCol w:w="979"/>
      </w:tblGrid>
      <w:tr w:rsidR="00D860E9" w14:paraId="15CF8487" w14:textId="77777777">
        <w:trPr>
          <w:trHeight w:val="538"/>
        </w:trPr>
        <w:tc>
          <w:tcPr>
            <w:tcW w:w="2705" w:type="dxa"/>
            <w:tcBorders>
              <w:top w:val="single" w:sz="8" w:space="0" w:color="000000"/>
              <w:left w:val="single" w:sz="8" w:space="0" w:color="000000"/>
              <w:bottom w:val="single" w:sz="8" w:space="0" w:color="000000"/>
              <w:right w:val="single" w:sz="8" w:space="0" w:color="000000"/>
            </w:tcBorders>
            <w:vAlign w:val="center"/>
          </w:tcPr>
          <w:p w14:paraId="2D1451AA" w14:textId="77777777" w:rsidR="00D860E9" w:rsidRDefault="00041625">
            <w:pPr>
              <w:spacing w:after="0" w:line="259" w:lineRule="auto"/>
              <w:ind w:left="0" w:right="59" w:firstLine="0"/>
              <w:jc w:val="center"/>
            </w:pPr>
            <w:r>
              <w:rPr>
                <w:b/>
              </w:rPr>
              <w:t>Name</w:t>
            </w:r>
            <w:r>
              <w:t xml:space="preserve"> </w:t>
            </w:r>
          </w:p>
        </w:tc>
        <w:tc>
          <w:tcPr>
            <w:tcW w:w="1526" w:type="dxa"/>
            <w:tcBorders>
              <w:top w:val="single" w:sz="8" w:space="0" w:color="000000"/>
              <w:left w:val="single" w:sz="8" w:space="0" w:color="000000"/>
              <w:bottom w:val="single" w:sz="8" w:space="0" w:color="000000"/>
              <w:right w:val="single" w:sz="8" w:space="0" w:color="000000"/>
            </w:tcBorders>
            <w:vAlign w:val="center"/>
          </w:tcPr>
          <w:p w14:paraId="7F8DB128" w14:textId="77777777" w:rsidR="00D860E9" w:rsidRDefault="00041625">
            <w:pPr>
              <w:spacing w:after="0" w:line="259" w:lineRule="auto"/>
              <w:ind w:left="0" w:right="55" w:firstLine="0"/>
              <w:jc w:val="center"/>
            </w:pPr>
            <w:r>
              <w:rPr>
                <w:b/>
              </w:rPr>
              <w:t>SAP ID</w:t>
            </w:r>
            <w:r>
              <w:t xml:space="preserve"> </w:t>
            </w:r>
          </w:p>
        </w:tc>
        <w:tc>
          <w:tcPr>
            <w:tcW w:w="979" w:type="dxa"/>
            <w:tcBorders>
              <w:top w:val="single" w:sz="8" w:space="0" w:color="000000"/>
              <w:left w:val="single" w:sz="8" w:space="0" w:color="000000"/>
              <w:bottom w:val="single" w:sz="8" w:space="0" w:color="000000"/>
              <w:right w:val="single" w:sz="8" w:space="0" w:color="000000"/>
            </w:tcBorders>
            <w:vAlign w:val="center"/>
          </w:tcPr>
          <w:p w14:paraId="79D259E4" w14:textId="77777777" w:rsidR="00D860E9" w:rsidRDefault="00041625">
            <w:pPr>
              <w:spacing w:after="0" w:line="259" w:lineRule="auto"/>
              <w:ind w:left="86" w:firstLine="0"/>
              <w:jc w:val="left"/>
            </w:pPr>
            <w:r>
              <w:rPr>
                <w:b/>
              </w:rPr>
              <w:t>Batch</w:t>
            </w:r>
            <w:r>
              <w:t xml:space="preserve"> </w:t>
            </w:r>
          </w:p>
        </w:tc>
      </w:tr>
      <w:tr w:rsidR="00D860E9" w14:paraId="413DD792" w14:textId="77777777">
        <w:trPr>
          <w:trHeight w:val="538"/>
        </w:trPr>
        <w:tc>
          <w:tcPr>
            <w:tcW w:w="2705" w:type="dxa"/>
            <w:tcBorders>
              <w:top w:val="single" w:sz="8" w:space="0" w:color="000000"/>
              <w:left w:val="single" w:sz="8" w:space="0" w:color="000000"/>
              <w:bottom w:val="single" w:sz="8" w:space="0" w:color="000000"/>
              <w:right w:val="single" w:sz="8" w:space="0" w:color="000000"/>
            </w:tcBorders>
            <w:vAlign w:val="center"/>
          </w:tcPr>
          <w:p w14:paraId="551BFCE4" w14:textId="77777777" w:rsidR="00D860E9" w:rsidRDefault="00041625">
            <w:pPr>
              <w:spacing w:after="0" w:line="259" w:lineRule="auto"/>
              <w:ind w:left="0" w:right="64" w:firstLine="0"/>
              <w:jc w:val="center"/>
            </w:pPr>
            <w:r>
              <w:t xml:space="preserve">Meith Navlakha </w:t>
            </w:r>
          </w:p>
        </w:tc>
        <w:tc>
          <w:tcPr>
            <w:tcW w:w="1526" w:type="dxa"/>
            <w:tcBorders>
              <w:top w:val="single" w:sz="8" w:space="0" w:color="000000"/>
              <w:left w:val="single" w:sz="8" w:space="0" w:color="000000"/>
              <w:bottom w:val="single" w:sz="8" w:space="0" w:color="000000"/>
              <w:right w:val="single" w:sz="8" w:space="0" w:color="000000"/>
            </w:tcBorders>
            <w:vAlign w:val="center"/>
          </w:tcPr>
          <w:p w14:paraId="2DC1AC78" w14:textId="77777777" w:rsidR="00D860E9" w:rsidRDefault="00041625">
            <w:pPr>
              <w:spacing w:after="0" w:line="259" w:lineRule="auto"/>
              <w:ind w:left="2" w:firstLine="0"/>
            </w:pPr>
            <w:r>
              <w:t xml:space="preserve">60004190068 </w:t>
            </w:r>
          </w:p>
        </w:tc>
        <w:tc>
          <w:tcPr>
            <w:tcW w:w="979" w:type="dxa"/>
            <w:tcBorders>
              <w:top w:val="single" w:sz="8" w:space="0" w:color="000000"/>
              <w:left w:val="single" w:sz="8" w:space="0" w:color="000000"/>
              <w:bottom w:val="single" w:sz="8" w:space="0" w:color="000000"/>
              <w:right w:val="single" w:sz="8" w:space="0" w:color="000000"/>
            </w:tcBorders>
            <w:vAlign w:val="center"/>
          </w:tcPr>
          <w:p w14:paraId="7A0231CF" w14:textId="77777777" w:rsidR="00D860E9" w:rsidRDefault="00041625">
            <w:pPr>
              <w:spacing w:after="0" w:line="259" w:lineRule="auto"/>
              <w:ind w:left="0" w:firstLine="0"/>
            </w:pPr>
            <w:r>
              <w:t xml:space="preserve">TE - B1 </w:t>
            </w:r>
          </w:p>
        </w:tc>
      </w:tr>
      <w:tr w:rsidR="00D860E9" w14:paraId="353451FE" w14:textId="77777777">
        <w:trPr>
          <w:trHeight w:val="538"/>
        </w:trPr>
        <w:tc>
          <w:tcPr>
            <w:tcW w:w="2705" w:type="dxa"/>
            <w:tcBorders>
              <w:top w:val="single" w:sz="8" w:space="0" w:color="000000"/>
              <w:left w:val="single" w:sz="8" w:space="0" w:color="000000"/>
              <w:bottom w:val="single" w:sz="8" w:space="0" w:color="000000"/>
              <w:right w:val="single" w:sz="8" w:space="0" w:color="000000"/>
            </w:tcBorders>
            <w:vAlign w:val="center"/>
          </w:tcPr>
          <w:p w14:paraId="7C83E22A" w14:textId="77777777" w:rsidR="00D860E9" w:rsidRDefault="00041625">
            <w:pPr>
              <w:spacing w:after="0" w:line="259" w:lineRule="auto"/>
              <w:ind w:left="0" w:right="60" w:firstLine="0"/>
              <w:jc w:val="center"/>
            </w:pPr>
            <w:r>
              <w:t xml:space="preserve">Neil </w:t>
            </w:r>
            <w:proofErr w:type="spellStart"/>
            <w:r>
              <w:t>Mankodi</w:t>
            </w:r>
            <w:proofErr w:type="spellEnd"/>
            <w:r>
              <w:t xml:space="preserve"> </w:t>
            </w:r>
          </w:p>
        </w:tc>
        <w:tc>
          <w:tcPr>
            <w:tcW w:w="1526" w:type="dxa"/>
            <w:tcBorders>
              <w:top w:val="single" w:sz="8" w:space="0" w:color="000000"/>
              <w:left w:val="single" w:sz="8" w:space="0" w:color="000000"/>
              <w:bottom w:val="single" w:sz="8" w:space="0" w:color="000000"/>
              <w:right w:val="single" w:sz="8" w:space="0" w:color="000000"/>
            </w:tcBorders>
            <w:vAlign w:val="center"/>
          </w:tcPr>
          <w:p w14:paraId="6A885533" w14:textId="77777777" w:rsidR="00D860E9" w:rsidRDefault="00041625">
            <w:pPr>
              <w:spacing w:after="0" w:line="259" w:lineRule="auto"/>
              <w:ind w:left="2" w:firstLine="0"/>
            </w:pPr>
            <w:r>
              <w:t xml:space="preserve">60004190073 </w:t>
            </w:r>
          </w:p>
        </w:tc>
        <w:tc>
          <w:tcPr>
            <w:tcW w:w="979" w:type="dxa"/>
            <w:tcBorders>
              <w:top w:val="single" w:sz="8" w:space="0" w:color="000000"/>
              <w:left w:val="single" w:sz="8" w:space="0" w:color="000000"/>
              <w:bottom w:val="single" w:sz="8" w:space="0" w:color="000000"/>
              <w:right w:val="single" w:sz="8" w:space="0" w:color="000000"/>
            </w:tcBorders>
            <w:vAlign w:val="center"/>
          </w:tcPr>
          <w:p w14:paraId="0B396DC2" w14:textId="77777777" w:rsidR="00D860E9" w:rsidRDefault="00041625">
            <w:pPr>
              <w:spacing w:after="0" w:line="259" w:lineRule="auto"/>
              <w:ind w:left="0" w:firstLine="0"/>
            </w:pPr>
            <w:r>
              <w:t xml:space="preserve">TE - B1 </w:t>
            </w:r>
          </w:p>
        </w:tc>
      </w:tr>
      <w:tr w:rsidR="00D860E9" w14:paraId="60187510" w14:textId="77777777">
        <w:trPr>
          <w:trHeight w:val="538"/>
        </w:trPr>
        <w:tc>
          <w:tcPr>
            <w:tcW w:w="2705" w:type="dxa"/>
            <w:tcBorders>
              <w:top w:val="single" w:sz="8" w:space="0" w:color="000000"/>
              <w:left w:val="single" w:sz="8" w:space="0" w:color="000000"/>
              <w:bottom w:val="single" w:sz="8" w:space="0" w:color="000000"/>
              <w:right w:val="single" w:sz="8" w:space="0" w:color="000000"/>
            </w:tcBorders>
            <w:vAlign w:val="center"/>
          </w:tcPr>
          <w:p w14:paraId="333A3EB0" w14:textId="77777777" w:rsidR="00D860E9" w:rsidRDefault="00041625">
            <w:pPr>
              <w:spacing w:after="0" w:line="259" w:lineRule="auto"/>
              <w:ind w:left="5" w:firstLine="0"/>
            </w:pPr>
            <w:r>
              <w:t xml:space="preserve">Nishant </w:t>
            </w:r>
            <w:proofErr w:type="spellStart"/>
            <w:r>
              <w:t>Aridaman</w:t>
            </w:r>
            <w:proofErr w:type="spellEnd"/>
            <w:r>
              <w:t xml:space="preserve"> Kumar </w:t>
            </w:r>
          </w:p>
        </w:tc>
        <w:tc>
          <w:tcPr>
            <w:tcW w:w="1526" w:type="dxa"/>
            <w:tcBorders>
              <w:top w:val="single" w:sz="8" w:space="0" w:color="000000"/>
              <w:left w:val="single" w:sz="8" w:space="0" w:color="000000"/>
              <w:bottom w:val="single" w:sz="8" w:space="0" w:color="000000"/>
              <w:right w:val="single" w:sz="8" w:space="0" w:color="000000"/>
            </w:tcBorders>
            <w:vAlign w:val="center"/>
          </w:tcPr>
          <w:p w14:paraId="5C83AF5E" w14:textId="77777777" w:rsidR="00D860E9" w:rsidRDefault="00041625">
            <w:pPr>
              <w:spacing w:after="0" w:line="259" w:lineRule="auto"/>
              <w:ind w:left="2" w:firstLine="0"/>
            </w:pPr>
            <w:r>
              <w:t xml:space="preserve">60004190077 </w:t>
            </w:r>
          </w:p>
        </w:tc>
        <w:tc>
          <w:tcPr>
            <w:tcW w:w="979" w:type="dxa"/>
            <w:tcBorders>
              <w:top w:val="single" w:sz="8" w:space="0" w:color="000000"/>
              <w:left w:val="single" w:sz="8" w:space="0" w:color="000000"/>
              <w:bottom w:val="single" w:sz="8" w:space="0" w:color="000000"/>
              <w:right w:val="single" w:sz="8" w:space="0" w:color="000000"/>
            </w:tcBorders>
            <w:vAlign w:val="center"/>
          </w:tcPr>
          <w:p w14:paraId="42EB834A" w14:textId="77777777" w:rsidR="00D860E9" w:rsidRDefault="00041625">
            <w:pPr>
              <w:spacing w:after="0" w:line="259" w:lineRule="auto"/>
              <w:ind w:left="0" w:firstLine="0"/>
            </w:pPr>
            <w:r>
              <w:t xml:space="preserve">TE - B1 </w:t>
            </w:r>
          </w:p>
        </w:tc>
      </w:tr>
      <w:tr w:rsidR="00D860E9" w14:paraId="2C2510DB" w14:textId="77777777">
        <w:trPr>
          <w:trHeight w:val="538"/>
        </w:trPr>
        <w:tc>
          <w:tcPr>
            <w:tcW w:w="2705" w:type="dxa"/>
            <w:tcBorders>
              <w:top w:val="single" w:sz="8" w:space="0" w:color="000000"/>
              <w:left w:val="single" w:sz="8" w:space="0" w:color="000000"/>
              <w:bottom w:val="single" w:sz="8" w:space="0" w:color="000000"/>
              <w:right w:val="single" w:sz="8" w:space="0" w:color="000000"/>
            </w:tcBorders>
            <w:vAlign w:val="center"/>
          </w:tcPr>
          <w:p w14:paraId="254FD615" w14:textId="77777777" w:rsidR="00D860E9" w:rsidRDefault="00041625">
            <w:pPr>
              <w:spacing w:after="0" w:line="259" w:lineRule="auto"/>
              <w:ind w:left="0" w:right="61" w:firstLine="0"/>
              <w:jc w:val="center"/>
            </w:pPr>
            <w:r>
              <w:t xml:space="preserve">Rahul Raheja </w:t>
            </w:r>
          </w:p>
        </w:tc>
        <w:tc>
          <w:tcPr>
            <w:tcW w:w="1526" w:type="dxa"/>
            <w:tcBorders>
              <w:top w:val="single" w:sz="8" w:space="0" w:color="000000"/>
              <w:left w:val="single" w:sz="8" w:space="0" w:color="000000"/>
              <w:bottom w:val="single" w:sz="8" w:space="0" w:color="000000"/>
              <w:right w:val="single" w:sz="8" w:space="0" w:color="000000"/>
            </w:tcBorders>
            <w:vAlign w:val="center"/>
          </w:tcPr>
          <w:p w14:paraId="02D4B35B" w14:textId="77777777" w:rsidR="00D860E9" w:rsidRDefault="00041625">
            <w:pPr>
              <w:spacing w:after="0" w:line="259" w:lineRule="auto"/>
              <w:ind w:left="2" w:firstLine="0"/>
            </w:pPr>
            <w:r>
              <w:t xml:space="preserve">60004190086 </w:t>
            </w:r>
          </w:p>
        </w:tc>
        <w:tc>
          <w:tcPr>
            <w:tcW w:w="979" w:type="dxa"/>
            <w:tcBorders>
              <w:top w:val="single" w:sz="8" w:space="0" w:color="000000"/>
              <w:left w:val="single" w:sz="8" w:space="0" w:color="000000"/>
              <w:bottom w:val="single" w:sz="8" w:space="0" w:color="000000"/>
              <w:right w:val="single" w:sz="8" w:space="0" w:color="000000"/>
            </w:tcBorders>
            <w:vAlign w:val="center"/>
          </w:tcPr>
          <w:p w14:paraId="34F167BA" w14:textId="77777777" w:rsidR="00D860E9" w:rsidRDefault="00041625">
            <w:pPr>
              <w:spacing w:after="0" w:line="259" w:lineRule="auto"/>
              <w:ind w:left="0" w:firstLine="0"/>
            </w:pPr>
            <w:r>
              <w:t xml:space="preserve">TE - B2 </w:t>
            </w:r>
          </w:p>
        </w:tc>
      </w:tr>
    </w:tbl>
    <w:p w14:paraId="25047A93" w14:textId="77777777" w:rsidR="00D860E9" w:rsidRDefault="00041625">
      <w:pPr>
        <w:spacing w:after="92" w:line="259" w:lineRule="auto"/>
        <w:ind w:left="0" w:firstLine="0"/>
        <w:jc w:val="left"/>
      </w:pPr>
      <w:r>
        <w:t xml:space="preserve"> </w:t>
      </w:r>
    </w:p>
    <w:p w14:paraId="37DF2B26" w14:textId="77777777" w:rsidR="00D860E9" w:rsidRDefault="00041625">
      <w:pPr>
        <w:pStyle w:val="Heading1"/>
      </w:pPr>
      <w:r>
        <w:t>EXPERIMENT 6</w:t>
      </w:r>
      <w:r>
        <w:rPr>
          <w:b w:val="0"/>
          <w:sz w:val="24"/>
        </w:rPr>
        <w:t xml:space="preserve"> </w:t>
      </w:r>
    </w:p>
    <w:p w14:paraId="0787312B" w14:textId="77777777" w:rsidR="00D860E9" w:rsidRPr="00041625" w:rsidRDefault="00041625">
      <w:pPr>
        <w:pStyle w:val="Heading2"/>
        <w:ind w:left="-5"/>
        <w:rPr>
          <w:b/>
          <w:bCs/>
        </w:rPr>
      </w:pPr>
      <w:r w:rsidRPr="00041625">
        <w:rPr>
          <w:b/>
          <w:bCs/>
        </w:rPr>
        <w:t>AIM</w:t>
      </w:r>
      <w:r w:rsidRPr="00041625">
        <w:rPr>
          <w:b/>
          <w:bCs/>
          <w:sz w:val="18"/>
        </w:rPr>
        <w:t xml:space="preserve"> </w:t>
      </w:r>
    </w:p>
    <w:p w14:paraId="6875E25C" w14:textId="77777777" w:rsidR="00D860E9" w:rsidRDefault="00041625">
      <w:pPr>
        <w:ind w:left="-5"/>
      </w:pPr>
      <w:r>
        <w:t xml:space="preserve">1.Making information package diagram </w:t>
      </w:r>
    </w:p>
    <w:p w14:paraId="0D79D5EA" w14:textId="77777777" w:rsidR="00D860E9" w:rsidRDefault="00041625">
      <w:pPr>
        <w:spacing w:after="448"/>
        <w:ind w:left="-5"/>
      </w:pPr>
      <w:r>
        <w:t xml:space="preserve">2.Design dimensional data model i.e., Star schema, Snowflake schema and Fact Constellation schema (if applicable) </w:t>
      </w:r>
    </w:p>
    <w:p w14:paraId="16103A77" w14:textId="77777777" w:rsidR="00D860E9" w:rsidRPr="00041625" w:rsidRDefault="00041625">
      <w:pPr>
        <w:pStyle w:val="Heading2"/>
        <w:spacing w:after="341"/>
        <w:ind w:left="-5"/>
        <w:rPr>
          <w:b/>
          <w:bCs/>
        </w:rPr>
      </w:pPr>
      <w:r w:rsidRPr="00041625">
        <w:rPr>
          <w:b/>
          <w:bCs/>
        </w:rPr>
        <w:t>THEORY</w:t>
      </w:r>
      <w:r w:rsidRPr="00041625">
        <w:rPr>
          <w:b/>
          <w:bCs/>
          <w:sz w:val="18"/>
        </w:rPr>
        <w:t xml:space="preserve"> </w:t>
      </w:r>
    </w:p>
    <w:p w14:paraId="079FB383" w14:textId="77777777" w:rsidR="00D860E9" w:rsidRDefault="00041625">
      <w:pPr>
        <w:pStyle w:val="Heading3"/>
        <w:ind w:left="-5"/>
      </w:pPr>
      <w:r>
        <w:t xml:space="preserve">Data Warehouses </w:t>
      </w:r>
    </w:p>
    <w:p w14:paraId="14B6589F" w14:textId="77777777" w:rsidR="00D860E9" w:rsidRDefault="00041625">
      <w:pPr>
        <w:spacing w:after="368"/>
        <w:ind w:left="-5"/>
      </w:pPr>
      <w:r>
        <w:t xml:space="preserve">Data warehousing is the process of constructing and using a data warehouse. A </w:t>
      </w:r>
      <w:r>
        <w:t>data warehouse is constructed by integrating data from multiple heterogeneous sources that support analytical reporting, structured and/or ad hoc queries, and decision making. Data warehousing involves data cleaning, data integration, and data consolidatio</w:t>
      </w:r>
      <w:r>
        <w:t xml:space="preserve">ns. </w:t>
      </w:r>
    </w:p>
    <w:p w14:paraId="32728FCC" w14:textId="77777777" w:rsidR="00D860E9" w:rsidRPr="00041625" w:rsidRDefault="00041625">
      <w:pPr>
        <w:pStyle w:val="Heading2"/>
        <w:ind w:left="-5"/>
        <w:rPr>
          <w:b/>
          <w:bCs/>
          <w:sz w:val="24"/>
          <w:szCs w:val="20"/>
        </w:rPr>
      </w:pPr>
      <w:r w:rsidRPr="00041625">
        <w:rPr>
          <w:b/>
          <w:bCs/>
          <w:sz w:val="24"/>
          <w:szCs w:val="20"/>
        </w:rPr>
        <w:t xml:space="preserve">Uses of Data Warehouses </w:t>
      </w:r>
    </w:p>
    <w:p w14:paraId="70035C40" w14:textId="7D5DBAC8" w:rsidR="00D860E9" w:rsidRDefault="00041625">
      <w:pPr>
        <w:spacing w:after="146"/>
        <w:ind w:left="-5"/>
      </w:pPr>
      <w:r>
        <w:t>There are decision support technologies that help utilize the data available in a data warehouse. These technologies help executives to use the warehouse quickly and effectively. They can gather data, analyse it, and make deci</w:t>
      </w:r>
      <w:r>
        <w:t xml:space="preserve">sions based on the information present in the warehouse. The </w:t>
      </w:r>
      <w:r>
        <w:t>information gathered in a warehouse can be used in any of the following domains –</w:t>
      </w:r>
      <w:r>
        <w:t xml:space="preserve"> </w:t>
      </w:r>
    </w:p>
    <w:p w14:paraId="2C617E3B" w14:textId="44FD9B96" w:rsidR="00041625" w:rsidRDefault="00041625">
      <w:pPr>
        <w:spacing w:after="146"/>
        <w:ind w:left="-5"/>
      </w:pPr>
    </w:p>
    <w:p w14:paraId="5046A115" w14:textId="409E896E" w:rsidR="00041625" w:rsidRDefault="00041625">
      <w:pPr>
        <w:spacing w:after="146"/>
        <w:ind w:left="-5"/>
      </w:pPr>
    </w:p>
    <w:p w14:paraId="4F466E2D" w14:textId="77777777" w:rsidR="00041625" w:rsidRDefault="00041625" w:rsidP="00041625">
      <w:pPr>
        <w:pStyle w:val="Heading3"/>
        <w:spacing w:after="0" w:line="259" w:lineRule="auto"/>
        <w:ind w:right="58"/>
        <w:jc w:val="center"/>
      </w:pPr>
      <w:r>
        <w:rPr>
          <w:b w:val="0"/>
          <w:sz w:val="22"/>
        </w:rPr>
        <w:lastRenderedPageBreak/>
        <w:t xml:space="preserve">60004190068 – TE B1 </w:t>
      </w:r>
    </w:p>
    <w:p w14:paraId="1D0B22E5" w14:textId="77777777" w:rsidR="00041625" w:rsidRDefault="00041625" w:rsidP="00041625">
      <w:pPr>
        <w:spacing w:after="146"/>
        <w:ind w:left="0" w:firstLine="0"/>
      </w:pPr>
    </w:p>
    <w:p w14:paraId="57FF66C9" w14:textId="06C4BA29" w:rsidR="00D860E9" w:rsidRDefault="00041625" w:rsidP="00041625">
      <w:pPr>
        <w:ind w:left="720" w:hanging="360"/>
      </w:pPr>
      <w:r>
        <w:rPr>
          <w:rFonts w:ascii="Segoe UI Symbol" w:eastAsia="Segoe UI Symbol" w:hAnsi="Segoe UI Symbol" w:cs="Segoe UI Symbol"/>
          <w:sz w:val="20"/>
        </w:rPr>
        <w:t>•</w:t>
      </w:r>
      <w:r>
        <w:rPr>
          <w:rFonts w:ascii="Arial" w:eastAsia="Arial" w:hAnsi="Arial" w:cs="Arial"/>
          <w:sz w:val="20"/>
        </w:rPr>
        <w:t xml:space="preserve"> </w:t>
      </w:r>
      <w:r>
        <w:t>Tuning Production Strategies: The product strategies can be well tuned by repositioning the products and manag</w:t>
      </w:r>
      <w:r>
        <w:t xml:space="preserve">ing the product portfolios by comparing the sales quarterly or yearly. </w:t>
      </w:r>
    </w:p>
    <w:p w14:paraId="7C172294" w14:textId="77777777" w:rsidR="00D860E9" w:rsidRDefault="00041625">
      <w:pPr>
        <w:numPr>
          <w:ilvl w:val="0"/>
          <w:numId w:val="1"/>
        </w:numPr>
        <w:ind w:hanging="360"/>
      </w:pPr>
      <w:r>
        <w:t xml:space="preserve">Customer Analysis: Customer analysis is done by analysing the customer's buying preferences, buying time, budget cycles, etc. </w:t>
      </w:r>
    </w:p>
    <w:p w14:paraId="1E9687BF" w14:textId="77777777" w:rsidR="00D860E9" w:rsidRDefault="00041625">
      <w:pPr>
        <w:numPr>
          <w:ilvl w:val="0"/>
          <w:numId w:val="1"/>
        </w:numPr>
        <w:spacing w:after="368"/>
        <w:ind w:hanging="360"/>
      </w:pPr>
      <w:r>
        <w:t xml:space="preserve">Operations Analysis: Data warehousing also helps in customer relationship </w:t>
      </w:r>
      <w:proofErr w:type="gramStart"/>
      <w:r>
        <w:t>management, and</w:t>
      </w:r>
      <w:proofErr w:type="gramEnd"/>
      <w:r>
        <w:t xml:space="preserve"> making environmental corrections. The information also allows us to analyse business operations. </w:t>
      </w:r>
    </w:p>
    <w:p w14:paraId="0FE26728" w14:textId="77777777" w:rsidR="00D860E9" w:rsidRDefault="00041625">
      <w:pPr>
        <w:pStyle w:val="Heading2"/>
        <w:spacing w:after="57"/>
        <w:ind w:left="-5"/>
      </w:pPr>
      <w:r>
        <w:t xml:space="preserve">Functions of data warehouse tools and utilities </w:t>
      </w:r>
    </w:p>
    <w:p w14:paraId="7B9C28EB" w14:textId="77777777" w:rsidR="00D860E9" w:rsidRDefault="00041625">
      <w:pPr>
        <w:numPr>
          <w:ilvl w:val="0"/>
          <w:numId w:val="2"/>
        </w:numPr>
        <w:ind w:hanging="360"/>
      </w:pPr>
      <w:r>
        <w:t>Data Extraction: In</w:t>
      </w:r>
      <w:r>
        <w:t xml:space="preserve">volves gathering data from multiple heterogeneous sources. </w:t>
      </w:r>
    </w:p>
    <w:p w14:paraId="30DAB2D6" w14:textId="77777777" w:rsidR="00D860E9" w:rsidRDefault="00041625">
      <w:pPr>
        <w:numPr>
          <w:ilvl w:val="0"/>
          <w:numId w:val="2"/>
        </w:numPr>
        <w:ind w:hanging="360"/>
      </w:pPr>
      <w:r>
        <w:t xml:space="preserve">Data Cleaning: Involves finding and correcting the errors in data. </w:t>
      </w:r>
    </w:p>
    <w:p w14:paraId="510B9222" w14:textId="77777777" w:rsidR="00D860E9" w:rsidRDefault="00041625">
      <w:pPr>
        <w:numPr>
          <w:ilvl w:val="0"/>
          <w:numId w:val="2"/>
        </w:numPr>
        <w:ind w:hanging="360"/>
      </w:pPr>
      <w:r>
        <w:t xml:space="preserve">Data Transformation: Involves converting the data from legacy format to warehouse format. </w:t>
      </w:r>
    </w:p>
    <w:p w14:paraId="43F20CC0" w14:textId="77777777" w:rsidR="00D860E9" w:rsidRDefault="00041625">
      <w:pPr>
        <w:numPr>
          <w:ilvl w:val="0"/>
          <w:numId w:val="2"/>
        </w:numPr>
        <w:ind w:hanging="360"/>
      </w:pPr>
      <w:r>
        <w:t>Data Loading: Involves sorting, summa</w:t>
      </w:r>
      <w:r>
        <w:t xml:space="preserve">rizing, consolidating, checking integrity, and building indices and partitions. </w:t>
      </w:r>
    </w:p>
    <w:p w14:paraId="37DFF8E4" w14:textId="77777777" w:rsidR="00D860E9" w:rsidRDefault="00041625">
      <w:pPr>
        <w:numPr>
          <w:ilvl w:val="0"/>
          <w:numId w:val="2"/>
        </w:numPr>
        <w:spacing w:after="88"/>
        <w:ind w:hanging="360"/>
      </w:pPr>
      <w:r>
        <w:t xml:space="preserve">Refreshing: Involves updating from data sources to the warehouse. </w:t>
      </w:r>
    </w:p>
    <w:p w14:paraId="265C262F" w14:textId="77777777" w:rsidR="00D860E9" w:rsidRDefault="00041625">
      <w:pPr>
        <w:spacing w:after="379" w:line="259" w:lineRule="auto"/>
        <w:ind w:left="0" w:firstLine="0"/>
        <w:jc w:val="left"/>
      </w:pPr>
      <w:r>
        <w:t xml:space="preserve"> </w:t>
      </w:r>
    </w:p>
    <w:p w14:paraId="3831AD5F" w14:textId="77777777" w:rsidR="00D860E9" w:rsidRDefault="00041625">
      <w:pPr>
        <w:pStyle w:val="Heading3"/>
        <w:ind w:left="-5"/>
      </w:pPr>
      <w:r>
        <w:t xml:space="preserve">Information Package </w:t>
      </w:r>
    </w:p>
    <w:p w14:paraId="64D4D63F" w14:textId="77777777" w:rsidR="00D860E9" w:rsidRDefault="00041625">
      <w:pPr>
        <w:ind w:left="-5"/>
      </w:pPr>
      <w:r>
        <w:t>An information package diagram defines the relationships between subject matter and k</w:t>
      </w:r>
      <w:r>
        <w:t>ey performance measures. The information package diagram has a highly targeted purpose, providing a focused scope for user requirements. Because information package diagrams target what the users want, they are effective in facilitating communication betwe</w:t>
      </w:r>
      <w:r>
        <w:t xml:space="preserve">en the technical staff and the users, indicating any inconsistencies between the requirements and what the data warehouse will deliver. </w:t>
      </w:r>
    </w:p>
    <w:p w14:paraId="542C2CB1" w14:textId="77777777" w:rsidR="00D860E9" w:rsidRDefault="00041625">
      <w:pPr>
        <w:spacing w:after="19" w:line="259" w:lineRule="auto"/>
        <w:ind w:left="0" w:firstLine="0"/>
        <w:jc w:val="left"/>
      </w:pPr>
      <w:r>
        <w:t xml:space="preserve"> </w:t>
      </w:r>
    </w:p>
    <w:p w14:paraId="3DBB5B2B" w14:textId="77777777" w:rsidR="00D860E9" w:rsidRDefault="00041625">
      <w:pPr>
        <w:ind w:left="-5"/>
      </w:pPr>
      <w:r>
        <w:t>An Information Package is a conceptual container having two types of information called Content Information and Prese</w:t>
      </w:r>
      <w:r>
        <w:t xml:space="preserve">rvation Description Information (PDI). The Content Information and PDI are viewed as being encapsulated and identifiable by the Packaging Information. The resulting package is viewed as being discoverable by virtue of the Descriptive Information. </w:t>
      </w:r>
    </w:p>
    <w:p w14:paraId="57A5446E" w14:textId="77777777" w:rsidR="00D860E9" w:rsidRDefault="00041625">
      <w:pPr>
        <w:spacing w:after="0" w:line="259" w:lineRule="auto"/>
        <w:ind w:left="0" w:firstLine="0"/>
        <w:jc w:val="left"/>
      </w:pPr>
      <w:r>
        <w:t xml:space="preserve"> </w:t>
      </w:r>
    </w:p>
    <w:p w14:paraId="5C02BC74" w14:textId="77777777" w:rsidR="00041625" w:rsidRDefault="00041625">
      <w:pPr>
        <w:spacing w:after="0" w:line="259" w:lineRule="auto"/>
        <w:ind w:right="58"/>
        <w:jc w:val="center"/>
        <w:rPr>
          <w:sz w:val="22"/>
        </w:rPr>
      </w:pPr>
    </w:p>
    <w:p w14:paraId="7A236B5E" w14:textId="77777777" w:rsidR="00041625" w:rsidRDefault="00041625">
      <w:pPr>
        <w:spacing w:after="0" w:line="259" w:lineRule="auto"/>
        <w:ind w:right="58"/>
        <w:jc w:val="center"/>
        <w:rPr>
          <w:sz w:val="22"/>
        </w:rPr>
      </w:pPr>
    </w:p>
    <w:p w14:paraId="59C9D207" w14:textId="77777777" w:rsidR="00041625" w:rsidRDefault="00041625">
      <w:pPr>
        <w:spacing w:after="0" w:line="259" w:lineRule="auto"/>
        <w:ind w:right="58"/>
        <w:jc w:val="center"/>
        <w:rPr>
          <w:sz w:val="22"/>
        </w:rPr>
      </w:pPr>
    </w:p>
    <w:p w14:paraId="7A3F188F" w14:textId="5BFD9D05" w:rsidR="00D860E9" w:rsidRDefault="00041625" w:rsidP="00041625">
      <w:pPr>
        <w:spacing w:after="0" w:line="259" w:lineRule="auto"/>
        <w:ind w:left="0" w:right="58" w:firstLine="0"/>
        <w:jc w:val="center"/>
      </w:pPr>
      <w:r>
        <w:rPr>
          <w:sz w:val="22"/>
        </w:rPr>
        <w:lastRenderedPageBreak/>
        <w:t>600041</w:t>
      </w:r>
      <w:r>
        <w:rPr>
          <w:sz w:val="22"/>
        </w:rPr>
        <w:t>90068</w:t>
      </w:r>
      <w:r>
        <w:rPr>
          <w:sz w:val="22"/>
        </w:rPr>
        <w:t xml:space="preserve"> – </w:t>
      </w:r>
      <w:proofErr w:type="gramStart"/>
      <w:r>
        <w:rPr>
          <w:sz w:val="22"/>
        </w:rPr>
        <w:t xml:space="preserve">TE </w:t>
      </w:r>
      <w:r>
        <w:rPr>
          <w:sz w:val="22"/>
        </w:rPr>
        <w:t xml:space="preserve"> B</w:t>
      </w:r>
      <w:proofErr w:type="gramEnd"/>
      <w:r>
        <w:rPr>
          <w:sz w:val="22"/>
        </w:rPr>
        <w:t>1</w:t>
      </w:r>
    </w:p>
    <w:p w14:paraId="619E15AA" w14:textId="77777777" w:rsidR="00D860E9" w:rsidRDefault="00041625">
      <w:pPr>
        <w:spacing w:after="10" w:line="259" w:lineRule="auto"/>
        <w:ind w:left="0" w:right="5" w:firstLine="0"/>
        <w:jc w:val="center"/>
      </w:pPr>
      <w:r>
        <w:rPr>
          <w:sz w:val="22"/>
        </w:rPr>
        <w:t xml:space="preserve"> </w:t>
      </w:r>
    </w:p>
    <w:p w14:paraId="08B2145F" w14:textId="77777777" w:rsidR="00D860E9" w:rsidRDefault="00041625">
      <w:pPr>
        <w:pStyle w:val="Heading3"/>
        <w:spacing w:after="333"/>
        <w:ind w:left="-5"/>
      </w:pPr>
      <w:r>
        <w:t xml:space="preserve">Types of Schemas </w:t>
      </w:r>
    </w:p>
    <w:p w14:paraId="32C42C6C" w14:textId="77777777" w:rsidR="00D860E9" w:rsidRDefault="00041625">
      <w:pPr>
        <w:spacing w:after="90"/>
        <w:ind w:left="-5"/>
      </w:pPr>
      <w:r>
        <w:t xml:space="preserve">Star Schema </w:t>
      </w:r>
    </w:p>
    <w:p w14:paraId="2AE8EFA5" w14:textId="77777777" w:rsidR="00D860E9" w:rsidRDefault="00041625">
      <w:pPr>
        <w:ind w:left="730"/>
      </w:pPr>
      <w:r>
        <w:t>The star schema separates business process data into facts, which hold the measurable, quantitative data about a business, and dimensions which are descriptive attributes related to fact data. Examples of fact data include sales price, sale quantity, and t</w:t>
      </w:r>
      <w:r>
        <w:t xml:space="preserve">ime, distance, </w:t>
      </w:r>
      <w:proofErr w:type="gramStart"/>
      <w:r>
        <w:t>speed</w:t>
      </w:r>
      <w:proofErr w:type="gramEnd"/>
      <w:r>
        <w:t xml:space="preserve"> and weight measurements. Related dimension attribute examples include product models, product colours, product sizes, geographic locations, and salesperson names. A star schema that has many dimensions is sometimes called a centipede s</w:t>
      </w:r>
      <w:r>
        <w:t xml:space="preserve">chema. Having dimensions of only a few attributes, while simpler to maintain, results in queries with many </w:t>
      </w:r>
      <w:proofErr w:type="gramStart"/>
      <w:r>
        <w:t>table</w:t>
      </w:r>
      <w:proofErr w:type="gramEnd"/>
      <w:r>
        <w:t xml:space="preserve"> joins and makes the star schema less easy to use. </w:t>
      </w:r>
    </w:p>
    <w:p w14:paraId="453E6090" w14:textId="77777777" w:rsidR="00D860E9" w:rsidRDefault="00041625">
      <w:pPr>
        <w:spacing w:after="0" w:line="259" w:lineRule="auto"/>
        <w:ind w:left="0" w:firstLine="0"/>
        <w:jc w:val="left"/>
      </w:pPr>
      <w:r>
        <w:t xml:space="preserve"> </w:t>
      </w:r>
    </w:p>
    <w:p w14:paraId="050B4311" w14:textId="77777777" w:rsidR="00D860E9" w:rsidRDefault="00041625">
      <w:pPr>
        <w:spacing w:after="0" w:line="259" w:lineRule="auto"/>
        <w:ind w:left="776" w:firstLine="0"/>
        <w:jc w:val="center"/>
      </w:pPr>
      <w:r>
        <w:rPr>
          <w:noProof/>
        </w:rPr>
        <w:drawing>
          <wp:inline distT="0" distB="0" distL="0" distR="0" wp14:anchorId="7D900EA2" wp14:editId="1A8E605A">
            <wp:extent cx="2622604" cy="182626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stretch>
                      <a:fillRect/>
                    </a:stretch>
                  </pic:blipFill>
                  <pic:spPr>
                    <a:xfrm>
                      <a:off x="0" y="0"/>
                      <a:ext cx="2622604" cy="1826260"/>
                    </a:xfrm>
                    <a:prstGeom prst="rect">
                      <a:avLst/>
                    </a:prstGeom>
                  </pic:spPr>
                </pic:pic>
              </a:graphicData>
            </a:graphic>
          </wp:inline>
        </w:drawing>
      </w:r>
      <w:r>
        <w:t xml:space="preserve"> </w:t>
      </w:r>
    </w:p>
    <w:p w14:paraId="1C1892FC" w14:textId="77777777" w:rsidR="00D860E9" w:rsidRDefault="00041625">
      <w:pPr>
        <w:spacing w:after="336" w:line="259" w:lineRule="auto"/>
        <w:ind w:left="0" w:firstLine="0"/>
        <w:jc w:val="left"/>
      </w:pPr>
      <w:r>
        <w:t xml:space="preserve"> </w:t>
      </w:r>
    </w:p>
    <w:p w14:paraId="75CB7CAC" w14:textId="77777777" w:rsidR="00D860E9" w:rsidRDefault="00041625">
      <w:pPr>
        <w:spacing w:after="111"/>
        <w:ind w:left="-5"/>
      </w:pPr>
      <w:r>
        <w:t xml:space="preserve">Snowflake Schema </w:t>
      </w:r>
    </w:p>
    <w:p w14:paraId="1A7ADC5B" w14:textId="77777777" w:rsidR="00D860E9" w:rsidRDefault="00041625">
      <w:pPr>
        <w:ind w:left="730"/>
      </w:pPr>
      <w:r>
        <w:t>In computing, a snowflake schema is a logical arrangement of tables</w:t>
      </w:r>
      <w:r>
        <w:t xml:space="preserve"> in a multidimensional database such that the entity relationship diagram resembles a snowflake shape. The snowflake schema is represented by centralized fact tables which are connected to multiple dimensions. "Snowflaking" is a method of normalizing the d</w:t>
      </w:r>
      <w:r>
        <w:t>imension tables in a star schema. When it is completely normalized along all the dimension tables, the resultant structure resembles a snowflake with the fact table in the middle. The principle behind snowflaking is normalization of the dimension tables by</w:t>
      </w:r>
      <w:r>
        <w:t xml:space="preserve"> removing low cardinality attributes and forming separate tables. </w:t>
      </w:r>
    </w:p>
    <w:p w14:paraId="76644AEC" w14:textId="77777777" w:rsidR="00D860E9" w:rsidRDefault="00041625">
      <w:pPr>
        <w:ind w:left="730"/>
      </w:pPr>
      <w:r>
        <w:t xml:space="preserve">The snowflake schema is </w:t>
      </w:r>
      <w:proofErr w:type="gramStart"/>
      <w:r>
        <w:t>similar to</w:t>
      </w:r>
      <w:proofErr w:type="gramEnd"/>
      <w:r>
        <w:t xml:space="preserve"> the star schema. However, in the snowflake schema, dimensions are normalized into multiple related tables, whereas the star schema's dimensions are denorm</w:t>
      </w:r>
      <w:r>
        <w:t xml:space="preserve">alized with each dimension represented by a single table. A </w:t>
      </w:r>
    </w:p>
    <w:p w14:paraId="009B44F6" w14:textId="446C6099" w:rsidR="00D860E9" w:rsidRDefault="00041625">
      <w:pPr>
        <w:pStyle w:val="Heading4"/>
      </w:pPr>
      <w:r>
        <w:lastRenderedPageBreak/>
        <w:t>60004190068</w:t>
      </w:r>
      <w:r>
        <w:t xml:space="preserve"> – TE</w:t>
      </w:r>
      <w:r>
        <w:t xml:space="preserve"> B1 </w:t>
      </w:r>
    </w:p>
    <w:p w14:paraId="5FB14358" w14:textId="77777777" w:rsidR="00D860E9" w:rsidRDefault="00041625">
      <w:pPr>
        <w:spacing w:after="10" w:line="259" w:lineRule="auto"/>
        <w:ind w:left="0" w:right="5" w:firstLine="0"/>
        <w:jc w:val="center"/>
      </w:pPr>
      <w:r>
        <w:rPr>
          <w:sz w:val="22"/>
        </w:rPr>
        <w:t xml:space="preserve"> </w:t>
      </w:r>
    </w:p>
    <w:p w14:paraId="2E7166BB" w14:textId="77777777" w:rsidR="00D860E9" w:rsidRDefault="00041625">
      <w:pPr>
        <w:ind w:left="730"/>
      </w:pPr>
      <w:r>
        <w:t>complex snowflake shape emerges when the dimensions of a snowflake schema are elaborate, having multiple levels of relationships, and the child tables have multiple par</w:t>
      </w:r>
      <w:r>
        <w:t xml:space="preserve">ent tables ("forks in the road"). </w:t>
      </w:r>
    </w:p>
    <w:p w14:paraId="4F7ED81E" w14:textId="77777777" w:rsidR="00D860E9" w:rsidRDefault="00041625">
      <w:pPr>
        <w:spacing w:after="0" w:line="259" w:lineRule="auto"/>
        <w:ind w:left="720" w:firstLine="0"/>
        <w:jc w:val="left"/>
      </w:pPr>
      <w:r>
        <w:t xml:space="preserve"> </w:t>
      </w:r>
    </w:p>
    <w:p w14:paraId="5035DBFA" w14:textId="77777777" w:rsidR="00D860E9" w:rsidRDefault="00041625">
      <w:pPr>
        <w:spacing w:after="285" w:line="259" w:lineRule="auto"/>
        <w:ind w:left="0" w:right="619" w:firstLine="0"/>
        <w:jc w:val="right"/>
      </w:pPr>
      <w:r>
        <w:rPr>
          <w:noProof/>
        </w:rPr>
        <w:drawing>
          <wp:inline distT="0" distB="0" distL="0" distR="0" wp14:anchorId="63132E24" wp14:editId="71DE05EC">
            <wp:extent cx="4620512" cy="212217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8"/>
                    <a:stretch>
                      <a:fillRect/>
                    </a:stretch>
                  </pic:blipFill>
                  <pic:spPr>
                    <a:xfrm>
                      <a:off x="0" y="0"/>
                      <a:ext cx="4620512" cy="2122170"/>
                    </a:xfrm>
                    <a:prstGeom prst="rect">
                      <a:avLst/>
                    </a:prstGeom>
                  </pic:spPr>
                </pic:pic>
              </a:graphicData>
            </a:graphic>
          </wp:inline>
        </w:drawing>
      </w:r>
      <w:r>
        <w:t xml:space="preserve"> </w:t>
      </w:r>
    </w:p>
    <w:p w14:paraId="3D44E0EF" w14:textId="77777777" w:rsidR="00D860E9" w:rsidRDefault="00041625">
      <w:pPr>
        <w:spacing w:after="87"/>
        <w:ind w:left="-5"/>
      </w:pPr>
      <w:r>
        <w:t xml:space="preserve">Fact Constellation Schema </w:t>
      </w:r>
    </w:p>
    <w:p w14:paraId="167605DF" w14:textId="77777777" w:rsidR="00D860E9" w:rsidRDefault="00041625">
      <w:pPr>
        <w:ind w:left="730"/>
      </w:pPr>
      <w:r>
        <w:t>Fact Constellation is a schema for representing a multidimensional model. It is a collection of multiple fact tables having some common dimension tables. It can be viewed as a collection of several star schemas and hence, also known as Galaxy schema. It is</w:t>
      </w:r>
      <w:r>
        <w:t xml:space="preserve"> one of the widely used schema for Data warehouse designing and it is much more complex than star and snowflake schema. For complex systems, we require fact constellations. </w:t>
      </w:r>
    </w:p>
    <w:p w14:paraId="48CBF5B5" w14:textId="77777777" w:rsidR="00D860E9" w:rsidRDefault="00041625">
      <w:pPr>
        <w:spacing w:after="0" w:line="259" w:lineRule="auto"/>
        <w:ind w:left="720" w:firstLine="0"/>
        <w:jc w:val="left"/>
      </w:pPr>
      <w:r>
        <w:t xml:space="preserve"> </w:t>
      </w:r>
    </w:p>
    <w:p w14:paraId="539DF559" w14:textId="77777777" w:rsidR="00D860E9" w:rsidRDefault="00041625">
      <w:pPr>
        <w:spacing w:after="0" w:line="259" w:lineRule="auto"/>
        <w:ind w:left="0" w:right="379" w:firstLine="0"/>
        <w:jc w:val="right"/>
      </w:pPr>
      <w:r>
        <w:rPr>
          <w:noProof/>
        </w:rPr>
        <w:drawing>
          <wp:inline distT="0" distB="0" distL="0" distR="0" wp14:anchorId="6D962FAF" wp14:editId="35B03DA4">
            <wp:extent cx="4931002" cy="227457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9"/>
                    <a:stretch>
                      <a:fillRect/>
                    </a:stretch>
                  </pic:blipFill>
                  <pic:spPr>
                    <a:xfrm>
                      <a:off x="0" y="0"/>
                      <a:ext cx="4931002" cy="2274570"/>
                    </a:xfrm>
                    <a:prstGeom prst="rect">
                      <a:avLst/>
                    </a:prstGeom>
                  </pic:spPr>
                </pic:pic>
              </a:graphicData>
            </a:graphic>
          </wp:inline>
        </w:drawing>
      </w:r>
      <w:r>
        <w:t xml:space="preserve"> </w:t>
      </w:r>
    </w:p>
    <w:p w14:paraId="4FD230CC" w14:textId="77777777" w:rsidR="00041625" w:rsidRDefault="00041625">
      <w:pPr>
        <w:spacing w:after="0" w:line="259" w:lineRule="auto"/>
        <w:ind w:left="0" w:right="3545" w:firstLine="0"/>
        <w:jc w:val="right"/>
        <w:rPr>
          <w:sz w:val="22"/>
        </w:rPr>
      </w:pPr>
    </w:p>
    <w:p w14:paraId="6DDA33F1" w14:textId="3A52CB8F" w:rsidR="00D860E9" w:rsidRDefault="00041625">
      <w:pPr>
        <w:spacing w:after="0" w:line="259" w:lineRule="auto"/>
        <w:ind w:left="0" w:right="3545" w:firstLine="0"/>
        <w:jc w:val="right"/>
      </w:pPr>
      <w:r>
        <w:rPr>
          <w:sz w:val="22"/>
        </w:rPr>
        <w:lastRenderedPageBreak/>
        <w:t xml:space="preserve">60004190068 </w:t>
      </w:r>
      <w:r>
        <w:rPr>
          <w:sz w:val="22"/>
        </w:rPr>
        <w:t xml:space="preserve">– TE </w:t>
      </w:r>
      <w:r>
        <w:rPr>
          <w:sz w:val="22"/>
        </w:rPr>
        <w:t xml:space="preserve">B1 </w:t>
      </w:r>
    </w:p>
    <w:p w14:paraId="670791DE" w14:textId="77777777" w:rsidR="00D860E9" w:rsidRDefault="00041625">
      <w:pPr>
        <w:spacing w:after="50" w:line="259" w:lineRule="auto"/>
        <w:ind w:left="4651" w:firstLine="0"/>
        <w:jc w:val="left"/>
      </w:pPr>
      <w:r>
        <w:rPr>
          <w:sz w:val="22"/>
        </w:rPr>
        <w:t xml:space="preserve"> </w:t>
      </w:r>
    </w:p>
    <w:p w14:paraId="2873F274" w14:textId="3CF146F2" w:rsidR="00D860E9" w:rsidRPr="00041625" w:rsidRDefault="00041625">
      <w:pPr>
        <w:pStyle w:val="Heading2"/>
        <w:spacing w:after="340"/>
        <w:ind w:left="-5"/>
        <w:rPr>
          <w:b/>
          <w:bCs/>
        </w:rPr>
      </w:pPr>
      <w:r w:rsidRPr="00041625">
        <w:rPr>
          <w:b/>
          <w:bCs/>
        </w:rPr>
        <w:t>EXPERIMENTATION</w:t>
      </w:r>
      <w:r>
        <w:rPr>
          <w:b/>
          <w:bCs/>
        </w:rPr>
        <w:t>:</w:t>
      </w:r>
    </w:p>
    <w:p w14:paraId="032908D6" w14:textId="77777777" w:rsidR="00D860E9" w:rsidRDefault="00041625">
      <w:pPr>
        <w:pStyle w:val="Heading3"/>
        <w:ind w:left="-5"/>
      </w:pPr>
      <w:r>
        <w:t xml:space="preserve">INFORMATION PACKAGE - </w:t>
      </w:r>
      <w:r w:rsidRPr="00041625">
        <w:rPr>
          <w:sz w:val="28"/>
          <w:szCs w:val="24"/>
        </w:rPr>
        <w:t>Superstore</w:t>
      </w:r>
      <w:r w:rsidRPr="00041625">
        <w:rPr>
          <w:sz w:val="22"/>
          <w:szCs w:val="24"/>
        </w:rPr>
        <w:t xml:space="preserve"> </w:t>
      </w:r>
    </w:p>
    <w:p w14:paraId="5844B229" w14:textId="77777777" w:rsidR="00D860E9" w:rsidRDefault="00041625">
      <w:pPr>
        <w:spacing w:after="0" w:line="259" w:lineRule="auto"/>
        <w:ind w:left="0" w:firstLine="0"/>
        <w:jc w:val="left"/>
      </w:pPr>
      <w:r>
        <w:t xml:space="preserve"> </w:t>
      </w:r>
    </w:p>
    <w:tbl>
      <w:tblPr>
        <w:tblStyle w:val="TableGrid"/>
        <w:tblW w:w="9341" w:type="dxa"/>
        <w:tblInd w:w="10" w:type="dxa"/>
        <w:tblCellMar>
          <w:top w:w="0" w:type="dxa"/>
          <w:left w:w="98" w:type="dxa"/>
          <w:bottom w:w="0" w:type="dxa"/>
          <w:right w:w="115" w:type="dxa"/>
        </w:tblCellMar>
        <w:tblLook w:val="04A0" w:firstRow="1" w:lastRow="0" w:firstColumn="1" w:lastColumn="0" w:noHBand="0" w:noVBand="1"/>
      </w:tblPr>
      <w:tblGrid>
        <w:gridCol w:w="1325"/>
        <w:gridCol w:w="1805"/>
        <w:gridCol w:w="1730"/>
        <w:gridCol w:w="2064"/>
        <w:gridCol w:w="2417"/>
      </w:tblGrid>
      <w:tr w:rsidR="00D860E9" w14:paraId="63994330" w14:textId="77777777">
        <w:trPr>
          <w:trHeight w:val="538"/>
        </w:trPr>
        <w:tc>
          <w:tcPr>
            <w:tcW w:w="1325" w:type="dxa"/>
            <w:tcBorders>
              <w:top w:val="single" w:sz="8" w:space="0" w:color="000000"/>
              <w:left w:val="single" w:sz="8" w:space="0" w:color="000000"/>
              <w:bottom w:val="single" w:sz="8" w:space="0" w:color="000000"/>
              <w:right w:val="single" w:sz="8" w:space="0" w:color="000000"/>
            </w:tcBorders>
            <w:vAlign w:val="center"/>
          </w:tcPr>
          <w:p w14:paraId="5E73C67B" w14:textId="77777777" w:rsidR="00D860E9" w:rsidRDefault="00041625">
            <w:pPr>
              <w:spacing w:after="0" w:line="259" w:lineRule="auto"/>
              <w:ind w:left="2" w:firstLine="0"/>
              <w:jc w:val="left"/>
            </w:pPr>
            <w:r>
              <w:rPr>
                <w:b/>
              </w:rPr>
              <w:t>Time</w:t>
            </w:r>
            <w:r>
              <w:t xml:space="preserve"> </w:t>
            </w:r>
          </w:p>
        </w:tc>
        <w:tc>
          <w:tcPr>
            <w:tcW w:w="1805" w:type="dxa"/>
            <w:tcBorders>
              <w:top w:val="single" w:sz="8" w:space="0" w:color="000000"/>
              <w:left w:val="single" w:sz="8" w:space="0" w:color="000000"/>
              <w:bottom w:val="single" w:sz="8" w:space="0" w:color="000000"/>
              <w:right w:val="single" w:sz="8" w:space="0" w:color="000000"/>
            </w:tcBorders>
            <w:vAlign w:val="center"/>
          </w:tcPr>
          <w:p w14:paraId="1A9249A2" w14:textId="77777777" w:rsidR="00D860E9" w:rsidRDefault="00041625">
            <w:pPr>
              <w:spacing w:after="0" w:line="259" w:lineRule="auto"/>
              <w:ind w:left="2" w:firstLine="0"/>
              <w:jc w:val="left"/>
            </w:pPr>
            <w:r>
              <w:rPr>
                <w:b/>
              </w:rPr>
              <w:t>Customer</w:t>
            </w:r>
            <w: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14:paraId="791F835F" w14:textId="77777777" w:rsidR="00D860E9" w:rsidRDefault="00041625">
            <w:pPr>
              <w:spacing w:after="0" w:line="259" w:lineRule="auto"/>
              <w:ind w:left="2" w:firstLine="0"/>
              <w:jc w:val="left"/>
            </w:pPr>
            <w:r>
              <w:rPr>
                <w:b/>
              </w:rPr>
              <w:t xml:space="preserve">Product </w:t>
            </w:r>
            <w:r>
              <w:t xml:space="preserve"> </w:t>
            </w:r>
          </w:p>
        </w:tc>
        <w:tc>
          <w:tcPr>
            <w:tcW w:w="2064" w:type="dxa"/>
            <w:tcBorders>
              <w:top w:val="single" w:sz="8" w:space="0" w:color="000000"/>
              <w:left w:val="single" w:sz="8" w:space="0" w:color="000000"/>
              <w:bottom w:val="single" w:sz="8" w:space="0" w:color="000000"/>
              <w:right w:val="single" w:sz="8" w:space="0" w:color="000000"/>
            </w:tcBorders>
            <w:vAlign w:val="center"/>
          </w:tcPr>
          <w:p w14:paraId="48FFC434" w14:textId="77777777" w:rsidR="00D860E9" w:rsidRDefault="00041625">
            <w:pPr>
              <w:spacing w:after="0" w:line="259" w:lineRule="auto"/>
              <w:ind w:left="0" w:firstLine="0"/>
              <w:jc w:val="left"/>
            </w:pPr>
            <w:r>
              <w:rPr>
                <w:b/>
              </w:rPr>
              <w:t>Branch</w:t>
            </w:r>
            <w:r>
              <w:t xml:space="preserve"> </w:t>
            </w:r>
          </w:p>
        </w:tc>
        <w:tc>
          <w:tcPr>
            <w:tcW w:w="2417" w:type="dxa"/>
            <w:tcBorders>
              <w:top w:val="single" w:sz="8" w:space="0" w:color="000000"/>
              <w:left w:val="single" w:sz="8" w:space="0" w:color="000000"/>
              <w:bottom w:val="single" w:sz="8" w:space="0" w:color="000000"/>
              <w:right w:val="single" w:sz="8" w:space="0" w:color="000000"/>
            </w:tcBorders>
            <w:vAlign w:val="center"/>
          </w:tcPr>
          <w:p w14:paraId="1716DFED" w14:textId="77777777" w:rsidR="00D860E9" w:rsidRDefault="00041625">
            <w:pPr>
              <w:spacing w:after="0" w:line="259" w:lineRule="auto"/>
              <w:ind w:left="2" w:firstLine="0"/>
              <w:jc w:val="left"/>
            </w:pPr>
            <w:r>
              <w:rPr>
                <w:b/>
              </w:rPr>
              <w:t>Suppliers</w:t>
            </w:r>
            <w:r>
              <w:t xml:space="preserve"> </w:t>
            </w:r>
          </w:p>
        </w:tc>
      </w:tr>
      <w:tr w:rsidR="00D860E9" w14:paraId="42128270" w14:textId="77777777">
        <w:trPr>
          <w:trHeight w:val="538"/>
        </w:trPr>
        <w:tc>
          <w:tcPr>
            <w:tcW w:w="1325" w:type="dxa"/>
            <w:tcBorders>
              <w:top w:val="single" w:sz="8" w:space="0" w:color="000000"/>
              <w:left w:val="single" w:sz="8" w:space="0" w:color="000000"/>
              <w:bottom w:val="single" w:sz="8" w:space="0" w:color="000000"/>
              <w:right w:val="single" w:sz="8" w:space="0" w:color="000000"/>
            </w:tcBorders>
            <w:vAlign w:val="center"/>
          </w:tcPr>
          <w:p w14:paraId="09B37C35" w14:textId="77777777" w:rsidR="00D860E9" w:rsidRDefault="00041625">
            <w:pPr>
              <w:spacing w:after="0" w:line="259" w:lineRule="auto"/>
              <w:ind w:left="2" w:firstLine="0"/>
              <w:jc w:val="left"/>
            </w:pPr>
            <w:r>
              <w:t xml:space="preserve">Year </w:t>
            </w:r>
          </w:p>
        </w:tc>
        <w:tc>
          <w:tcPr>
            <w:tcW w:w="1805" w:type="dxa"/>
            <w:tcBorders>
              <w:top w:val="single" w:sz="8" w:space="0" w:color="000000"/>
              <w:left w:val="single" w:sz="8" w:space="0" w:color="000000"/>
              <w:bottom w:val="single" w:sz="8" w:space="0" w:color="000000"/>
              <w:right w:val="single" w:sz="8" w:space="0" w:color="000000"/>
            </w:tcBorders>
            <w:vAlign w:val="center"/>
          </w:tcPr>
          <w:p w14:paraId="45B0A2B8" w14:textId="77777777" w:rsidR="00D860E9" w:rsidRDefault="00041625">
            <w:pPr>
              <w:spacing w:after="0" w:line="259" w:lineRule="auto"/>
              <w:ind w:left="2" w:firstLine="0"/>
              <w:jc w:val="left"/>
            </w:pPr>
            <w:proofErr w:type="spellStart"/>
            <w:r>
              <w:t>Customer_ID</w:t>
            </w:r>
            <w:proofErr w:type="spellEnd"/>
            <w: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14:paraId="245F3FCB" w14:textId="77777777" w:rsidR="00D860E9" w:rsidRDefault="00041625">
            <w:pPr>
              <w:spacing w:after="0" w:line="259" w:lineRule="auto"/>
              <w:ind w:left="2" w:firstLine="0"/>
              <w:jc w:val="left"/>
            </w:pPr>
            <w:proofErr w:type="spellStart"/>
            <w:r>
              <w:t>Product_ID</w:t>
            </w:r>
            <w:proofErr w:type="spellEnd"/>
            <w:r>
              <w:t xml:space="preserve"> </w:t>
            </w:r>
          </w:p>
        </w:tc>
        <w:tc>
          <w:tcPr>
            <w:tcW w:w="2064" w:type="dxa"/>
            <w:tcBorders>
              <w:top w:val="single" w:sz="8" w:space="0" w:color="000000"/>
              <w:left w:val="single" w:sz="8" w:space="0" w:color="000000"/>
              <w:bottom w:val="single" w:sz="8" w:space="0" w:color="000000"/>
              <w:right w:val="single" w:sz="8" w:space="0" w:color="000000"/>
            </w:tcBorders>
            <w:vAlign w:val="center"/>
          </w:tcPr>
          <w:p w14:paraId="751F0524" w14:textId="77777777" w:rsidR="00D860E9" w:rsidRDefault="00041625">
            <w:pPr>
              <w:spacing w:after="0" w:line="259" w:lineRule="auto"/>
              <w:ind w:left="0" w:firstLine="0"/>
              <w:jc w:val="left"/>
            </w:pPr>
            <w:proofErr w:type="spellStart"/>
            <w:r>
              <w:t>Branch_ID</w:t>
            </w:r>
            <w:proofErr w:type="spellEnd"/>
            <w:r>
              <w:t xml:space="preserve"> </w:t>
            </w:r>
          </w:p>
        </w:tc>
        <w:tc>
          <w:tcPr>
            <w:tcW w:w="2417" w:type="dxa"/>
            <w:tcBorders>
              <w:top w:val="single" w:sz="8" w:space="0" w:color="000000"/>
              <w:left w:val="single" w:sz="8" w:space="0" w:color="000000"/>
              <w:bottom w:val="single" w:sz="8" w:space="0" w:color="000000"/>
              <w:right w:val="single" w:sz="8" w:space="0" w:color="000000"/>
            </w:tcBorders>
            <w:vAlign w:val="center"/>
          </w:tcPr>
          <w:p w14:paraId="42153156" w14:textId="77777777" w:rsidR="00D860E9" w:rsidRDefault="00041625">
            <w:pPr>
              <w:spacing w:after="0" w:line="259" w:lineRule="auto"/>
              <w:ind w:left="2" w:firstLine="0"/>
              <w:jc w:val="left"/>
            </w:pPr>
            <w:proofErr w:type="spellStart"/>
            <w:r>
              <w:t>Supplier_ID</w:t>
            </w:r>
            <w:proofErr w:type="spellEnd"/>
            <w:r>
              <w:t xml:space="preserve"> </w:t>
            </w:r>
          </w:p>
        </w:tc>
      </w:tr>
      <w:tr w:rsidR="00D860E9" w14:paraId="7D53160B" w14:textId="77777777">
        <w:trPr>
          <w:trHeight w:val="854"/>
        </w:trPr>
        <w:tc>
          <w:tcPr>
            <w:tcW w:w="1325" w:type="dxa"/>
            <w:tcBorders>
              <w:top w:val="single" w:sz="8" w:space="0" w:color="000000"/>
              <w:left w:val="single" w:sz="8" w:space="0" w:color="000000"/>
              <w:bottom w:val="single" w:sz="8" w:space="0" w:color="000000"/>
              <w:right w:val="single" w:sz="8" w:space="0" w:color="000000"/>
            </w:tcBorders>
          </w:tcPr>
          <w:p w14:paraId="5B22E67E" w14:textId="77777777" w:rsidR="00D860E9" w:rsidRDefault="00041625">
            <w:pPr>
              <w:spacing w:after="0" w:line="259" w:lineRule="auto"/>
              <w:ind w:left="2" w:firstLine="0"/>
              <w:jc w:val="left"/>
            </w:pPr>
            <w:r>
              <w:t xml:space="preserve">Quarter </w:t>
            </w:r>
          </w:p>
        </w:tc>
        <w:tc>
          <w:tcPr>
            <w:tcW w:w="1805" w:type="dxa"/>
            <w:tcBorders>
              <w:top w:val="single" w:sz="8" w:space="0" w:color="000000"/>
              <w:left w:val="single" w:sz="8" w:space="0" w:color="000000"/>
              <w:bottom w:val="single" w:sz="8" w:space="0" w:color="000000"/>
              <w:right w:val="single" w:sz="8" w:space="0" w:color="000000"/>
            </w:tcBorders>
            <w:vAlign w:val="center"/>
          </w:tcPr>
          <w:p w14:paraId="64F14783" w14:textId="77777777" w:rsidR="00D860E9" w:rsidRDefault="00041625">
            <w:pPr>
              <w:spacing w:after="16" w:line="259" w:lineRule="auto"/>
              <w:ind w:left="2" w:firstLine="0"/>
              <w:jc w:val="left"/>
            </w:pPr>
            <w:r>
              <w:t xml:space="preserve">Mode of </w:t>
            </w:r>
          </w:p>
          <w:p w14:paraId="17516155" w14:textId="77777777" w:rsidR="00D860E9" w:rsidRDefault="00041625">
            <w:pPr>
              <w:spacing w:after="0" w:line="259" w:lineRule="auto"/>
              <w:ind w:left="2" w:firstLine="0"/>
              <w:jc w:val="left"/>
            </w:pPr>
            <w:r>
              <w:t xml:space="preserve">Payment </w:t>
            </w:r>
          </w:p>
        </w:tc>
        <w:tc>
          <w:tcPr>
            <w:tcW w:w="1730" w:type="dxa"/>
            <w:tcBorders>
              <w:top w:val="single" w:sz="8" w:space="0" w:color="000000"/>
              <w:left w:val="single" w:sz="8" w:space="0" w:color="000000"/>
              <w:bottom w:val="single" w:sz="8" w:space="0" w:color="000000"/>
              <w:right w:val="single" w:sz="8" w:space="0" w:color="000000"/>
            </w:tcBorders>
          </w:tcPr>
          <w:p w14:paraId="280FAD35" w14:textId="77777777" w:rsidR="00D860E9" w:rsidRDefault="00041625">
            <w:pPr>
              <w:spacing w:after="0" w:line="259" w:lineRule="auto"/>
              <w:ind w:left="2" w:firstLine="0"/>
              <w:jc w:val="left"/>
            </w:pPr>
            <w:r>
              <w:t xml:space="preserve">Brand </w:t>
            </w:r>
          </w:p>
        </w:tc>
        <w:tc>
          <w:tcPr>
            <w:tcW w:w="2064" w:type="dxa"/>
            <w:tcBorders>
              <w:top w:val="single" w:sz="8" w:space="0" w:color="000000"/>
              <w:left w:val="single" w:sz="8" w:space="0" w:color="000000"/>
              <w:bottom w:val="single" w:sz="8" w:space="0" w:color="000000"/>
              <w:right w:val="single" w:sz="8" w:space="0" w:color="000000"/>
            </w:tcBorders>
          </w:tcPr>
          <w:p w14:paraId="7C748DFC" w14:textId="77777777" w:rsidR="00D860E9" w:rsidRDefault="00041625">
            <w:pPr>
              <w:spacing w:after="0" w:line="259" w:lineRule="auto"/>
              <w:ind w:left="0" w:firstLine="0"/>
              <w:jc w:val="left"/>
            </w:pPr>
            <w:r>
              <w:t xml:space="preserve">City </w:t>
            </w:r>
          </w:p>
        </w:tc>
        <w:tc>
          <w:tcPr>
            <w:tcW w:w="2417" w:type="dxa"/>
            <w:tcBorders>
              <w:top w:val="single" w:sz="8" w:space="0" w:color="000000"/>
              <w:left w:val="single" w:sz="8" w:space="0" w:color="000000"/>
              <w:bottom w:val="single" w:sz="8" w:space="0" w:color="000000"/>
              <w:right w:val="single" w:sz="8" w:space="0" w:color="000000"/>
            </w:tcBorders>
          </w:tcPr>
          <w:p w14:paraId="1E78048B" w14:textId="77777777" w:rsidR="00D860E9" w:rsidRDefault="00041625">
            <w:pPr>
              <w:spacing w:after="0" w:line="259" w:lineRule="auto"/>
              <w:ind w:left="2" w:firstLine="0"/>
              <w:jc w:val="left"/>
            </w:pPr>
            <w:r>
              <w:t xml:space="preserve">Delivery Time </w:t>
            </w:r>
          </w:p>
        </w:tc>
      </w:tr>
      <w:tr w:rsidR="00D860E9" w14:paraId="67D71949" w14:textId="77777777">
        <w:trPr>
          <w:trHeight w:val="854"/>
        </w:trPr>
        <w:tc>
          <w:tcPr>
            <w:tcW w:w="1325" w:type="dxa"/>
            <w:tcBorders>
              <w:top w:val="single" w:sz="8" w:space="0" w:color="000000"/>
              <w:left w:val="single" w:sz="8" w:space="0" w:color="000000"/>
              <w:bottom w:val="single" w:sz="8" w:space="0" w:color="000000"/>
              <w:right w:val="single" w:sz="8" w:space="0" w:color="000000"/>
            </w:tcBorders>
          </w:tcPr>
          <w:p w14:paraId="7781A41F" w14:textId="77777777" w:rsidR="00D860E9" w:rsidRDefault="00041625">
            <w:pPr>
              <w:spacing w:after="0" w:line="259" w:lineRule="auto"/>
              <w:ind w:left="2" w:firstLine="0"/>
              <w:jc w:val="left"/>
            </w:pPr>
            <w:r>
              <w:t xml:space="preserve">Month </w:t>
            </w:r>
          </w:p>
        </w:tc>
        <w:tc>
          <w:tcPr>
            <w:tcW w:w="1805" w:type="dxa"/>
            <w:tcBorders>
              <w:top w:val="single" w:sz="8" w:space="0" w:color="000000"/>
              <w:left w:val="single" w:sz="8" w:space="0" w:color="000000"/>
              <w:bottom w:val="single" w:sz="8" w:space="0" w:color="000000"/>
              <w:right w:val="single" w:sz="8" w:space="0" w:color="000000"/>
            </w:tcBorders>
          </w:tcPr>
          <w:p w14:paraId="43822A7A" w14:textId="77777777" w:rsidR="00D860E9" w:rsidRDefault="00041625">
            <w:pPr>
              <w:spacing w:after="0" w:line="259" w:lineRule="auto"/>
              <w:ind w:left="2" w:firstLine="0"/>
              <w:jc w:val="left"/>
            </w:pPr>
            <w:r>
              <w:t xml:space="preserve">Address </w:t>
            </w:r>
          </w:p>
        </w:tc>
        <w:tc>
          <w:tcPr>
            <w:tcW w:w="1730" w:type="dxa"/>
            <w:tcBorders>
              <w:top w:val="single" w:sz="8" w:space="0" w:color="000000"/>
              <w:left w:val="single" w:sz="8" w:space="0" w:color="000000"/>
              <w:bottom w:val="single" w:sz="8" w:space="0" w:color="000000"/>
              <w:right w:val="single" w:sz="8" w:space="0" w:color="000000"/>
            </w:tcBorders>
            <w:vAlign w:val="center"/>
          </w:tcPr>
          <w:p w14:paraId="73A475D7" w14:textId="77777777" w:rsidR="00D860E9" w:rsidRDefault="00041625">
            <w:pPr>
              <w:spacing w:after="16" w:line="259" w:lineRule="auto"/>
              <w:ind w:left="2" w:firstLine="0"/>
              <w:jc w:val="left"/>
            </w:pPr>
            <w:r>
              <w:t xml:space="preserve">Product </w:t>
            </w:r>
          </w:p>
          <w:p w14:paraId="0749AC0D" w14:textId="77777777" w:rsidR="00D860E9" w:rsidRDefault="00041625">
            <w:pPr>
              <w:spacing w:after="0" w:line="259" w:lineRule="auto"/>
              <w:ind w:left="2" w:firstLine="0"/>
              <w:jc w:val="left"/>
            </w:pPr>
            <w:r>
              <w:t xml:space="preserve">Category </w:t>
            </w:r>
          </w:p>
        </w:tc>
        <w:tc>
          <w:tcPr>
            <w:tcW w:w="2064" w:type="dxa"/>
            <w:tcBorders>
              <w:top w:val="single" w:sz="8" w:space="0" w:color="000000"/>
              <w:left w:val="single" w:sz="8" w:space="0" w:color="000000"/>
              <w:bottom w:val="single" w:sz="8" w:space="0" w:color="000000"/>
              <w:right w:val="single" w:sz="8" w:space="0" w:color="000000"/>
            </w:tcBorders>
          </w:tcPr>
          <w:p w14:paraId="305A146A" w14:textId="77777777" w:rsidR="00D860E9" w:rsidRDefault="00041625">
            <w:pPr>
              <w:spacing w:after="0" w:line="259" w:lineRule="auto"/>
              <w:ind w:left="0" w:firstLine="0"/>
              <w:jc w:val="left"/>
            </w:pPr>
            <w:r>
              <w:t xml:space="preserve">Rating </w:t>
            </w:r>
          </w:p>
        </w:tc>
        <w:tc>
          <w:tcPr>
            <w:tcW w:w="2417" w:type="dxa"/>
            <w:tcBorders>
              <w:top w:val="single" w:sz="8" w:space="0" w:color="000000"/>
              <w:left w:val="single" w:sz="8" w:space="0" w:color="000000"/>
              <w:bottom w:val="single" w:sz="8" w:space="0" w:color="000000"/>
              <w:right w:val="single" w:sz="8" w:space="0" w:color="000000"/>
            </w:tcBorders>
            <w:vAlign w:val="center"/>
          </w:tcPr>
          <w:p w14:paraId="0ACDE800" w14:textId="77777777" w:rsidR="00D860E9" w:rsidRDefault="00041625">
            <w:pPr>
              <w:spacing w:after="16" w:line="259" w:lineRule="auto"/>
              <w:ind w:left="2" w:firstLine="0"/>
              <w:jc w:val="left"/>
            </w:pPr>
            <w:r>
              <w:t xml:space="preserve">Product Category </w:t>
            </w:r>
          </w:p>
          <w:p w14:paraId="1849F20A" w14:textId="77777777" w:rsidR="00D860E9" w:rsidRDefault="00041625">
            <w:pPr>
              <w:spacing w:after="0" w:line="259" w:lineRule="auto"/>
              <w:ind w:left="2" w:firstLine="0"/>
              <w:jc w:val="left"/>
            </w:pPr>
            <w:r>
              <w:t xml:space="preserve">Procured </w:t>
            </w:r>
          </w:p>
        </w:tc>
      </w:tr>
      <w:tr w:rsidR="00D860E9" w14:paraId="702BC1FE" w14:textId="77777777">
        <w:trPr>
          <w:trHeight w:val="538"/>
        </w:trPr>
        <w:tc>
          <w:tcPr>
            <w:tcW w:w="1325" w:type="dxa"/>
            <w:tcBorders>
              <w:top w:val="single" w:sz="8" w:space="0" w:color="000000"/>
              <w:left w:val="single" w:sz="8" w:space="0" w:color="000000"/>
              <w:bottom w:val="single" w:sz="8" w:space="0" w:color="000000"/>
              <w:right w:val="single" w:sz="8" w:space="0" w:color="000000"/>
            </w:tcBorders>
            <w:vAlign w:val="center"/>
          </w:tcPr>
          <w:p w14:paraId="41F1F371" w14:textId="77777777" w:rsidR="00D860E9" w:rsidRDefault="00041625">
            <w:pPr>
              <w:spacing w:after="0" w:line="259" w:lineRule="auto"/>
              <w:ind w:left="2" w:firstLine="0"/>
              <w:jc w:val="left"/>
            </w:pPr>
            <w:r>
              <w:t xml:space="preserve">Day </w:t>
            </w:r>
          </w:p>
        </w:tc>
        <w:tc>
          <w:tcPr>
            <w:tcW w:w="1805" w:type="dxa"/>
            <w:tcBorders>
              <w:top w:val="single" w:sz="8" w:space="0" w:color="000000"/>
              <w:left w:val="single" w:sz="8" w:space="0" w:color="000000"/>
              <w:bottom w:val="single" w:sz="8" w:space="0" w:color="000000"/>
              <w:right w:val="single" w:sz="8" w:space="0" w:color="000000"/>
            </w:tcBorders>
            <w:vAlign w:val="center"/>
          </w:tcPr>
          <w:p w14:paraId="7A14FB6E" w14:textId="77777777" w:rsidR="00D860E9" w:rsidRDefault="00041625">
            <w:pPr>
              <w:spacing w:after="0" w:line="259" w:lineRule="auto"/>
              <w:ind w:left="2" w:firstLine="0"/>
              <w:jc w:val="left"/>
            </w:pPr>
            <w:r>
              <w:t xml:space="preserve">Membership  </w:t>
            </w:r>
          </w:p>
        </w:tc>
        <w:tc>
          <w:tcPr>
            <w:tcW w:w="1730" w:type="dxa"/>
            <w:tcBorders>
              <w:top w:val="single" w:sz="8" w:space="0" w:color="000000"/>
              <w:left w:val="single" w:sz="8" w:space="0" w:color="000000"/>
              <w:bottom w:val="single" w:sz="8" w:space="0" w:color="000000"/>
              <w:right w:val="single" w:sz="8" w:space="0" w:color="000000"/>
            </w:tcBorders>
            <w:vAlign w:val="center"/>
          </w:tcPr>
          <w:p w14:paraId="11FEB2CF" w14:textId="77777777" w:rsidR="00D860E9" w:rsidRDefault="00041625">
            <w:pPr>
              <w:spacing w:after="0" w:line="259" w:lineRule="auto"/>
              <w:ind w:left="2" w:firstLine="0"/>
              <w:jc w:val="left"/>
            </w:pPr>
            <w:r>
              <w:t xml:space="preserve">Price </w:t>
            </w:r>
          </w:p>
        </w:tc>
        <w:tc>
          <w:tcPr>
            <w:tcW w:w="2064" w:type="dxa"/>
            <w:tcBorders>
              <w:top w:val="single" w:sz="8" w:space="0" w:color="000000"/>
              <w:left w:val="single" w:sz="8" w:space="0" w:color="000000"/>
              <w:bottom w:val="single" w:sz="8" w:space="0" w:color="000000"/>
              <w:right w:val="single" w:sz="8" w:space="0" w:color="000000"/>
            </w:tcBorders>
            <w:vAlign w:val="center"/>
          </w:tcPr>
          <w:p w14:paraId="731E6ED0" w14:textId="77777777" w:rsidR="00D860E9" w:rsidRDefault="00041625">
            <w:pPr>
              <w:spacing w:after="0" w:line="259" w:lineRule="auto"/>
              <w:ind w:left="0" w:firstLine="0"/>
              <w:jc w:val="left"/>
            </w:pPr>
            <w:r>
              <w:t xml:space="preserve">State </w:t>
            </w:r>
          </w:p>
        </w:tc>
        <w:tc>
          <w:tcPr>
            <w:tcW w:w="2417" w:type="dxa"/>
            <w:tcBorders>
              <w:top w:val="single" w:sz="8" w:space="0" w:color="000000"/>
              <w:left w:val="single" w:sz="8" w:space="0" w:color="000000"/>
              <w:bottom w:val="single" w:sz="8" w:space="0" w:color="000000"/>
              <w:right w:val="single" w:sz="8" w:space="0" w:color="000000"/>
            </w:tcBorders>
            <w:vAlign w:val="center"/>
          </w:tcPr>
          <w:p w14:paraId="718E0391" w14:textId="77777777" w:rsidR="00D860E9" w:rsidRDefault="00041625">
            <w:pPr>
              <w:spacing w:after="0" w:line="259" w:lineRule="auto"/>
              <w:ind w:left="2" w:firstLine="0"/>
              <w:jc w:val="left"/>
            </w:pPr>
            <w:r>
              <w:t xml:space="preserve">City </w:t>
            </w:r>
          </w:p>
        </w:tc>
      </w:tr>
      <w:tr w:rsidR="00D860E9" w14:paraId="1C2BAD86" w14:textId="77777777">
        <w:trPr>
          <w:trHeight w:val="1030"/>
        </w:trPr>
        <w:tc>
          <w:tcPr>
            <w:tcW w:w="1325" w:type="dxa"/>
            <w:tcBorders>
              <w:top w:val="single" w:sz="8" w:space="0" w:color="000000"/>
              <w:left w:val="single" w:sz="8" w:space="0" w:color="000000"/>
              <w:bottom w:val="single" w:sz="8" w:space="0" w:color="000000"/>
              <w:right w:val="single" w:sz="8" w:space="0" w:color="000000"/>
            </w:tcBorders>
          </w:tcPr>
          <w:p w14:paraId="59BE11E7" w14:textId="77777777" w:rsidR="00D860E9" w:rsidRDefault="00041625">
            <w:pPr>
              <w:spacing w:after="0" w:line="259" w:lineRule="auto"/>
              <w:ind w:left="2" w:firstLine="0"/>
              <w:jc w:val="left"/>
            </w:pPr>
            <w:r>
              <w:t xml:space="preserve">Season </w:t>
            </w:r>
          </w:p>
        </w:tc>
        <w:tc>
          <w:tcPr>
            <w:tcW w:w="1805" w:type="dxa"/>
            <w:tcBorders>
              <w:top w:val="single" w:sz="8" w:space="0" w:color="000000"/>
              <w:left w:val="single" w:sz="8" w:space="0" w:color="000000"/>
              <w:bottom w:val="single" w:sz="8" w:space="0" w:color="000000"/>
              <w:right w:val="single" w:sz="8" w:space="0" w:color="000000"/>
            </w:tcBorders>
          </w:tcPr>
          <w:p w14:paraId="6BC1A2A8" w14:textId="77777777" w:rsidR="00D860E9" w:rsidRDefault="00041625">
            <w:pPr>
              <w:spacing w:after="0" w:line="259" w:lineRule="auto"/>
              <w:ind w:left="2" w:firstLine="0"/>
              <w:jc w:val="left"/>
            </w:pPr>
            <w:r>
              <w:t xml:space="preserve">Age </w:t>
            </w:r>
          </w:p>
        </w:tc>
        <w:tc>
          <w:tcPr>
            <w:tcW w:w="1730" w:type="dxa"/>
            <w:tcBorders>
              <w:top w:val="single" w:sz="8" w:space="0" w:color="000000"/>
              <w:left w:val="single" w:sz="8" w:space="0" w:color="000000"/>
              <w:bottom w:val="single" w:sz="8" w:space="0" w:color="000000"/>
              <w:right w:val="single" w:sz="8" w:space="0" w:color="000000"/>
            </w:tcBorders>
          </w:tcPr>
          <w:p w14:paraId="7E89FBC4" w14:textId="77777777" w:rsidR="00D860E9" w:rsidRDefault="00041625">
            <w:pPr>
              <w:spacing w:after="0" w:line="259" w:lineRule="auto"/>
              <w:ind w:left="2" w:firstLine="0"/>
              <w:jc w:val="left"/>
            </w:pPr>
            <w:r>
              <w:t xml:space="preserve">Tax </w:t>
            </w:r>
          </w:p>
        </w:tc>
        <w:tc>
          <w:tcPr>
            <w:tcW w:w="2064" w:type="dxa"/>
            <w:tcBorders>
              <w:top w:val="single" w:sz="8" w:space="0" w:color="000000"/>
              <w:left w:val="single" w:sz="8" w:space="0" w:color="000000"/>
              <w:bottom w:val="single" w:sz="8" w:space="0" w:color="000000"/>
              <w:right w:val="single" w:sz="8" w:space="0" w:color="000000"/>
            </w:tcBorders>
          </w:tcPr>
          <w:p w14:paraId="0E8C8E69" w14:textId="77777777" w:rsidR="00D860E9" w:rsidRDefault="00041625">
            <w:pPr>
              <w:spacing w:after="16" w:line="259" w:lineRule="auto"/>
              <w:ind w:left="0" w:firstLine="0"/>
              <w:jc w:val="left"/>
            </w:pPr>
            <w:r>
              <w:t xml:space="preserve">Number of </w:t>
            </w:r>
          </w:p>
          <w:p w14:paraId="413FFD87" w14:textId="77777777" w:rsidR="00D860E9" w:rsidRDefault="00041625">
            <w:pPr>
              <w:spacing w:after="0" w:line="259" w:lineRule="auto"/>
              <w:ind w:left="0" w:firstLine="0"/>
              <w:jc w:val="left"/>
            </w:pPr>
            <w:r>
              <w:t xml:space="preserve">Employees </w:t>
            </w:r>
          </w:p>
        </w:tc>
        <w:tc>
          <w:tcPr>
            <w:tcW w:w="2417" w:type="dxa"/>
            <w:tcBorders>
              <w:top w:val="single" w:sz="8" w:space="0" w:color="000000"/>
              <w:left w:val="single" w:sz="8" w:space="0" w:color="000000"/>
              <w:bottom w:val="single" w:sz="8" w:space="0" w:color="000000"/>
              <w:right w:val="single" w:sz="8" w:space="0" w:color="000000"/>
            </w:tcBorders>
          </w:tcPr>
          <w:p w14:paraId="4EEE0466" w14:textId="77777777" w:rsidR="00D860E9" w:rsidRDefault="00041625">
            <w:pPr>
              <w:spacing w:after="0" w:line="259" w:lineRule="auto"/>
              <w:ind w:left="2" w:firstLine="0"/>
              <w:jc w:val="left"/>
            </w:pPr>
            <w:r>
              <w:t xml:space="preserve">State </w:t>
            </w:r>
          </w:p>
        </w:tc>
      </w:tr>
      <w:tr w:rsidR="00D860E9" w14:paraId="3758A1DC" w14:textId="77777777">
        <w:trPr>
          <w:trHeight w:val="854"/>
        </w:trPr>
        <w:tc>
          <w:tcPr>
            <w:tcW w:w="1325" w:type="dxa"/>
            <w:tcBorders>
              <w:top w:val="single" w:sz="8" w:space="0" w:color="000000"/>
              <w:left w:val="single" w:sz="8" w:space="0" w:color="000000"/>
              <w:bottom w:val="single" w:sz="8" w:space="0" w:color="000000"/>
              <w:right w:val="single" w:sz="8" w:space="0" w:color="000000"/>
            </w:tcBorders>
            <w:vAlign w:val="center"/>
          </w:tcPr>
          <w:p w14:paraId="52ACB9CE" w14:textId="77777777" w:rsidR="00D860E9" w:rsidRDefault="00041625">
            <w:pPr>
              <w:spacing w:after="16" w:line="259" w:lineRule="auto"/>
              <w:ind w:left="2" w:firstLine="0"/>
              <w:jc w:val="left"/>
            </w:pPr>
            <w:r>
              <w:t xml:space="preserve">Holiday </w:t>
            </w:r>
          </w:p>
          <w:p w14:paraId="476102A8" w14:textId="77777777" w:rsidR="00D860E9" w:rsidRDefault="00041625">
            <w:pPr>
              <w:spacing w:after="0" w:line="259" w:lineRule="auto"/>
              <w:ind w:left="2" w:firstLine="0"/>
              <w:jc w:val="left"/>
            </w:pPr>
            <w:r>
              <w:t xml:space="preserve">Flag </w:t>
            </w:r>
          </w:p>
        </w:tc>
        <w:tc>
          <w:tcPr>
            <w:tcW w:w="1805" w:type="dxa"/>
            <w:tcBorders>
              <w:top w:val="single" w:sz="8" w:space="0" w:color="000000"/>
              <w:left w:val="single" w:sz="8" w:space="0" w:color="000000"/>
              <w:bottom w:val="single" w:sz="8" w:space="0" w:color="000000"/>
              <w:right w:val="single" w:sz="8" w:space="0" w:color="000000"/>
            </w:tcBorders>
          </w:tcPr>
          <w:p w14:paraId="6FAFB34E" w14:textId="77777777" w:rsidR="00D860E9" w:rsidRDefault="00041625">
            <w:pPr>
              <w:spacing w:after="0" w:line="259" w:lineRule="auto"/>
              <w:ind w:left="2" w:firstLine="0"/>
              <w:jc w:val="left"/>
            </w:pPr>
            <w:r>
              <w:t xml:space="preserve">Gender </w:t>
            </w:r>
          </w:p>
        </w:tc>
        <w:tc>
          <w:tcPr>
            <w:tcW w:w="1730" w:type="dxa"/>
            <w:tcBorders>
              <w:top w:val="single" w:sz="8" w:space="0" w:color="000000"/>
              <w:left w:val="single" w:sz="8" w:space="0" w:color="000000"/>
              <w:bottom w:val="single" w:sz="8" w:space="0" w:color="000000"/>
              <w:right w:val="single" w:sz="8" w:space="0" w:color="000000"/>
            </w:tcBorders>
          </w:tcPr>
          <w:p w14:paraId="427EB417" w14:textId="77777777" w:rsidR="00D860E9" w:rsidRDefault="00041625">
            <w:pPr>
              <w:spacing w:after="0" w:line="259" w:lineRule="auto"/>
              <w:ind w:left="2" w:firstLine="0"/>
              <w:jc w:val="left"/>
            </w:pPr>
            <w:r>
              <w:t xml:space="preserve">Discount </w:t>
            </w:r>
          </w:p>
        </w:tc>
        <w:tc>
          <w:tcPr>
            <w:tcW w:w="2064" w:type="dxa"/>
            <w:tcBorders>
              <w:top w:val="single" w:sz="8" w:space="0" w:color="000000"/>
              <w:left w:val="single" w:sz="8" w:space="0" w:color="000000"/>
              <w:bottom w:val="single" w:sz="8" w:space="0" w:color="000000"/>
              <w:right w:val="single" w:sz="8" w:space="0" w:color="000000"/>
            </w:tcBorders>
          </w:tcPr>
          <w:p w14:paraId="11CFC0D5" w14:textId="77777777" w:rsidR="00D860E9" w:rsidRDefault="00041625">
            <w:pPr>
              <w:spacing w:after="0" w:line="259" w:lineRule="auto"/>
              <w:ind w:left="0" w:firstLine="0"/>
              <w:jc w:val="left"/>
            </w:pPr>
            <w:r>
              <w:t xml:space="preserve">Monthly expenses </w:t>
            </w:r>
          </w:p>
        </w:tc>
        <w:tc>
          <w:tcPr>
            <w:tcW w:w="2417" w:type="dxa"/>
            <w:tcBorders>
              <w:top w:val="single" w:sz="8" w:space="0" w:color="000000"/>
              <w:left w:val="single" w:sz="8" w:space="0" w:color="000000"/>
              <w:bottom w:val="single" w:sz="8" w:space="0" w:color="000000"/>
              <w:right w:val="single" w:sz="8" w:space="0" w:color="000000"/>
            </w:tcBorders>
          </w:tcPr>
          <w:p w14:paraId="6A256320" w14:textId="77777777" w:rsidR="00D860E9" w:rsidRDefault="00041625">
            <w:pPr>
              <w:spacing w:after="0" w:line="259" w:lineRule="auto"/>
              <w:ind w:left="2" w:firstLine="0"/>
              <w:jc w:val="left"/>
            </w:pPr>
            <w:r>
              <w:t xml:space="preserve"> </w:t>
            </w:r>
          </w:p>
        </w:tc>
      </w:tr>
      <w:tr w:rsidR="00D860E9" w14:paraId="23665EA2" w14:textId="77777777">
        <w:trPr>
          <w:trHeight w:val="854"/>
        </w:trPr>
        <w:tc>
          <w:tcPr>
            <w:tcW w:w="1325" w:type="dxa"/>
            <w:tcBorders>
              <w:top w:val="single" w:sz="8" w:space="0" w:color="000000"/>
              <w:left w:val="single" w:sz="8" w:space="0" w:color="000000"/>
              <w:bottom w:val="single" w:sz="8" w:space="0" w:color="000000"/>
              <w:right w:val="single" w:sz="8" w:space="0" w:color="000000"/>
            </w:tcBorders>
          </w:tcPr>
          <w:p w14:paraId="5E464997" w14:textId="77777777" w:rsidR="00D860E9" w:rsidRDefault="00041625">
            <w:pPr>
              <w:spacing w:after="0" w:line="259" w:lineRule="auto"/>
              <w:ind w:left="2" w:firstLine="0"/>
              <w:jc w:val="left"/>
            </w:pPr>
            <w:r>
              <w:t xml:space="preserve"> </w:t>
            </w:r>
          </w:p>
        </w:tc>
        <w:tc>
          <w:tcPr>
            <w:tcW w:w="1805" w:type="dxa"/>
            <w:tcBorders>
              <w:top w:val="single" w:sz="8" w:space="0" w:color="000000"/>
              <w:left w:val="single" w:sz="8" w:space="0" w:color="000000"/>
              <w:bottom w:val="single" w:sz="8" w:space="0" w:color="000000"/>
              <w:right w:val="single" w:sz="8" w:space="0" w:color="000000"/>
            </w:tcBorders>
          </w:tcPr>
          <w:p w14:paraId="4982096F" w14:textId="77777777" w:rsidR="00D860E9" w:rsidRDefault="00041625">
            <w:pPr>
              <w:spacing w:after="0" w:line="259" w:lineRule="auto"/>
              <w:ind w:left="2" w:firstLine="0"/>
              <w:jc w:val="left"/>
            </w:pPr>
            <w: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14:paraId="1CB0D087" w14:textId="77777777" w:rsidR="00D860E9" w:rsidRDefault="00041625">
            <w:pPr>
              <w:spacing w:after="16" w:line="259" w:lineRule="auto"/>
              <w:ind w:left="2" w:firstLine="0"/>
              <w:jc w:val="left"/>
            </w:pPr>
            <w:r>
              <w:t xml:space="preserve">Expiration </w:t>
            </w:r>
          </w:p>
          <w:p w14:paraId="463C7F6B" w14:textId="77777777" w:rsidR="00D860E9" w:rsidRDefault="00041625">
            <w:pPr>
              <w:spacing w:after="0" w:line="259" w:lineRule="auto"/>
              <w:ind w:left="2" w:firstLine="0"/>
              <w:jc w:val="left"/>
            </w:pPr>
            <w:r>
              <w:t xml:space="preserve">Time </w:t>
            </w:r>
          </w:p>
        </w:tc>
        <w:tc>
          <w:tcPr>
            <w:tcW w:w="2064" w:type="dxa"/>
            <w:tcBorders>
              <w:top w:val="single" w:sz="8" w:space="0" w:color="000000"/>
              <w:left w:val="single" w:sz="8" w:space="0" w:color="000000"/>
              <w:bottom w:val="single" w:sz="8" w:space="0" w:color="000000"/>
              <w:right w:val="single" w:sz="8" w:space="0" w:color="000000"/>
            </w:tcBorders>
          </w:tcPr>
          <w:p w14:paraId="19F10470" w14:textId="77777777" w:rsidR="00D860E9" w:rsidRDefault="00041625">
            <w:pPr>
              <w:spacing w:after="0" w:line="259" w:lineRule="auto"/>
              <w:ind w:left="0" w:firstLine="0"/>
              <w:jc w:val="left"/>
            </w:pPr>
            <w:r>
              <w:t xml:space="preserve"> </w:t>
            </w:r>
          </w:p>
        </w:tc>
        <w:tc>
          <w:tcPr>
            <w:tcW w:w="2417" w:type="dxa"/>
            <w:tcBorders>
              <w:top w:val="single" w:sz="8" w:space="0" w:color="000000"/>
              <w:left w:val="single" w:sz="8" w:space="0" w:color="000000"/>
              <w:bottom w:val="single" w:sz="8" w:space="0" w:color="000000"/>
              <w:right w:val="single" w:sz="8" w:space="0" w:color="000000"/>
            </w:tcBorders>
          </w:tcPr>
          <w:p w14:paraId="4E440AFD" w14:textId="77777777" w:rsidR="00D860E9" w:rsidRDefault="00041625">
            <w:pPr>
              <w:spacing w:after="0" w:line="259" w:lineRule="auto"/>
              <w:ind w:left="2" w:firstLine="0"/>
              <w:jc w:val="left"/>
            </w:pPr>
            <w:r>
              <w:t xml:space="preserve"> </w:t>
            </w:r>
          </w:p>
        </w:tc>
      </w:tr>
      <w:tr w:rsidR="00D860E9" w14:paraId="2CA324E9" w14:textId="77777777">
        <w:trPr>
          <w:trHeight w:val="2443"/>
        </w:trPr>
        <w:tc>
          <w:tcPr>
            <w:tcW w:w="6924" w:type="dxa"/>
            <w:gridSpan w:val="4"/>
            <w:tcBorders>
              <w:top w:val="single" w:sz="8" w:space="0" w:color="000000"/>
              <w:left w:val="single" w:sz="8" w:space="0" w:color="000000"/>
              <w:bottom w:val="single" w:sz="8" w:space="0" w:color="000000"/>
              <w:right w:val="nil"/>
            </w:tcBorders>
            <w:vAlign w:val="center"/>
          </w:tcPr>
          <w:p w14:paraId="294934B6" w14:textId="77777777" w:rsidR="00D860E9" w:rsidRDefault="00041625">
            <w:pPr>
              <w:spacing w:after="25" w:line="259" w:lineRule="auto"/>
              <w:ind w:left="2" w:firstLine="0"/>
              <w:jc w:val="left"/>
            </w:pPr>
            <w:r>
              <w:t xml:space="preserve">Facts:  </w:t>
            </w:r>
          </w:p>
          <w:p w14:paraId="7877E502" w14:textId="77777777" w:rsidR="00D860E9" w:rsidRDefault="00041625">
            <w:pPr>
              <w:numPr>
                <w:ilvl w:val="0"/>
                <w:numId w:val="3"/>
              </w:numPr>
              <w:spacing w:after="27" w:line="259" w:lineRule="auto"/>
              <w:ind w:hanging="360"/>
              <w:jc w:val="left"/>
            </w:pPr>
            <w:r>
              <w:t xml:space="preserve">Average Delivery Time of all the Suppliers in business. </w:t>
            </w:r>
          </w:p>
          <w:p w14:paraId="2A997517" w14:textId="77777777" w:rsidR="00D860E9" w:rsidRDefault="00041625">
            <w:pPr>
              <w:numPr>
                <w:ilvl w:val="0"/>
                <w:numId w:val="3"/>
              </w:numPr>
              <w:spacing w:after="25" w:line="259" w:lineRule="auto"/>
              <w:ind w:hanging="360"/>
              <w:jc w:val="left"/>
            </w:pPr>
            <w:r>
              <w:t xml:space="preserve">Profit Margin of the Branches. </w:t>
            </w:r>
          </w:p>
          <w:p w14:paraId="5C2DB477" w14:textId="77777777" w:rsidR="00D860E9" w:rsidRDefault="00041625">
            <w:pPr>
              <w:numPr>
                <w:ilvl w:val="0"/>
                <w:numId w:val="3"/>
              </w:numPr>
              <w:spacing w:after="25" w:line="259" w:lineRule="auto"/>
              <w:ind w:hanging="360"/>
              <w:jc w:val="left"/>
            </w:pPr>
            <w:r>
              <w:t xml:space="preserve">Product wise sales. </w:t>
            </w:r>
          </w:p>
          <w:p w14:paraId="60713383" w14:textId="77777777" w:rsidR="00D860E9" w:rsidRDefault="00041625">
            <w:pPr>
              <w:numPr>
                <w:ilvl w:val="0"/>
                <w:numId w:val="3"/>
              </w:numPr>
              <w:spacing w:after="25" w:line="259" w:lineRule="auto"/>
              <w:ind w:hanging="360"/>
              <w:jc w:val="left"/>
            </w:pPr>
            <w:r>
              <w:t xml:space="preserve">Age group wise sales. </w:t>
            </w:r>
          </w:p>
          <w:p w14:paraId="71D21336" w14:textId="77777777" w:rsidR="00D860E9" w:rsidRDefault="00041625">
            <w:pPr>
              <w:numPr>
                <w:ilvl w:val="0"/>
                <w:numId w:val="3"/>
              </w:numPr>
              <w:spacing w:after="25" w:line="259" w:lineRule="auto"/>
              <w:ind w:hanging="360"/>
              <w:jc w:val="left"/>
            </w:pPr>
            <w:r>
              <w:t xml:space="preserve">Seasonal sales. </w:t>
            </w:r>
          </w:p>
          <w:p w14:paraId="2337EAAA" w14:textId="77777777" w:rsidR="00D860E9" w:rsidRDefault="00041625">
            <w:pPr>
              <w:numPr>
                <w:ilvl w:val="0"/>
                <w:numId w:val="3"/>
              </w:numPr>
              <w:spacing w:after="0" w:line="259" w:lineRule="auto"/>
              <w:ind w:hanging="360"/>
              <w:jc w:val="left"/>
            </w:pPr>
            <w:r>
              <w:t xml:space="preserve">Membership wise sales. </w:t>
            </w:r>
          </w:p>
        </w:tc>
        <w:tc>
          <w:tcPr>
            <w:tcW w:w="2417" w:type="dxa"/>
            <w:tcBorders>
              <w:top w:val="single" w:sz="8" w:space="0" w:color="000000"/>
              <w:left w:val="nil"/>
              <w:bottom w:val="single" w:sz="8" w:space="0" w:color="000000"/>
              <w:right w:val="single" w:sz="8" w:space="0" w:color="000000"/>
            </w:tcBorders>
          </w:tcPr>
          <w:p w14:paraId="333252E7" w14:textId="77777777" w:rsidR="00D860E9" w:rsidRDefault="00D860E9">
            <w:pPr>
              <w:spacing w:after="160" w:line="259" w:lineRule="auto"/>
              <w:ind w:left="0" w:firstLine="0"/>
              <w:jc w:val="left"/>
            </w:pPr>
          </w:p>
        </w:tc>
      </w:tr>
    </w:tbl>
    <w:p w14:paraId="7B009DDC" w14:textId="77777777" w:rsidR="00041625" w:rsidRDefault="00041625">
      <w:pPr>
        <w:spacing w:after="0" w:line="259" w:lineRule="auto"/>
        <w:ind w:right="58"/>
        <w:jc w:val="center"/>
        <w:rPr>
          <w:sz w:val="22"/>
        </w:rPr>
      </w:pPr>
    </w:p>
    <w:p w14:paraId="7566B80F" w14:textId="77777777" w:rsidR="00041625" w:rsidRDefault="00041625">
      <w:pPr>
        <w:spacing w:after="0" w:line="259" w:lineRule="auto"/>
        <w:ind w:right="58"/>
        <w:jc w:val="center"/>
        <w:rPr>
          <w:sz w:val="22"/>
        </w:rPr>
      </w:pPr>
    </w:p>
    <w:p w14:paraId="48D6341D" w14:textId="77777777" w:rsidR="00041625" w:rsidRDefault="00041625" w:rsidP="00041625">
      <w:pPr>
        <w:spacing w:after="0" w:line="259" w:lineRule="auto"/>
        <w:ind w:left="0" w:right="58" w:firstLine="0"/>
        <w:rPr>
          <w:sz w:val="22"/>
        </w:rPr>
      </w:pPr>
    </w:p>
    <w:p w14:paraId="09CBD2F1" w14:textId="6685C537" w:rsidR="00D860E9" w:rsidRDefault="00041625">
      <w:pPr>
        <w:spacing w:after="0" w:line="259" w:lineRule="auto"/>
        <w:ind w:right="58"/>
        <w:jc w:val="center"/>
      </w:pPr>
      <w:r>
        <w:rPr>
          <w:sz w:val="22"/>
        </w:rPr>
        <w:lastRenderedPageBreak/>
        <w:t>60004190068</w:t>
      </w:r>
      <w:r>
        <w:rPr>
          <w:sz w:val="22"/>
        </w:rPr>
        <w:t xml:space="preserve"> – TE</w:t>
      </w:r>
      <w:r>
        <w:rPr>
          <w:sz w:val="22"/>
        </w:rPr>
        <w:t xml:space="preserve"> B1 </w:t>
      </w:r>
    </w:p>
    <w:p w14:paraId="6B682849" w14:textId="77777777" w:rsidR="00D860E9" w:rsidRDefault="00041625">
      <w:pPr>
        <w:spacing w:after="11" w:line="259" w:lineRule="auto"/>
        <w:ind w:left="0" w:right="5" w:firstLine="0"/>
        <w:jc w:val="center"/>
      </w:pPr>
      <w:r>
        <w:rPr>
          <w:sz w:val="22"/>
        </w:rPr>
        <w:t xml:space="preserve"> </w:t>
      </w:r>
    </w:p>
    <w:p w14:paraId="15DE7654" w14:textId="77777777" w:rsidR="00D860E9" w:rsidRDefault="00041625">
      <w:pPr>
        <w:pStyle w:val="Heading3"/>
        <w:spacing w:after="79"/>
        <w:ind w:left="-5"/>
      </w:pPr>
      <w:r>
        <w:t>STAR SCHEMA</w:t>
      </w:r>
      <w:r>
        <w:rPr>
          <w:sz w:val="16"/>
        </w:rPr>
        <w:t xml:space="preserve"> </w:t>
      </w:r>
    </w:p>
    <w:p w14:paraId="126E2718" w14:textId="77777777" w:rsidR="00D860E9" w:rsidRDefault="00041625">
      <w:pPr>
        <w:spacing w:after="0" w:line="259" w:lineRule="auto"/>
        <w:ind w:left="0" w:right="763" w:firstLine="0"/>
        <w:jc w:val="right"/>
      </w:pPr>
      <w:r>
        <w:rPr>
          <w:noProof/>
        </w:rPr>
        <w:drawing>
          <wp:inline distT="0" distB="0" distL="0" distR="0" wp14:anchorId="45399A2A" wp14:editId="4DDC1213">
            <wp:extent cx="4903090" cy="3482975"/>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10"/>
                    <a:stretch>
                      <a:fillRect/>
                    </a:stretch>
                  </pic:blipFill>
                  <pic:spPr>
                    <a:xfrm>
                      <a:off x="0" y="0"/>
                      <a:ext cx="4903090" cy="3482975"/>
                    </a:xfrm>
                    <a:prstGeom prst="rect">
                      <a:avLst/>
                    </a:prstGeom>
                  </pic:spPr>
                </pic:pic>
              </a:graphicData>
            </a:graphic>
          </wp:inline>
        </w:drawing>
      </w:r>
      <w:r>
        <w:t xml:space="preserve"> </w:t>
      </w:r>
    </w:p>
    <w:p w14:paraId="26DE8E80" w14:textId="77777777" w:rsidR="00D860E9" w:rsidRDefault="00041625">
      <w:pPr>
        <w:spacing w:after="457" w:line="259" w:lineRule="auto"/>
        <w:ind w:left="0" w:firstLine="0"/>
        <w:jc w:val="left"/>
      </w:pPr>
      <w:r>
        <w:t xml:space="preserve"> </w:t>
      </w:r>
    </w:p>
    <w:p w14:paraId="430D829E" w14:textId="77777777" w:rsidR="00D860E9" w:rsidRPr="00041625" w:rsidRDefault="00041625">
      <w:pPr>
        <w:pStyle w:val="Heading2"/>
        <w:ind w:left="-5"/>
        <w:rPr>
          <w:b/>
          <w:bCs/>
        </w:rPr>
      </w:pPr>
      <w:r w:rsidRPr="00041625">
        <w:rPr>
          <w:b/>
          <w:bCs/>
        </w:rPr>
        <w:t>CONCLUSION</w:t>
      </w:r>
      <w:r w:rsidRPr="00041625">
        <w:rPr>
          <w:b/>
          <w:bCs/>
          <w:sz w:val="18"/>
        </w:rPr>
        <w:t xml:space="preserve"> </w:t>
      </w:r>
    </w:p>
    <w:p w14:paraId="7858B120" w14:textId="77777777" w:rsidR="00D860E9" w:rsidRDefault="00041625">
      <w:pPr>
        <w:ind w:left="-5"/>
      </w:pPr>
      <w:r>
        <w:t xml:space="preserve">The main objective of this experiment was to design an Information Package and a Dimensional Model for our selected application of data warehousing. The selected application for which we performed this experiment was a </w:t>
      </w:r>
      <w:proofErr w:type="gramStart"/>
      <w:r>
        <w:t>Superstore</w:t>
      </w:r>
      <w:proofErr w:type="gramEnd"/>
      <w:r>
        <w:t>. The Information Package i</w:t>
      </w:r>
      <w:r>
        <w:t>s a novel idea for determining and recording information requirements for a data warehouse. The designing process of an Information Package usually involves several iterations of taking feedback from the stakeholders that will eventually make use of the da</w:t>
      </w:r>
      <w:r>
        <w:t>ta warehouse and making changes until a final design is created which satisfies all possible requirements. While the Snowflake schema reduces redundancies and is more compact, the Star Schema allows for faster and simpler execution of queries which coupled</w:t>
      </w:r>
      <w:r>
        <w:t xml:space="preserve"> with the lack of complexity in our current warehouse model, made the latter a better option for our case. After evaluating the trade-offs that are </w:t>
      </w:r>
      <w:proofErr w:type="gramStart"/>
      <w:r>
        <w:t>present</w:t>
      </w:r>
      <w:proofErr w:type="gramEnd"/>
      <w:r>
        <w:t xml:space="preserve"> we decided to go with the Star Schema as the dimensional data model for our experiment. Thus, we hav</w:t>
      </w:r>
      <w:r>
        <w:t xml:space="preserve">e completed the experiment on Building a Data Warehouse which involved designing the Information Package and the Dimensional Data Model. </w:t>
      </w:r>
    </w:p>
    <w:sectPr w:rsidR="00D860E9">
      <w:headerReference w:type="even" r:id="rId11"/>
      <w:headerReference w:type="default" r:id="rId12"/>
      <w:headerReference w:type="first" r:id="rId13"/>
      <w:pgSz w:w="12240" w:h="15840"/>
      <w:pgMar w:top="2590" w:right="1438" w:bottom="1446"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306B" w14:textId="77777777" w:rsidR="00000000" w:rsidRDefault="00041625">
      <w:pPr>
        <w:spacing w:after="0" w:line="240" w:lineRule="auto"/>
      </w:pPr>
      <w:r>
        <w:separator/>
      </w:r>
    </w:p>
  </w:endnote>
  <w:endnote w:type="continuationSeparator" w:id="0">
    <w:p w14:paraId="1084879D" w14:textId="77777777" w:rsidR="00000000" w:rsidRDefault="00041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546C" w14:textId="77777777" w:rsidR="00000000" w:rsidRDefault="00041625">
      <w:pPr>
        <w:spacing w:after="0" w:line="240" w:lineRule="auto"/>
      </w:pPr>
      <w:r>
        <w:separator/>
      </w:r>
    </w:p>
  </w:footnote>
  <w:footnote w:type="continuationSeparator" w:id="0">
    <w:p w14:paraId="26273981" w14:textId="77777777" w:rsidR="00000000" w:rsidRDefault="00041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F007" w14:textId="77777777" w:rsidR="00D860E9" w:rsidRDefault="00041625">
    <w:pPr>
      <w:spacing w:after="0" w:line="254" w:lineRule="auto"/>
      <w:ind w:left="3509" w:right="3253" w:firstLine="425"/>
      <w:jc w:val="left"/>
    </w:pPr>
    <w:r>
      <w:rPr>
        <w:noProof/>
      </w:rPr>
      <w:drawing>
        <wp:anchor distT="0" distB="0" distL="114300" distR="114300" simplePos="0" relativeHeight="251658240" behindDoc="0" locked="0" layoutInCell="1" allowOverlap="0" wp14:anchorId="6A955435" wp14:editId="7DCC5E60">
          <wp:simplePos x="0" y="0"/>
          <wp:positionH relativeFrom="page">
            <wp:posOffset>914400</wp:posOffset>
          </wp:positionH>
          <wp:positionV relativeFrom="page">
            <wp:posOffset>449579</wp:posOffset>
          </wp:positionV>
          <wp:extent cx="5731510" cy="81026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731510" cy="810260"/>
                  </a:xfrm>
                  <a:prstGeom prst="rect">
                    <a:avLst/>
                  </a:prstGeom>
                </pic:spPr>
              </pic:pic>
            </a:graphicData>
          </a:graphic>
        </wp:anchor>
      </w:drawing>
    </w:r>
    <w:r>
      <w:rPr>
        <w:b/>
        <w:sz w:val="22"/>
      </w:rPr>
      <w:t xml:space="preserve">A.Y. 2021-2022 </w:t>
    </w:r>
    <w:r>
      <w:rPr>
        <w:sz w:val="22"/>
      </w:rPr>
      <w:t xml:space="preserve">Nishant </w:t>
    </w:r>
    <w:proofErr w:type="spellStart"/>
    <w:r>
      <w:rPr>
        <w:sz w:val="22"/>
      </w:rPr>
      <w:t>Aridaman</w:t>
    </w:r>
    <w:proofErr w:type="spellEnd"/>
    <w:r>
      <w:rPr>
        <w:sz w:val="22"/>
      </w:rPr>
      <w:t xml:space="preserve"> Kumar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6CB6" w14:textId="146EDBC4" w:rsidR="00D860E9" w:rsidRDefault="00041625">
    <w:pPr>
      <w:spacing w:after="0" w:line="254" w:lineRule="auto"/>
      <w:ind w:left="3509" w:right="3253" w:firstLine="425"/>
      <w:jc w:val="left"/>
      <w:rPr>
        <w:sz w:val="22"/>
      </w:rPr>
    </w:pPr>
    <w:r>
      <w:rPr>
        <w:noProof/>
      </w:rPr>
      <w:drawing>
        <wp:anchor distT="0" distB="0" distL="114300" distR="114300" simplePos="0" relativeHeight="251659264" behindDoc="0" locked="0" layoutInCell="1" allowOverlap="0" wp14:anchorId="244D8303" wp14:editId="4CA7C090">
          <wp:simplePos x="0" y="0"/>
          <wp:positionH relativeFrom="page">
            <wp:posOffset>914400</wp:posOffset>
          </wp:positionH>
          <wp:positionV relativeFrom="page">
            <wp:posOffset>449579</wp:posOffset>
          </wp:positionV>
          <wp:extent cx="5731510" cy="8102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731510" cy="810260"/>
                  </a:xfrm>
                  <a:prstGeom prst="rect">
                    <a:avLst/>
                  </a:prstGeom>
                </pic:spPr>
              </pic:pic>
            </a:graphicData>
          </a:graphic>
        </wp:anchor>
      </w:drawing>
    </w:r>
    <w:r>
      <w:rPr>
        <w:b/>
        <w:sz w:val="22"/>
      </w:rPr>
      <w:t xml:space="preserve">A.Y. 2021-2022 </w:t>
    </w:r>
  </w:p>
  <w:p w14:paraId="464D2549" w14:textId="1FB981F8" w:rsidR="00041625" w:rsidRDefault="00041625">
    <w:pPr>
      <w:spacing w:after="0" w:line="254" w:lineRule="auto"/>
      <w:ind w:left="3509" w:right="3253" w:firstLine="425"/>
      <w:jc w:val="left"/>
    </w:pPr>
    <w:r>
      <w:rPr>
        <w:sz w:val="22"/>
      </w:rPr>
      <w:t xml:space="preserve">Meith Navlakha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BACC" w14:textId="77777777" w:rsidR="00D860E9" w:rsidRDefault="00041625">
    <w:pPr>
      <w:spacing w:after="0" w:line="254" w:lineRule="auto"/>
      <w:ind w:left="3509" w:right="3253" w:firstLine="425"/>
      <w:jc w:val="left"/>
    </w:pPr>
    <w:r>
      <w:rPr>
        <w:noProof/>
      </w:rPr>
      <w:drawing>
        <wp:anchor distT="0" distB="0" distL="114300" distR="114300" simplePos="0" relativeHeight="251660288" behindDoc="0" locked="0" layoutInCell="1" allowOverlap="0" wp14:anchorId="5A93302C" wp14:editId="5BABFC59">
          <wp:simplePos x="0" y="0"/>
          <wp:positionH relativeFrom="page">
            <wp:posOffset>914400</wp:posOffset>
          </wp:positionH>
          <wp:positionV relativeFrom="page">
            <wp:posOffset>449579</wp:posOffset>
          </wp:positionV>
          <wp:extent cx="5731510" cy="8102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731510" cy="810260"/>
                  </a:xfrm>
                  <a:prstGeom prst="rect">
                    <a:avLst/>
                  </a:prstGeom>
                </pic:spPr>
              </pic:pic>
            </a:graphicData>
          </a:graphic>
        </wp:anchor>
      </w:drawing>
    </w:r>
    <w:r>
      <w:rPr>
        <w:b/>
        <w:sz w:val="22"/>
      </w:rPr>
      <w:t xml:space="preserve">A.Y. 2021-2022 </w:t>
    </w:r>
    <w:r>
      <w:rPr>
        <w:sz w:val="22"/>
      </w:rPr>
      <w:t xml:space="preserve">Nishant </w:t>
    </w:r>
    <w:proofErr w:type="spellStart"/>
    <w:r>
      <w:rPr>
        <w:sz w:val="22"/>
      </w:rPr>
      <w:t>Aridaman</w:t>
    </w:r>
    <w:proofErr w:type="spellEnd"/>
    <w:r>
      <w:rPr>
        <w:sz w:val="22"/>
      </w:rPr>
      <w:t xml:space="preserve"> Kumar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2931"/>
    <w:multiLevelType w:val="hybridMultilevel"/>
    <w:tmpl w:val="0CDA7CF8"/>
    <w:lvl w:ilvl="0" w:tplc="CD1C20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F693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CAEB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B857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88AA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52AE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3C9A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126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D8FF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8F04257"/>
    <w:multiLevelType w:val="hybridMultilevel"/>
    <w:tmpl w:val="7BDC1D2A"/>
    <w:lvl w:ilvl="0" w:tplc="25522758">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90E9FC">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1E82D6">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A9DB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6E0768">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0A814">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4614CA">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9632B6">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580DDA">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6A0526"/>
    <w:multiLevelType w:val="hybridMultilevel"/>
    <w:tmpl w:val="8ABA6A92"/>
    <w:lvl w:ilvl="0" w:tplc="D2C432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AA21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8CC9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3A81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22F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26AE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AE52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54BF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9068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0E9"/>
    <w:rsid w:val="00041625"/>
    <w:rsid w:val="00D86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0FD6"/>
  <w15:docId w15:val="{46C589CF-385E-4BE8-8251-6B243D8D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96"/>
      <w:ind w:right="6"/>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9"/>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35" w:line="261"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 w:right="58" w:hanging="10"/>
      <w:jc w:val="center"/>
      <w:outlineLvl w:val="3"/>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41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62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cp:lastModifiedBy>Meith Navlakha</cp:lastModifiedBy>
  <cp:revision>2</cp:revision>
  <dcterms:created xsi:type="dcterms:W3CDTF">2021-12-04T14:24:00Z</dcterms:created>
  <dcterms:modified xsi:type="dcterms:W3CDTF">2021-12-04T14:24:00Z</dcterms:modified>
</cp:coreProperties>
</file>