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3C1" w:rsidRDefault="00055139">
      <w:pPr>
        <w:rPr>
          <w:rFonts w:hint="eastAsia"/>
        </w:rPr>
      </w:pPr>
      <w:r>
        <w:t>第一步：实现</w:t>
      </w:r>
      <w:r w:rsidR="003363E2">
        <w:t>张量类</w:t>
      </w:r>
    </w:p>
    <w:p w:rsidR="003363E2" w:rsidRDefault="003363E2">
      <w:r>
        <w:rPr>
          <w:rFonts w:hint="eastAsia"/>
        </w:rPr>
        <w:t>第二步：实现卷积层</w:t>
      </w:r>
    </w:p>
    <w:p w:rsidR="00055139" w:rsidRDefault="0025180B">
      <w:r>
        <w:rPr>
          <w:rFonts w:hint="eastAsia"/>
        </w:rPr>
        <w:t>第二步：实现</w:t>
      </w:r>
      <w:r>
        <w:rPr>
          <w:rFonts w:hint="eastAsia"/>
        </w:rPr>
        <w:t>池化层和激活函数，激活函数比较简单直接用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函数和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那个函数</w:t>
      </w:r>
      <w:bookmarkStart w:id="0" w:name="_GoBack"/>
      <w:bookmarkEnd w:id="0"/>
    </w:p>
    <w:sectPr w:rsidR="00055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70"/>
    <w:rsid w:val="00055139"/>
    <w:rsid w:val="0025180B"/>
    <w:rsid w:val="003363E2"/>
    <w:rsid w:val="00342370"/>
    <w:rsid w:val="008B59D1"/>
    <w:rsid w:val="00A3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5</cp:revision>
  <dcterms:created xsi:type="dcterms:W3CDTF">2021-10-11T08:58:00Z</dcterms:created>
  <dcterms:modified xsi:type="dcterms:W3CDTF">2021-10-12T07:50:00Z</dcterms:modified>
</cp:coreProperties>
</file>