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shiro集成Web项目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pom.xml文件的shiro包的引入（shiro-core、shiro-web、shiro-spring）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3.8.1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test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添加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Servlet</w:t>
            </w:r>
            <w:r>
              <w:rPr>
                <w:rFonts w:hint="eastAsia" w:ascii="Courier New" w:hAnsi="Courier New"/>
                <w:color w:val="3F5FBF"/>
                <w:sz w:val="20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3.1.0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javax.servlet.jsp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javax.servlet.jsp-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2.3.1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添加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jtl</w:t>
            </w:r>
            <w:r>
              <w:rPr>
                <w:rFonts w:hint="eastAsia" w:ascii="Courier New" w:hAnsi="Courier New"/>
                <w:color w:val="3F5FBF"/>
                <w:sz w:val="20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jstl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添加Spring支持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spring-core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tx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spring-context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spring-context-support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spring-web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webmvc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aop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spring-aspects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jdbc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4.1.7.RELEASE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0000"/>
                <w:sz w:val="20"/>
              </w:rPr>
              <w:t>-spring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1.2.3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添加日志支持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log4j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log4j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1.2.17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添加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3.3.0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jdbc</w:t>
            </w:r>
            <w:r>
              <w:rPr>
                <w:rFonts w:hint="eastAsia" w:ascii="Courier New" w:hAnsi="Courier New"/>
                <w:color w:val="3F5FBF"/>
                <w:sz w:val="20"/>
              </w:rPr>
              <w:t>驱动包 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urier New" w:hAnsi="Courier New"/>
                <w:color w:val="000000"/>
                <w:sz w:val="20"/>
              </w:rPr>
              <w:t>-connector-java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5.1.37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org.apache.shiro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-core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1.2.4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org.slf4j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slf4j-log4j12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1.7.12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org.apache.shiro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-web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1.2.4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org.apache.shiro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-spring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1.2.4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web.xml文件中shiro框架的“shiro过滤配置”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welcome-file-list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welcome-file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index.jsp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welcome-file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welcome-file-list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过滤器定义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shiroFilter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 w:firstLineChars="2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org.springframework.web.filter.DelegatingFilterProxy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该值缺省为false,表示生命周期由SpringApplicationContext管理,设置为true则表示由ServletContainer管理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targetFilterLifecycle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true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shiroFilter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/*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编码过滤器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org.springframework.web.filter.CharacterEncodingFilter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UTF-8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/*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Spring配置文件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contextConfigLocation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classpath:applicationContext.xml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Spring监听器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org.springframework.web.context.ContextLoaderListener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添加对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springmvc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的支持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org.springframework.web.servlet.DispatcherServlet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contextConfigLocation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classpath:spring-mvc.xml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*.do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applicationContext.xml的spring文件中，配置shiro的“身份认证”“权限认证”的url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00" w:firstLineChars="2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自动扫描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"com.java1234.service"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配置数据源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"org.springframework.jdbc.datasource.DriverManagerDataSource"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"driverClassName"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"com.mysql.jdbc.Driver"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"jdbc:mysql://localhost:3306/db_shiro"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"root"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"123456"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的sqlSessionFactory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"org.mybatis.spring.SqlSessionFactoryBean"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自动扫描mappers.xml文件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"mapperLocations"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"classpath:com/java1234/mappers/*.xml"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配置文件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"configLocation"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"classpath:mybatis-config.xml"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DAO接口所在包名，Spring会自动查找其下的类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"org.mybatis.spring.mapper.MapperScannerConfigurer"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"basePackage"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"sqlSessionFactoryBeanName"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(事务管理)transaction manager, use JtaTransactionManager for global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tx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"org.springframework.jdbc.datasource.DataSourceTransactionManager"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1.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自定义Realm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eastAsia="zh-CN"/>
              </w:rPr>
              <w:t>（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  <w:lang w:val="en-US" w:eastAsia="zh-CN"/>
              </w:rPr>
              <w:t>提供方法——身份验证和权限验证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eastAsia="zh-CN"/>
              </w:rPr>
              <w:t>）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180340</wp:posOffset>
                      </wp:positionV>
                      <wp:extent cx="1432560" cy="863600"/>
                      <wp:effectExtent l="0" t="48895" r="0" b="17145"/>
                      <wp:wrapNone/>
                      <wp:docPr id="1" name="肘形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700655" y="6648450"/>
                                <a:ext cx="1432560" cy="863600"/>
                              </a:xfrm>
                              <a:prstGeom prst="bentConnector3">
                                <a:avLst>
                                  <a:gd name="adj1" fmla="val 4995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22.65pt;margin-top:14.2pt;height:68pt;width:112.8pt;rotation:11796480f;z-index:251658240;mso-width-relative:page;mso-height-relative:page;" filled="f" stroked="t" coordsize="21600,21600" o:gfxdata="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eJS4tkAAAAKAQAADwAA&#10;AAAAAAABACAAAAAiAAAAZHJzL2Rvd25yZXYueG1sUEsBAhQAFAAAAAgAh07iQPJZVugVAgAA0wMA&#10;AA4AAAAAAAAAAQAgAAAAKAEAAGRycy9lMm9Eb2MueG1sUEsFBgAAAAAGAAYAWQEAAK8FAAAAAA==&#10;" adj="10790">
                      <v:fill on="f" focussize="0,0"/>
                      <v:stroke weight="0.5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20"/>
              </w:rPr>
              <w:t>myRealm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"com.java1234.realm.MyRealm"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2.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安全管理器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"org.apache.shiro.web.mgt.DefaultWebSecurityManager"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68580</wp:posOffset>
                      </wp:positionV>
                      <wp:extent cx="1239520" cy="1158240"/>
                      <wp:effectExtent l="0" t="48895" r="10160" b="12065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234815" y="7583170"/>
                                <a:ext cx="1239520" cy="1158240"/>
                              </a:xfrm>
                              <a:prstGeom prst="bentConnector3">
                                <a:avLst>
                                  <a:gd name="adj1" fmla="val 4994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47.05pt;margin-top:5.4pt;height:91.2pt;width:97.6pt;rotation:11796480f;z-index:251659264;mso-width-relative:page;mso-height-relative:page;" filled="f" stroked="t" coordsize="21600,21600" o:gfxdata="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Aj0x2QAAAAoBAAAP&#10;AAAAAAAAAAEAIAAAACIAAABkcnMvZG93bnJldi54bWxQSwECFAAUAAAACACHTuJAUYAMlhcCAADU&#10;AwAADgAAAAAAAAABACAAAAAoAQAAZHJzL2Uyb0RvYy54bWxQSwUGAAAAAAYABgBZAQAAsQUAAAAA&#10;" adj="10789">
                      <v:fill on="f" focussize="0,0"/>
                      <v:stroke weight="0.5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"realm"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20"/>
              </w:rPr>
              <w:t>myRealm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  <w:lang w:val="en-US" w:eastAsia="zh-CN"/>
              </w:rPr>
              <w:t>3.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</w:rPr>
              <w:t>过滤器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  <w:lang w:eastAsia="zh-CN"/>
              </w:rPr>
              <w:t>（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  <w:lang w:val="en-US" w:eastAsia="zh-CN"/>
              </w:rPr>
              <w:t>url配置等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  <w:lang w:eastAsia="zh-CN"/>
              </w:rPr>
              <w:t>）</w:t>
            </w:r>
            <w:r>
              <w:rPr>
                <w:rFonts w:hint="eastAsia" w:ascii="Courier New" w:hAnsi="Courier New"/>
                <w:b w:val="0"/>
                <w:bCs w:val="0"/>
                <w:color w:val="3F5FBF"/>
                <w:sz w:val="20"/>
                <w:highlight w:val="yellow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"shiroFilter"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"org.apache.shiro.spring.web.ShiroFilterFactoryBean"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>的核心安全接口,这个属性是必须的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20"/>
              </w:rPr>
              <w:t>securityManager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</w:rPr>
              <w:t>&lt;!-- 身份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  <w:lang w:eastAsia="zh-CN"/>
              </w:rPr>
              <w:t>（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  <w:lang w:val="en-US" w:eastAsia="zh-CN"/>
              </w:rPr>
              <w:t>登录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  <w:lang w:eastAsia="zh-CN"/>
              </w:rPr>
              <w:t>）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</w:rPr>
              <w:t>认证失败，则跳转到登录页面的配置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</w:t>
            </w:r>
            <w:r>
              <w:rPr>
                <w:rFonts w:hint="eastAsia" w:ascii="Courier New" w:hAnsi="Courier New"/>
                <w:i/>
                <w:color w:val="2A00FF"/>
                <w:sz w:val="20"/>
                <w:lang w:val="en-US" w:eastAsia="zh-CN"/>
              </w:rPr>
              <w:t>login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.jsp"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bCs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</w:rPr>
              <w:t>&lt;!-- 权限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  <w:lang w:val="en-US" w:eastAsia="zh-CN"/>
              </w:rPr>
              <w:t>角色</w:t>
            </w:r>
            <w:r>
              <w:rPr>
                <w:rFonts w:hint="eastAsia" w:ascii="Courier New" w:hAnsi="Courier New"/>
                <w:b/>
                <w:bCs/>
                <w:color w:val="3F5FBF"/>
                <w:sz w:val="20"/>
                <w:highlight w:val="yellow"/>
              </w:rPr>
              <w:t>认证失败，则跳转到指定页面 --&gt;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highlight w:val="yellow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"unauthorizedUrl"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"/unauthor.jsp"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>连接约束配置,即过滤链的定义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"filterChainDefinitions"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b/>
                <w:bCs/>
                <w:color w:val="FF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/login=anon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//对于login的请求url，无需过滤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lang w:val="en-US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/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admin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*=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authc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//对于admin的请求，需要身份认证（是否登录）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  <w:lang w:val="en-US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/student=roles[teacher]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//对于student的请求，只有教师角色可访问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lang w:val="en-US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/teacher=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u w:val="single"/>
              </w:rPr>
              <w:t>perms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["user:create"]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//只有“user：create”权限可以访问/teacher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4.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保证实现了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内部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lifecycle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函数的bean执行 --&gt;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"lifecycleBeanPostProcessor"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"org.apache.shiro.spring.LifecycleBeanPostProcessor"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5.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开启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注解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"org.springframework.aop.framework.autoproxy.DefaultAdvisorAutoProxyCreator"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depends-on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"lifecycleBeanPostProcessor"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"org.apache.shiro.spring.security.interceptor.AuthorizationAttributeSourceAdvisor"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配置事务通知属性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tx:advice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"txAdvice"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transaction-manager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"transactionManager"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定义事务传播属性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tx:attributes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"insert*"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"update*"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"edit*"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"save*"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"add*"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"new*"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"remove*"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"delete*"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"change*"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"check*"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"get*"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"find*"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"load*"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tx:attributes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tx:advice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配置事务切面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aop:config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aop:pointcut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"serviceOperation"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expression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"execution(* com.java1234.service.*.*(..))"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aop:advisor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advice-ref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"txAdvice"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pointcut-ref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"serviceOperation"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aop:config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shiro身份认证（controller类提交身份认证、MyRealm类执行身份认证）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7170" cy="3495040"/>
            <wp:effectExtent l="0" t="0" r="1143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Controller类中：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ind w:firstLine="400" w:firstLineChars="2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用户登录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user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login(User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Subject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subject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=SecurityUtils.</w:t>
            </w:r>
            <w:r>
              <w:rPr>
                <w:rFonts w:hint="eastAsia" w:ascii="Courier New" w:hAnsi="Courier New"/>
                <w:i/>
                <w:color w:val="000000"/>
                <w:sz w:val="20"/>
                <w:highlight w:val="yellow"/>
              </w:rPr>
              <w:t>getSubject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();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highlight w:val="yellow"/>
                <w:lang w:val="en-US" w:eastAsia="zh-CN"/>
              </w:rPr>
              <w:t>//1.获取当前Subject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UsernamePasswordToken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token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yellow"/>
              </w:rPr>
              <w:t>new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yellow"/>
                <w:lang w:val="en-US" w:eastAsia="zh-CN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auto"/>
                <w:sz w:val="20"/>
                <w:highlight w:val="yellow"/>
                <w:lang w:val="en-US" w:eastAsia="zh-CN"/>
              </w:rPr>
              <w:t>2.把用户名和密码封装成token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yellow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>UsernamePasswordToken(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.getUserName(),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.getPassword());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try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subject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.login(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token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);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highlight w:val="yellow"/>
                <w:lang w:val="en-US" w:eastAsia="zh-CN"/>
              </w:rPr>
              <w:t>//3.提交身份认证，失败抛出异常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Session </w:t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6A3E3E"/>
                <w:sz w:val="20"/>
              </w:rPr>
              <w:t>subject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"sessionId:"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"sessionHost:"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.getHost());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"sessionTimeout:"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.getTimeout());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.setAttribute(</w:t>
            </w:r>
            <w:r>
              <w:rPr>
                <w:rFonts w:hint="eastAsia" w:ascii="Courier New" w:hAnsi="Courier New"/>
                <w:color w:val="2A00FF"/>
                <w:sz w:val="20"/>
              </w:rPr>
              <w:t>"info"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"session的数据"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"redirect:/success.jsp"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catch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(Exception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>.setAttribute(</w:t>
            </w:r>
            <w:r>
              <w:rPr>
                <w:rFonts w:hint="eastAsia" w:ascii="Courier New" w:hAnsi="Courier New"/>
                <w:color w:val="2A00FF"/>
                <w:sz w:val="20"/>
              </w:rPr>
              <w:t>"user"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>.setAttribute(</w:t>
            </w:r>
            <w:r>
              <w:rPr>
                <w:rFonts w:hint="eastAsia" w:ascii="Courier New" w:hAnsi="Courier New"/>
                <w:color w:val="2A00FF"/>
                <w:sz w:val="20"/>
              </w:rPr>
              <w:t>"errorMsg"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"用户名或密码错误！"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"index"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自定义的Myrealm类，“</w:t>
      </w:r>
      <w:r>
        <w:rPr>
          <w:rFonts w:hint="eastAsia"/>
          <w:b/>
          <w:bCs/>
          <w:highlight w:val="yellow"/>
          <w:lang w:val="en-US" w:eastAsia="zh-CN"/>
        </w:rPr>
        <w:t>底层会真正的执行身份认证</w:t>
      </w:r>
      <w:r>
        <w:rPr>
          <w:rFonts w:hint="eastAsia"/>
          <w:b/>
          <w:bCs/>
          <w:lang w:val="en-US" w:eastAsia="zh-CN"/>
        </w:rPr>
        <w:t>”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00" w:firstLineChars="2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20"/>
                <w:lang w:val="en-US" w:eastAsia="zh-CN"/>
              </w:rPr>
              <w:t>根据传过来的token，进行</w:t>
            </w:r>
            <w:r>
              <w:rPr>
                <w:rFonts w:hint="eastAsia" w:ascii="Courier New" w:hAnsi="Courier New"/>
                <w:color w:val="3F5FBF"/>
                <w:sz w:val="20"/>
              </w:rPr>
              <w:t>验证当前登录的用户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protected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AuthenticationInfo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doGetAuthenticationInfo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(AuthenticationToken </w:t>
            </w:r>
            <w:r>
              <w:rPr>
                <w:rFonts w:hint="eastAsia" w:ascii="Courier New" w:hAnsi="Courier New"/>
                <w:color w:val="6A3E3E"/>
                <w:sz w:val="20"/>
              </w:rPr>
              <w:t>token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AuthenticationException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=(String)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token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.getPrincipal();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//通过token，获取用户名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User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color w:val="0000C0"/>
                <w:sz w:val="20"/>
                <w:highlight w:val="yellow"/>
              </w:rPr>
              <w:t>userService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.getByUserName(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);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//通过用户名获取用户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!=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AuthenticationInfo </w:t>
            </w:r>
            <w:r>
              <w:rPr>
                <w:rFonts w:hint="eastAsia" w:ascii="Courier New" w:hAnsi="Courier New"/>
                <w:color w:val="6A3E3E"/>
                <w:sz w:val="20"/>
              </w:rPr>
              <w:t>authcInfo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  <w:lang w:val="en-US" w:eastAsia="zh-CN"/>
              </w:rPr>
              <w:t>// user和token里面的用户进行对比</w:t>
            </w:r>
            <w:r>
              <w:rPr>
                <w:rFonts w:hint="eastAsia" w:ascii="Courier New" w:hAnsi="Courier New"/>
                <w:color w:val="000000"/>
                <w:sz w:val="20"/>
              </w:rPr>
              <w:t>SimpleAuthenticationInfo(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.getUserName(),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.getPassword(),</w:t>
            </w:r>
            <w:r>
              <w:rPr>
                <w:rFonts w:hint="eastAsia" w:ascii="Courier New" w:hAnsi="Courier New"/>
                <w:color w:val="2A00FF"/>
                <w:sz w:val="20"/>
              </w:rPr>
              <w:t>"xx"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authcInfo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shiro权限认证（封装用户的“角色”和“权限”）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6730" cy="3380740"/>
            <wp:effectExtent l="0" t="0" r="1143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比如success.jsp页面中：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${info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欢迎你!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shiro:hasRole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"admin"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  <w:lang w:val="en-US" w:eastAsia="zh-CN"/>
              </w:rPr>
              <w:t xml:space="preserve"> //有admin角色的用户才会显示下面的内容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欢迎有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admin</w:t>
            </w:r>
            <w:r>
              <w:rPr>
                <w:rFonts w:hint="eastAsia" w:ascii="Courier New" w:hAnsi="Courier New"/>
                <w:color w:val="000000"/>
                <w:sz w:val="20"/>
              </w:rPr>
              <w:t>角色的用户！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shiro:principal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shiro:hasRole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shiro:hasPermission</w:t>
            </w:r>
            <w:r>
              <w:rPr>
                <w:rFonts w:hint="eastAsia" w:ascii="Courier New" w:hAnsi="Courier New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"student:create"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  <w:lang w:val="en-US" w:eastAsia="zh-CN"/>
              </w:rPr>
              <w:t>//有该权限的用户，才可以下载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欢迎有student:create权限的用户！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shiro:principal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shiro:hasPermission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在自定义的Myrealm中：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MyRealm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AuthorizingRealm{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@Resource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为当限前登录的用户授予角色和权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protected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AuthorizationInfo doGetAuthorizationInfo(PrincipalCollection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principals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lang w:val="en-US" w:eastAsia="zh-CN"/>
              </w:rPr>
              <w:t>//1.获取当前“身份认证”过的用户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=(String)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principals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.getPrimaryPrincipal();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SimpleAuthorizationInfo </w:t>
            </w:r>
            <w:r>
              <w:rPr>
                <w:rFonts w:hint="eastAsia" w:ascii="Courier New" w:hAnsi="Courier New"/>
                <w:color w:val="6A3E3E"/>
                <w:sz w:val="20"/>
              </w:rPr>
              <w:t>authorizationInfo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SimpleAuthorizationInfo();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   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lang w:val="en-US" w:eastAsia="zh-CN"/>
              </w:rPr>
              <w:t xml:space="preserve"> //2.通过用户名获取该用户所有“角色”，封装起来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authorizationInfo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.setRoles(</w:t>
            </w:r>
            <w:r>
              <w:rPr>
                <w:rFonts w:hint="eastAsia" w:ascii="Courier New" w:hAnsi="Courier New"/>
                <w:color w:val="0000C0"/>
                <w:sz w:val="20"/>
              </w:rPr>
              <w:t>userService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.getRoles(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ind w:left="800" w:hanging="800" w:hangingChars="400"/>
              <w:jc w:val="left"/>
              <w:rPr>
                <w:rFonts w:hint="eastAsia" w:ascii="Courier New" w:hAnsi="Courier New" w:eastAsiaTheme="minorEastAsia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lang w:val="en-US" w:eastAsia="zh-CN"/>
              </w:rPr>
              <w:t>//3.通过用户名获取当前用户的所有“权限”，封装起来</w:t>
            </w:r>
          </w:p>
          <w:p>
            <w:pPr>
              <w:spacing w:beforeLines="0" w:afterLines="0"/>
              <w:ind w:left="800" w:hanging="800" w:hangingChars="4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authorizationInfo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.setStringPermissions(</w:t>
            </w:r>
            <w:r>
              <w:rPr>
                <w:rFonts w:hint="eastAsia" w:ascii="Courier New" w:hAnsi="Courier New"/>
                <w:color w:val="0000C0"/>
                <w:sz w:val="20"/>
              </w:rPr>
              <w:t>userService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.getPermissions(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authorizationInfo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dao层接口、mapper层映射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Dao层接口：（一个用户有多个角色，一个角色有多个权限）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通过用户名查询用户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 getByUserName(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通过用户名查询角色信息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Set&lt;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>&gt; getRoles(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通过用户名查询权限信息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Set&lt;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>&gt; getPermissions(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Mapper层映射：（内连接查询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00" w:firstLineChars="2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"getByUserName"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"String"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"UserResult"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t_user where userName=#{userName}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"getRoles"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"String"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"String"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r.roleName from t_user u,t_role r where u.roleId=r.id and u.userName=#{userName}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"getPermissions"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"String"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resultType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"String"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p.permissionName from t_user u,t_role r,t_permission p where u.roleId=r.id and p.roleId=r.id and u.userName=#{userName}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CFA14"/>
    <w:multiLevelType w:val="singleLevel"/>
    <w:tmpl w:val="83BCF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F4ED1"/>
    <w:rsid w:val="111908FF"/>
    <w:rsid w:val="161F6393"/>
    <w:rsid w:val="169F4B95"/>
    <w:rsid w:val="1D823EBE"/>
    <w:rsid w:val="21CC7848"/>
    <w:rsid w:val="26C036DA"/>
    <w:rsid w:val="27D57D0D"/>
    <w:rsid w:val="2E08567B"/>
    <w:rsid w:val="3195598C"/>
    <w:rsid w:val="31AF210B"/>
    <w:rsid w:val="32713D84"/>
    <w:rsid w:val="330C1795"/>
    <w:rsid w:val="35F616B8"/>
    <w:rsid w:val="443951CD"/>
    <w:rsid w:val="474242CD"/>
    <w:rsid w:val="580C1664"/>
    <w:rsid w:val="5A544083"/>
    <w:rsid w:val="5D346D5C"/>
    <w:rsid w:val="62516293"/>
    <w:rsid w:val="665E20C2"/>
    <w:rsid w:val="6831080D"/>
    <w:rsid w:val="6C9E4BE5"/>
    <w:rsid w:val="72E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2019-01-03T05:21:26Z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