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D2654"/>
          <w:sz w:val="72"/>
          <w:szCs w:val="72"/>
        </w:rPr>
        <w:t xml:space="preserve">FLYONE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B7EC8"/>
          <w:sz w:val="28"/>
          <w:szCs w:val="28"/>
        </w:rPr>
        <w:t xml:space="preserve">All-in-One AI-Powered Travel Platform</w:t>
      </w:r>
    </w:p>
    <w:p>
      <w:pPr>
        <w:spacing w:after="400"/>
      </w:pPr>
    </w:p>
    <w:p>
      <w:pPr>
        <w:pBdr>
          <w:top w:val="single" w:color="8B7EC8" w:sz="3" w:space="12"/>
          <w:bottom w:val="single" w:color="8B7EC8" w:sz="3" w:space="12"/>
        </w:pBdr>
        <w:spacing w:before="200" w:after="200"/>
        <w:jc w:val="center"/>
      </w:pPr>
      <w:r>
        <w:rPr>
          <w:rFonts w:ascii="Calibri" w:cs="Calibri" w:eastAsia="Calibri" w:hAnsi="Calibri"/>
          <w:b/>
          <w:bCs/>
          <w:color w:val="1A1A2E"/>
          <w:sz w:val="32"/>
          <w:szCs w:val="32"/>
        </w:rPr>
        <w:t xml:space="preserve">Product Requirements Document (PRD)</w:t>
      </w:r>
    </w:p>
    <w:p>
      <w:pPr>
        <w:spacing w:after="600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 1.0  |  March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Confidential  |  Internal Use Only</w:t>
      </w:r>
    </w:p>
    <w:p>
      <w:pPr>
        <w:spacing w:after="8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Prepared by: Engr Mejba Ahmed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Senior AI Developer &amp; Software Engineer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Ramlit Limited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Flyone is an AI-powered, all-in-one travel booking and management platform designed to revolutionize how travelers plan, book, and experience their journeys. The platform aggregates flights, trains, buses, and boats into a single, beautifully designed mobile application with intelligent recommendations, real-time scheduling, dynamic pricing, and seamless digital ticketing.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The global online travel market is projected to exceed $1.1 trillion by 2027, with mobile bookings accounting for over 60% of transactions. Flyone targets this massive opportunity by combining cutting-edge AI technology with a consumer-grade user experience that eliminates the friction of multi-modal travel planning.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Our mission is to make travel effortless for everyone, from daily commuters to international adventurers, by providing a unified platform that understands preferences, optimizes routes, and delivers unparalleled convenience.</w:t>
      </w:r>
    </w:p>
    <w:p>
      <w:pPr>
        <w:pBdr>
          <w:bottom w:val="single" w:color="8B7EC8" w:sz="2" w:space="8"/>
        </w:pBdr>
        <w:spacing w:before="200" w:after="200"/>
      </w:pPr>
    </w:p>
    <w:p>
      <w:pPr>
        <w:pStyle w:val="Heading1"/>
      </w:pPr>
      <w:r>
        <w:t xml:space="preserve">2. Product Vision &amp; Strategy</w:t>
      </w:r>
    </w:p>
    <w:p>
      <w:pPr>
        <w:pStyle w:val="Heading2"/>
      </w:pPr>
      <w:r>
        <w:t xml:space="preserve">2.1 Vision Statement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To become the world's most intelligent and user-friendly travel super-app, powered by AI, trusted by millions, and generating $10M+ in monthly recurring revenue within 3 years of launch.</w:t>
      </w:r>
    </w:p>
    <w:p>
      <w:pPr>
        <w:pStyle w:val="Heading2"/>
      </w:pPr>
      <w:r>
        <w:t xml:space="preserve">2.2 Mission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Eliminate travel booking complexity by unifying all transportation modes into a single, AI-driven experience that learns, adapts, and delights users at every touchpoint.</w:t>
      </w:r>
    </w:p>
    <w:p>
      <w:pPr>
        <w:pStyle w:val="Heading2"/>
      </w:pPr>
      <w:r>
        <w:t xml:space="preserve">2.3 Strategic Pillars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AI-First Approach: Every feature powered by machine learning for personalization, pricing, and route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Multi-Modal Aggregation: Flights, trains, buses, boats, and ride-hailing in one unified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Marketplace Monetization: Commission-based revenue with premium tiers, advertising, and ancillary 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Global Scale, Local Relevance: Launch in Southeast Asia, expand to South Asia, Middle East, Europe, and Americas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Trust &amp; Reliability: Real-time data, transparent pricing, and 24/7 AI-powered customer support</w:t>
      </w:r>
    </w:p>
    <w:p>
      <w:pPr>
        <w:pStyle w:val="Heading2"/>
      </w:pPr>
      <w:r>
        <w:t xml:space="preserve">2.4 Target Market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 Potential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Primary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Millennials &amp; Gen-Z travelers (18-40), tech-savvy, price-conscious, mobile-first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60% of addressable market, high LTV through habit formation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Secondary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Business travelers needing multi-modal bookings with expense tracking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25% of revenue, premium tier adoption, corporate contracts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Tertiary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Families and group travelers seeking bundled deals and coordination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15% of revenue, high booking value per transaction</w:t>
            </w:r>
          </w:p>
        </w:tc>
      </w:tr>
    </w:tbl>
    <w:p>
      <w:pPr>
        <w:spacing w:after="200"/>
      </w:pPr>
    </w:p>
    <w:p>
      <w:pPr>
        <w:pBdr>
          <w:bottom w:val="single" w:color="8B7EC8" w:sz="2" w:space="8"/>
        </w:pBdr>
        <w:spacing w:before="200" w:after="200"/>
      </w:pPr>
    </w:p>
    <w:p>
      <w:pPr>
        <w:pStyle w:val="Heading1"/>
      </w:pPr>
      <w:r>
        <w:t xml:space="preserve">3. Revenue Model &amp; Business Case</w:t>
      </w:r>
    </w:p>
    <w:p>
      <w:pPr>
        <w:pStyle w:val="Heading2"/>
      </w:pPr>
      <w:r>
        <w:t xml:space="preserve">3.1 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30"/>
        <w:gridCol w:w="243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1 Target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 3 Target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Booking Commissions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5-15% per transaction from transport providers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$2.4M/year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$48M/year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Premium Subscriptions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Flyone Pro: $9.99/mo, Flyone Business: $29.99/mo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$1.2M/year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$24M/year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Advertising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Native ads from hotels, car rentals, insurance partners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$600K/year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$18M/year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Ancillary Services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Travel insurance, lounge passes, baggage upgrades, eSIMs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$800K/year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$15M/year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&amp; API Licensing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Travel analytics API for B2B partners and agencies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$200K/year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$6M/year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Loyalty Marketplace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Points exchange, cashback offers, affiliate revenue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$300K/year</w:t>
            </w:r>
          </w:p>
        </w:tc>
        <w:tc>
          <w:tcPr>
            <w:tcW w:type="dxa" w:w="2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$9M/year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Total Year 1 Revenue Target: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$5.5M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Total Year 3 Revenue Target: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$120M ($10M+/month)</w:t>
      </w:r>
    </w:p>
    <w:p>
      <w:pPr>
        <w:pStyle w:val="Heading2"/>
      </w:pPr>
      <w:r>
        <w:t xml:space="preserve">3.2 Unit Economics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Customer Acquisition Cost (CAC): $3.50 (organic + paid mix)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Average Revenue Per User (ARPU): $18/year (blended free + premium)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Lifetime Value (LTV): $72 (4-year avg retention)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LTV/CAC Ratio: 20.6x (target &gt; 3x)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Gross Margin: 65-75% (asset-light marketplace model)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Break-even: Month 14 post-launch</w:t>
      </w:r>
    </w:p>
    <w:p>
      <w:pPr>
        <w:pBdr>
          <w:bottom w:val="single" w:color="8B7EC8" w:sz="2" w:space="8"/>
        </w:pBdr>
        <w:spacing w:before="200" w:after="200"/>
      </w:pPr>
    </w:p>
    <w:p>
      <w:pPr>
        <w:pStyle w:val="Heading1"/>
      </w:pPr>
      <w:r>
        <w:t xml:space="preserve">4. Core Features &amp; Functional Requirements</w:t>
      </w:r>
    </w:p>
    <w:p>
      <w:pPr>
        <w:pStyle w:val="Heading2"/>
      </w:pPr>
      <w:r>
        <w:t xml:space="preserve">4.1 User Authentication &amp; Profiles</w:t>
      </w:r>
    </w:p>
    <w:p>
      <w:pPr>
        <w:pStyle w:val="Heading3"/>
      </w:pPr>
      <w:r>
        <w:t xml:space="preserve">4.1.1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Social login (Google, Apple, Facebook)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Phone number OTP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Email + password with 2FA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Biometric authentication (Face ID, fingerprint)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Session management with secure token refresh</w:t>
      </w:r>
    </w:p>
    <w:p>
      <w:pPr>
        <w:pStyle w:val="Heading3"/>
      </w:pPr>
      <w:r>
        <w:t xml:space="preserve">4.1.2 User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Personal information management (name, DOB, nationality, passport details)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Travel preferences (seat preferences, meal types, travel class)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Saved travelers (family, colleagues) for quick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Payment methods management (cards, wallets, bank accounts)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Loyalty points dashboard and tier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Travel history and analytics</w:t>
      </w:r>
    </w:p>
    <w:p>
      <w:pPr>
        <w:pStyle w:val="Heading2"/>
      </w:pPr>
      <w:r>
        <w:t xml:space="preserve">4.2 Multi-Modal Search &amp; Booking Engine</w:t>
      </w:r>
    </w:p>
    <w:p>
      <w:pPr>
        <w:pStyle w:val="Heading3"/>
      </w:pPr>
      <w:r>
        <w:t xml:space="preserve">4.2.1 Unified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Single search bar supporting flights, trains, buses, boats, and combined journeys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One-way, round-trip, and multi-city trip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Flexible date search with price calendar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Passenger count with adult/child/infant categorization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Class selection (Economy, Business, First, Sleeper,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Real-time availability and dynamic pricing</w:t>
      </w:r>
    </w:p>
    <w:p>
      <w:pPr>
        <w:pStyle w:val="Heading3"/>
      </w:pPr>
      <w:r>
        <w:t xml:space="preserve">4.2.2 Search Results &amp; Filtering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AI-ranked results (best value, fastest, most convenient)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Advanced filters: price range, departure time, duration, stops, carrier, amenities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Sort by price, duration, departure/arrival time, rating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Fare comparison across providers (e.g., same route on different airlines)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Alternative date suggestions with price comparison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Ability to reschedule badge and cancellation policy display</w:t>
      </w:r>
    </w:p>
    <w:p>
      <w:pPr>
        <w:pStyle w:val="Heading3"/>
      </w:pPr>
      <w:r>
        <w:t xml:space="preserve">4.2.3 Booking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Select itinerary from search results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Passenger details (auto-filled from profiles)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Seat selection with interactive seat map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Add-ons: baggage, meals, insurance, lounge access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Promo code / voucher application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Payment processing (multiple methods)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Instant e-ticket generation with QR code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Booking confirmation via push notification, email, and SMS</w:t>
      </w:r>
    </w:p>
    <w:p>
      <w:pPr>
        <w:pStyle w:val="Heading2"/>
      </w:pPr>
      <w:r>
        <w:t xml:space="preserve">4.3 AI-Powered Features</w:t>
      </w:r>
    </w:p>
    <w:p>
      <w:pPr>
        <w:pStyle w:val="Heading3"/>
      </w:pPr>
      <w:r>
        <w:t xml:space="preserve">4.3.1 Smart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Personalized destination suggestions based on travel history and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Price prediction: AI forecasts whether fares will rise or drop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Optimal booking time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Route optimization for multi-leg journeys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Similar trip suggestions based on past bookings</w:t>
      </w:r>
    </w:p>
    <w:p>
      <w:pPr>
        <w:pStyle w:val="Heading3"/>
      </w:pPr>
      <w:r>
        <w:t xml:space="preserve">4.3.2 AI Travel Assistant (Chatbot)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Natural language trip planning (e.g., 'Find me the cheapest flight to Bali next weekend')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Real-time flight/train status inquiries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Rebooking assistance during disruptions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Visa and documentation guidance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Local recommendations (restaurants, attractions, transport)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Multi-language support (20+ languages)</w:t>
      </w:r>
    </w:p>
    <w:p>
      <w:pPr>
        <w:pStyle w:val="Heading3"/>
      </w:pPr>
      <w:r>
        <w:t xml:space="preserve">4.3.3 Dynamic Pricing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Real-time fare aggregation from 500+ providers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Demand-based pricing optimization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Flash deal detection and instant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Group booking discount calculation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Currency conversion with live exchange rates</w:t>
      </w:r>
    </w:p>
    <w:p>
      <w:pPr>
        <w:pStyle w:val="Heading2"/>
      </w:pPr>
      <w:r>
        <w:t xml:space="preserve">4.4 Digital Ticketing &amp; Boarding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Dynamic QR code e-tickets stored in-app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Apple Wallet and Google Wallet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Offline ticket access (cached locally)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Auto check-in for supported airlines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Boarding pass with gate and terminal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Barcode scanning for train/bus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Ticket sharing with co-travelers</w:t>
      </w:r>
    </w:p>
    <w:p>
      <w:pPr>
        <w:pStyle w:val="Heading2"/>
      </w:pPr>
      <w:r>
        <w:t xml:space="preserve">4.5 Real-Time Tracking &amp;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Live flight tracking with map visualization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Train/bus real-time location and delay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Gate change and platform change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Weather alerts for destination cities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Price drop alerts for saved searches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Departure reminders (24h, 3h, 1h before)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Disruption notifications with rebooking options</w:t>
      </w:r>
    </w:p>
    <w:p>
      <w:pPr>
        <w:pStyle w:val="Heading2"/>
      </w:pPr>
      <w:r>
        <w:t xml:space="preserve">4.6 Loyalty &amp; Rewards Program</w:t>
      </w:r>
    </w:p>
    <w:p>
      <w:pPr>
        <w:pStyle w:val="Heading3"/>
      </w:pPr>
      <w:r>
        <w:t xml:space="preserve">4.6.1 Flyone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Earn points on every booking (1 point per $1 spent)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Bonus points for premium bookings and referrals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Points redeemable for discounts, upgrades, and partner rewards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Tier system: Explorer (0-999), Navigator (1000-4999), Captain (5000+)</w:t>
      </w:r>
    </w:p>
    <w:p>
      <w:pPr>
        <w:pStyle w:val="Heading3"/>
      </w:pPr>
      <w:r>
        <w:t xml:space="preserve">4.6.2 Referral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Unique referral codes and shareable deep links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Both referrer and referee earn bonus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Tiered referral rewards (escalating bonuses)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Social media sharing integration</w:t>
      </w:r>
    </w:p>
    <w:p>
      <w:pPr>
        <w:pStyle w:val="Heading2"/>
      </w:pPr>
      <w:r>
        <w:t xml:space="preserve">4.7 Vouchers &amp; Promotions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New member welcome discounts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Seasonal and flash sale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Partner voucher codes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Birthday and anniversary special offers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Gamified promotions (spin-to-win, scratch cards)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Buy-one-get-one offers for selected routes</w:t>
      </w:r>
    </w:p>
    <w:p>
      <w:pPr>
        <w:pStyle w:val="Heading2"/>
      </w:pPr>
      <w:r>
        <w:t xml:space="preserve">4.8 Payment &amp; Financial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Credit/debit card processing (Visa, Mastercard, AMEX)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Digital wallets (Apple Pay, Google Pay, Samsung Pay)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Bank transfers and net banking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Buy Now Pay Later (BNPL)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In-app wallet with top-up and auto-reload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Split payment for group bookings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Multi-currency support with transparent conversion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Automated refund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Invoice generation for business travelers</w:t>
      </w:r>
    </w:p>
    <w:p>
      <w:pPr>
        <w:pStyle w:val="Heading2"/>
      </w:pPr>
      <w:r>
        <w:t xml:space="preserve">4.9 Social &amp; Community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Trip sharing on social media with branded cards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Travel stories and reviews from community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Group trip planning with shared itineraries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In-app messaging for co-travelers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Travel blog and destination guides</w:t>
      </w:r>
    </w:p>
    <w:p>
      <w:pPr>
        <w:pStyle w:val="Heading2"/>
      </w:pPr>
      <w:r>
        <w:t xml:space="preserve">4.10 Offline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Offline access to booked tickets and itineraries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Cached destination guides and 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Offline currency converter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Sync when connectivity is restored</w:t>
      </w:r>
    </w:p>
    <w:p>
      <w:pPr>
        <w:pBdr>
          <w:bottom w:val="single" w:color="8B7EC8" w:sz="2" w:space="8"/>
        </w:pBdr>
        <w:spacing w:before="200" w:after="200"/>
      </w:pPr>
    </w:p>
    <w:p>
      <w:pPr>
        <w:pStyle w:val="Heading1"/>
      </w:pPr>
      <w:r>
        <w:t xml:space="preserve">5. Design System &amp; UI/UX Specifications</w:t>
      </w:r>
    </w:p>
    <w:p>
      <w:pPr>
        <w:pStyle w:val="Heading2"/>
      </w:pPr>
      <w:r>
        <w:t xml:space="preserve">5.1 Design Philosophy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Flyone's design language is clean, fun, and engaging. We embrace minimalism with personality, using simple illustrations, generous whitespace, and subtle animations to create a travel experience that feels effortless and delightful. The design avoids monotonous patterns and corporate stiffness in favor of a fresh, approachable aesthetic.</w:t>
      </w:r>
    </w:p>
    <w:p>
      <w:pPr>
        <w:pStyle w:val="Heading2"/>
      </w:pPr>
      <w:r>
        <w:t xml:space="preserve">5.2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Light Lilac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#D6CCFF (Primary)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Backgrounds, cards, highlights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Primary Brand Color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Deep Purple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#2D2654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Headers, CTAs, text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Primary Dark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Teal / Mint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#5BCFCF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Accents, badges, icons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Secondary Accent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Soft White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#F8F9FC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Page backgrounds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Neutral Base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Typography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Primary Font: Poppins (headings and display text)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Secondary Font: Inter (body text and UI elements)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Heading 1: Poppins Bold, 28px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Heading 2: Poppins SemiBold, 22px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Body: Inter Regular, 16px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Caption: Inter Regular, 12px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Button: Poppins Medium, 16px</w:t>
      </w:r>
    </w:p>
    <w:p>
      <w:pPr>
        <w:pStyle w:val="Heading2"/>
      </w:pPr>
      <w:r>
        <w:t xml:space="preserve">5.4 Component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Rounded cards with 16px border radius and soft shadows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Pill-shaped buttons with gradient fills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Iconography: custom line icons with 2px stroke weight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Illustrations: flat, minimal style with lilac and teal palette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Bottom navigation with 4 tabs: Home, Search, Bookings,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Pull-to-refresh with custom animation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Skeleton loading screens for all data-heavy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Toast notifications with slide-in animation</w:t>
      </w:r>
    </w:p>
    <w:p>
      <w:pPr>
        <w:pStyle w:val="Heading2"/>
      </w:pPr>
      <w:r>
        <w:t xml:space="preserve">5.5 Key Screens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Home Dashboard: Points balance, quick search, upcoming schedules, recommendations, vouchers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Search / Trip Finder: One-way/round-trip toggle, from/to with swap, date picker, passenger/class selector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Search Results: Route cards with carrier branding, price, duration, rating, reschedule badge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Booking Detail / E-Ticket: QR code, passenger info, gate, flight/route details, barcode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Seat Selection: Interactive seat map with legend (available, occupied, premium)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Payment: Saved methods, add new card, promo code, price breakdown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Profile: Personal info, saved travelers, loyalty status, settings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Notifications Center: Categorized alerts (booking, deals, system)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 Chat Assistant: Conversational trip planning interface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Live Tracking: Real-time map with vehicle position and ETA</w:t>
      </w:r>
    </w:p>
    <w:p>
      <w:pPr>
        <w:pBdr>
          <w:bottom w:val="single" w:color="8B7EC8" w:sz="2" w:space="8"/>
        </w:pBdr>
        <w:spacing w:before="200" w:after="200"/>
      </w:pPr>
    </w:p>
    <w:p>
      <w:pPr>
        <w:pStyle w:val="Heading1"/>
      </w:pPr>
      <w:r>
        <w:t xml:space="preserve">6. Technical Architecture</w:t>
      </w:r>
    </w:p>
    <w:p>
      <w:pPr>
        <w:pStyle w:val="Heading2"/>
      </w:pPr>
      <w:r>
        <w:t xml:space="preserve">6.1 System Overview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Flyone is built on a microservices architecture deployed on cloud infrastructure, designed for horizontal scaling, high availability, and sub-100ms API response times. The system is composed of independently deployable services communicating via event-driven messaging.</w:t>
      </w:r>
    </w:p>
    <w:p>
      <w:pPr>
        <w:pStyle w:val="Heading2"/>
      </w:pPr>
      <w:r>
        <w:t xml:space="preserve">6.2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React Native (iOS + Android) with Expo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Web App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Next.js 15 with TypeScript, Tailwind CSS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Kong / AWS API Gateway with rate limiting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Node.js (NestJS) + Python (FastAPI) microservices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AI/ML Engine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Python, TensorFlow, PyTorch, Claude API, custom ML models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 (transactional), MongoDB (user sessions, search logs)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Cache Layer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Redis (sessions, search cache, rate limiting)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Search Engine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Elasticsearch (route search, autocomplete, analytics)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Apache Kafka (event streaming, booking pipeline)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AWS (EKS, RDS, S3, CloudFront, SQS, Lambda)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CI/CD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GitHub Actions, Docker, Kubernetes, ArgoCD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Monitoring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Datadog, Sentry, PagerDuty, Grafana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6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Stripe, Adyen, local payment gateways per region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Microservices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 authentication, authorization, token management, OAuth, 2FA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Profile management, preferences, saved travelers, travel history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Search 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Multi-modal search aggregation, caching, result ranking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Booking 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Booking lifecycle, seat selection, cancellation, modifications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Payment processing, refunds, wallet management, invoicing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Push, email, SMS, in-app notifications, scheduling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AI/ML 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Recommendations, price prediction, chatbot, route optimization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Pricing 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Dynamic pricing, fare caching, currency conversion, deals engine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Ticketing 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E-ticket generation, QR codes, wallet passes, check-in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Loyalty 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Points management, tier computation, rewards redemption, referrals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Content 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Destination guides, blog, vouchers, promotional content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 analytics, booking metrics, A/B testing, revenue dashboards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Provider Gateway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GDS integrations, airline APIs, railway APIs, bus operator APIs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6.4 API &amp; Integration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RESTful APIs for client-facing services with OpenAPI 3.0 documentation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GraphQL for complex query patterns (search results, user dashboards)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WebSocket connections for real-time tracking and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GDS Integration: Amadeus, Sabre, Travelport for flight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Rail APIs: National railway systems (KAI, Indian Railways, Amtrak,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Bus Aggregators: RedBus API, FlixBus API, regional operators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Ferry/Boat: Direct integrations with maritime operators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Maps: Google Maps Platform for location services and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Weather: OpenWeatherMap API for destination weather data</w:t>
      </w:r>
    </w:p>
    <w:p>
      <w:pPr>
        <w:pStyle w:val="Heading2"/>
      </w:pPr>
      <w:r>
        <w:t xml:space="preserve">6.5 Security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PCI DSS Level 1 compliance for payment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End-to-end encryption (TLS 1.3) for all data in transit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AES-256 encryption for data at rest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OAuth 2.0 + JWT for authentication with short-lived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WAF (Web Application Firewall) with DDoS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SOC 2 Type II compliance roadmap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GDPR and CCPA compliance for user data handling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Regular penetration testing and security audits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Bug bounty program for community security review</w:t>
      </w:r>
    </w:p>
    <w:p>
      <w:pPr>
        <w:pStyle w:val="Heading2"/>
      </w:pPr>
      <w:r>
        <w:t xml:space="preserve">6.6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Search Results Load Time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App Launch Time (cold start)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99.95% SLA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Concurrent Users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100K+ at peak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Booking Throughput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10,000 bookings/minute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App Size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&lt; 50MB initial download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Crash Rate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&lt; 0.1%</w:t>
            </w:r>
          </w:p>
        </w:tc>
      </w:tr>
    </w:tbl>
    <w:p>
      <w:pPr>
        <w:spacing w:after="200"/>
      </w:pPr>
    </w:p>
    <w:p>
      <w:pPr>
        <w:pBdr>
          <w:bottom w:val="single" w:color="8B7EC8" w:sz="2" w:space="8"/>
        </w:pBdr>
        <w:spacing w:before="200" w:after="200"/>
      </w:pPr>
    </w:p>
    <w:p>
      <w:pPr>
        <w:pStyle w:val="Heading1"/>
      </w:pPr>
      <w:r>
        <w:t xml:space="preserve">7. Data Model Overview</w:t>
      </w:r>
    </w:p>
    <w:p>
      <w:pPr>
        <w:pStyle w:val="Heading2"/>
      </w:pPr>
      <w:r>
        <w:t xml:space="preserve">7.1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id, email, phone, name, avatar, preferences, tier, points_balance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Has many: Bookings, Travelers, PaymentMethods, Reviews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Booking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id, user_id, route_id, status, total_price, currency, booked_at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Belongs to: User, Route. Has many: Tickets, Passengers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Route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id, provider_id, origin, destination, departure, arrival, mode, class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Belongs to: Provider. Has many: Segments, Pricing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Ticket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id, booking_id, passenger_id, qr_code, seat, status, pnr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Belongs to: Booking, Passenger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Provider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id, name, type (airline/rail/bus/ferry), logo, api_config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Has many: Routes, Pricing rules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Transaction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id, booking_id, amount, method, status, gateway_ref, refund_ref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Belongs to: Booking, PaymentMethod</w:t>
            </w:r>
          </w:p>
        </w:tc>
      </w:tr>
    </w:tbl>
    <w:p>
      <w:pPr>
        <w:spacing w:after="200"/>
      </w:pPr>
    </w:p>
    <w:p>
      <w:pPr>
        <w:pBdr>
          <w:bottom w:val="single" w:color="8B7EC8" w:sz="2" w:space="8"/>
        </w:pBdr>
        <w:spacing w:before="200" w:after="200"/>
      </w:pPr>
    </w:p>
    <w:p>
      <w:pPr>
        <w:pStyle w:val="Heading1"/>
      </w:pPr>
      <w:r>
        <w:t xml:space="preserve">8. Non-Functional Requirements</w:t>
      </w:r>
    </w:p>
    <w:p>
      <w:pPr>
        <w:pStyle w:val="Heading2"/>
      </w:pPr>
      <w:r>
        <w:t xml:space="preserve">8.1 Scalability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Horizontal auto-scaling based on CPU/memory thresholds and request volume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Database read replicas for search-heavy workloads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CDN distribution for static assets and images across 50+ edge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Microservices independently scalable based on demand patterns</w:t>
      </w:r>
    </w:p>
    <w:p>
      <w:pPr>
        <w:pStyle w:val="Heading2"/>
      </w:pPr>
      <w:r>
        <w:t xml:space="preserve">8.2 Reliability &amp; Disaster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Multi-AZ deployment with automatic failover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Daily automated backups with 30-day retention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Point-in-time database recovery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RTO (Recovery Time Objective): &lt; 15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RPO (Recovery Point Objective): &lt; 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Chaos engineering practices for resilience testing</w:t>
      </w:r>
    </w:p>
    <w:p>
      <w:pPr>
        <w:pStyle w:val="Heading2"/>
      </w:pPr>
      <w:r>
        <w:t xml:space="preserve">8.3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WCAG 2.1 AA 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Screen reader optimization for all core flows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Minimum touch targets of 44x44px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High contrast mode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RTL (Right-to-Left) layout support for Arabic, Hebrew, etc.</w:t>
      </w:r>
    </w:p>
    <w:p>
      <w:pPr>
        <w:pStyle w:val="Heading2"/>
      </w:pPr>
      <w:r>
        <w:t xml:space="preserve">8.4 Localization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20+ language support at launch (English, Indonesian, Hindi, Arabic, French, Spanish, Japanese, Korean, Chinese, Thai, Vietnamese, Malay, Portuguese, German, Italian, Turkish, Russian, Dutch, Polish, Bengali)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Localized currency formatting and number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Region-specific payment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Cultural sensitivity in design and content</w:t>
      </w:r>
    </w:p>
    <w:p>
      <w:pPr>
        <w:pBdr>
          <w:bottom w:val="single" w:color="8B7EC8" w:sz="2" w:space="8"/>
        </w:pBdr>
        <w:spacing w:before="200" w:after="200"/>
      </w:pPr>
    </w:p>
    <w:p>
      <w:pPr>
        <w:pStyle w:val="Heading1"/>
      </w:pPr>
      <w:r>
        <w:t xml:space="preserve">9. Go-to-Market Strategy</w:t>
      </w:r>
    </w:p>
    <w:p>
      <w:pPr>
        <w:pStyle w:val="Heading2"/>
      </w:pPr>
      <w:r>
        <w:t xml:space="preserve">9.1 Launch Strategy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Phase 1 - Soft Launch (Months 1-3):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Indonesia (Jakarta, Bali, Surabaya). Focus on trains (KAI) and domestic flights. Target 50,000 users.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Phase 2 - Regional Expansion (Months 4-8):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Southeast Asia (Malaysia, Thailand, Vietnam, Philippines). Add bus and ferry bookings. Target 500,000 users.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Phase 3 - South Asia (Months 9-14):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India, Bangladesh, Sri Lanka. Add local railway and bus operators. Target 2M users.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Phase 4 - Global Expansion (Months 15-24):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Middle East, Europe, Americas. Full multi-modal coverage. Target 10M users.</w:t>
      </w:r>
    </w:p>
    <w:p>
      <w:pPr>
        <w:pStyle w:val="Heading2"/>
      </w:pPr>
      <w:r>
        <w:t xml:space="preserve">9.2 Marketing Channels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Performance marketing (Google Ads, Meta Ads, TikTok Ads) - 40% of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Influencer partnerships with travel content creators - 20% of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SEO and content marketing (destination guides, travel tips blog) - 15% of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Referral program with viral loop mechanics - 15% of budget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Strategic partnerships (airlines, hotels, tourism boards) - 10% of budget</w:t>
      </w:r>
    </w:p>
    <w:p>
      <w:pPr>
        <w:pStyle w:val="Heading2"/>
      </w:pPr>
      <w:r>
        <w:t xml:space="preserve">9.3 KPIs &amp;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Month 24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Monthly Active Users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50K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1M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Monthly Bookings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15K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300K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$50K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$500K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$5M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4.2+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4.5+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4.7+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Booking Conversion Rate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3%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5%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Customer Satisfaction (CSAT)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80%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88%</w:t>
            </w:r>
          </w:p>
        </w:tc>
        <w:tc>
          <w:tcPr>
            <w:tcW w:type="dxa" w:w="2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92%</w:t>
            </w:r>
          </w:p>
        </w:tc>
      </w:tr>
    </w:tbl>
    <w:p>
      <w:pPr>
        <w:spacing w:after="200"/>
      </w:pPr>
    </w:p>
    <w:p>
      <w:pPr>
        <w:pBdr>
          <w:bottom w:val="single" w:color="8B7EC8" w:sz="2" w:space="8"/>
        </w:pBdr>
        <w:spacing w:before="200" w:after="200"/>
      </w:pPr>
    </w:p>
    <w:p>
      <w:pPr>
        <w:pStyle w:val="Heading1"/>
      </w:pPr>
      <w:r>
        <w:t xml:space="preserve">10. Development Roadmap</w:t>
      </w:r>
    </w:p>
    <w:p>
      <w:pPr>
        <w:pStyle w:val="Heading2"/>
      </w:pPr>
      <w:r>
        <w:t xml:space="preserve">10.1 Phase 1: MVP (Months 1-4)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User authentication (social login, OTP, email)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Flight search and booking (domestic routes)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Train search and booking (KAI integration)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Basic search filters and sorting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Payment processing (cards, digital wallets)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E-ticket generation with QR codes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Push notifications for booking confirmations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Basic user profiles and booking history</w:t>
      </w:r>
    </w:p>
    <w:p>
      <w:pPr>
        <w:pStyle w:val="Heading2"/>
      </w:pPr>
      <w:r>
        <w:t xml:space="preserve">10.2 Phase 2: Growth (Months 5-8)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Bus and ferry booking integration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AI-powered search result ranking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Price prediction and alerts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Loyalty points and rewards program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Voucher and promotions engine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In-app wallet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Multi-language support (5 languages)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Referral program</w:t>
      </w:r>
    </w:p>
    <w:p>
      <w:pPr>
        <w:pStyle w:val="Heading2"/>
      </w:pPr>
      <w:r>
        <w:t xml:space="preserve">10.3 Phase 3: Intelligence (Months 9-14)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AI travel assistant chatbot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Dynamic pricing engine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Real-time tracking with live maps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Group bookings and split payments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Business travel features (invoicing, expense tracking)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Travel insurance marketplace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Offline mode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20+ language support</w:t>
      </w:r>
    </w:p>
    <w:p>
      <w:pPr>
        <w:pStyle w:val="Heading2"/>
      </w:pPr>
      <w:r>
        <w:t xml:space="preserve">10.4 Phase 4: Scale (Months 15-24)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Global provider integrations (GDS, international railways)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Hotel and accommodation booking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Car rental and ride-hailing integration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B2B API for travel agencies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White-label solution for partners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Advanced analytics dashboard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Blockchain-based loyalty points exchange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AR navigation for airports and stations</w:t>
      </w:r>
    </w:p>
    <w:p>
      <w:pPr>
        <w:pBdr>
          <w:bottom w:val="single" w:color="8B7EC8" w:sz="2" w:space="8"/>
        </w:pBdr>
        <w:spacing w:before="200" w:after="200"/>
      </w:pPr>
    </w:p>
    <w:p>
      <w:pPr>
        <w:pStyle w:val="Heading1"/>
      </w:pPr>
      <w:r>
        <w:t xml:space="preserve">11. Team Structure</w:t>
      </w:r>
    </w:p>
    <w:p>
      <w:pPr>
        <w:pStyle w:val="Heading2"/>
      </w:pPr>
      <w:r>
        <w:t xml:space="preserve">11.1 Core Team (MVP Phase)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Responsibilities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CTO / Tech Lead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Architecture decisions, code reviews, technical strategy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Senior Backend Engineers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API development, microservices, database design, integrations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React Native Developers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Mobile app development, UI implementation, performance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AI/ML Engineer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Recommendation engine, chatbot, pricing models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Design system, wireframes, prototyping, user research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CI/CD, infrastructure, monitoring, security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QA Engineer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Test automation, manual testing, performance testing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Requirements, roadmap, stakeholder management, analytics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Total MVP Team: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11 people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Estimated Monthly Burn Rate: </w:t>
      </w:r>
      <w:r>
        <w:rPr>
          <w:rFonts w:ascii="Calibri" w:cs="Calibri" w:eastAsia="Calibri" w:hAnsi="Calibri"/>
          <w:color w:val="111827"/>
          <w:sz w:val="22"/>
          <w:szCs w:val="22"/>
        </w:rPr>
        <w:t xml:space="preserve">$85,000 - $120,000</w:t>
      </w:r>
    </w:p>
    <w:p>
      <w:pPr>
        <w:pBdr>
          <w:bottom w:val="single" w:color="8B7EC8" w:sz="2" w:space="8"/>
        </w:pBdr>
        <w:spacing w:before="200" w:after="200"/>
      </w:pPr>
    </w:p>
    <w:p>
      <w:pPr>
        <w:pStyle w:val="Heading1"/>
      </w:pPr>
      <w:r>
        <w:t xml:space="preserve">12. Risk Assessment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390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Provider API instability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Multi-provider redundancy, caching layer, graceful degradation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Regulatory compliance across regions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Legal counsel per market, compliance-first architecture, data residency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Payment fraud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ML-based fraud detection, 3D Secure, velocity checks, manual review queue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Competitive pressure from incumbents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differentiation, superior UX, niche market entry, speed of execution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security breach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Security-first architecture, encryption, pen testing, bug bounty, incident response plan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Scaling infrastructure costs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Reserved instances, spot instances, cost monitoring, architecture optimization</w:t>
            </w:r>
          </w:p>
        </w:tc>
      </w:tr>
    </w:tbl>
    <w:p>
      <w:pPr>
        <w:spacing w:after="200"/>
      </w:pPr>
    </w:p>
    <w:p>
      <w:pPr>
        <w:pBdr>
          <w:bottom w:val="single" w:color="8B7EC8" w:sz="2" w:space="8"/>
        </w:pBdr>
        <w:spacing w:before="200" w:after="200"/>
      </w:pPr>
    </w:p>
    <w:p>
      <w:pPr>
        <w:pStyle w:val="Heading1"/>
      </w:pPr>
      <w:r>
        <w:t xml:space="preserve">13. Success Criteria</w:t>
      </w:r>
    </w:p>
    <w:p>
      <w:pPr>
        <w:spacing w:after="12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Flyone will be considered successful when the following milestones are achieved:</w:t>
      </w:r>
    </w:p>
    <w:p>
      <w:pPr>
        <w:spacing w:after="80"/>
      </w:pP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MVP launch with 3+ transport providers integrated within 4 months of development start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50,000 registered users within 3 months of launch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1 million monthly active users within 12 months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$500K monthly revenue by end of Year 1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$10M+ monthly revenue by end of Year 3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4.5+ app store rating maintained consistently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Net Promoter Score (NPS) of 50+ within 12 months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Series A funding of $5-10M secured within 12 months of launch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Expansion to 5+ countries within 18 months</w:t>
      </w:r>
    </w:p>
    <w:p>
      <w:pPr>
        <w:pBdr>
          <w:bottom w:val="single" w:color="8B7EC8" w:sz="2" w:space="8"/>
        </w:pBdr>
        <w:spacing w:before="200" w:after="200"/>
      </w:pPr>
    </w:p>
    <w:p>
      <w:pPr>
        <w:pStyle w:val="Heading1"/>
      </w:pPr>
      <w:r>
        <w:t xml:space="preserve">14. Appendix</w:t>
      </w:r>
    </w:p>
    <w:p>
      <w:pPr>
        <w:pStyle w:val="Heading2"/>
      </w:pPr>
      <w:r>
        <w:t xml:space="preserve">14.1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Flyone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Traveloka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Skyscanner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D265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12306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Multi-modal search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All modes unified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Flights + Hotels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Flights only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Trains only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Recommendations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Advanced ML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Basic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Price alerts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Travel Assistant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Full chatbot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Basic FAQ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Dynamic Pricing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Real-time ML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Static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Aggregated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Fixed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Loyalty Program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Points + Tiers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Points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Basic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Full offline tickets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E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Partial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14.2 Glossary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GDS: Global Distribution System (Amadeus, Sabre, Travelport)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PNR: Passenger Name Record (booking reference)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OTA: Online Travel Agency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LTV: Lifetime Value of a customer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CAC: Customer Acquisition Cost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ARPU: Average Revenue Per User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MAU: Monthly Active Users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BNPL: Buy Now Pay Later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CSAT: Customer Satisfaction Score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NPS: Net Promoter Score</w:t>
      </w:r>
    </w:p>
    <w:p>
      <w:pPr>
        <w:spacing w:after="400"/>
      </w:pPr>
    </w:p>
    <w:p>
      <w:pPr>
        <w:pBdr>
          <w:bottom w:val="single" w:color="8B7EC8" w:sz="2" w:space="8"/>
        </w:pBdr>
        <w:spacing w:before="200" w:after="200"/>
      </w:pPr>
    </w:p>
    <w:p>
      <w:pPr>
        <w:spacing w:after="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End of Document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Flyone PRD v1.0  |  Prepared by Engr Mejba Ahmed  |  Ramlit Limited  | 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8"/>
        <w:szCs w:val="18"/>
      </w:rPr>
      <w:t xml:space="preserve">Page </w:t>
    </w:r>
    <w:r>
      <w:rPr>
        <w:rFonts w:ascii="Calibri" w:cs="Calibri" w:eastAsia="Calibri" w:hAnsi="Calibri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8"/>
        <w:szCs w:val="18"/>
      </w:rPr>
      <w:t xml:space="preserve">Flyone PRD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2D265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8B7EC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2026-03-27T01:17:40.962Z</dcterms:created>
  <dcterms:modified xsi:type="dcterms:W3CDTF">2026-03-27T01:17:40.962Z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