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l6vsrb9ta4g" w:id="0"/>
      <w:bookmarkEnd w:id="0"/>
      <w:r w:rsidDel="00000000" w:rsidR="00000000" w:rsidRPr="00000000">
        <w:rPr>
          <w:rtl w:val="0"/>
        </w:rPr>
        <w:t xml:space="preserve">Making Issues Resumable Across Sessions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fzzah8xhzh3" w:id="1"/>
      <w:bookmarkEnd w:id="1"/>
      <w:r w:rsidDel="00000000" w:rsidR="00000000" w:rsidRPr="00000000">
        <w:rPr>
          <w:rtl w:val="0"/>
        </w:rPr>
        <w:t xml:space="preserve">When Resumability Matters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Use enhanced documentation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Multi-session technical features with API integration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Complex algorithms requiring code examples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Features with specific output format requirements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 with "occult" APIs (undocumented capabilities)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Skip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Simple bug fixes with clear scope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Well-understood patterns (CRUD operations, etc.)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Single-session tasks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 with obvious acceptance criteria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The test:</w:t>
      </w:r>
      <w:r w:rsidDel="00000000" w:rsidR="00000000" w:rsidRPr="00000000">
        <w:rPr>
          <w:rtl w:val="0"/>
        </w:rPr>
        <w:t xml:space="preserve"> Would a fresh Claude instance (or you after 2 weeks) struggle to resume this work from the description alone? If yes, add implementation details.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lq1sl9htoowu" w:id="2"/>
      <w:bookmarkEnd w:id="2"/>
      <w:r w:rsidDel="00000000" w:rsidR="00000000" w:rsidRPr="00000000">
        <w:rPr>
          <w:rtl w:val="0"/>
        </w:rPr>
        <w:t xml:space="preserve">Anatomy of a Resumable Issue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21t9h5ny5v6z" w:id="3"/>
      <w:bookmarkEnd w:id="3"/>
      <w:r w:rsidDel="00000000" w:rsidR="00000000" w:rsidRPr="00000000">
        <w:rPr>
          <w:rtl w:val="0"/>
        </w:rPr>
        <w:t xml:space="preserve">Minimal (Always Include)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Description: What needs to be built and why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Acceptance Criteria: Concrete, testable outcomes (WHAT not HOW)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3hugps2c8y20" w:id="4"/>
      <w:bookmarkEnd w:id="4"/>
      <w:r w:rsidDel="00000000" w:rsidR="00000000" w:rsidRPr="00000000">
        <w:rPr>
          <w:rtl w:val="0"/>
        </w:rPr>
        <w:t xml:space="preserve">Enhanced (Complex Technical Work)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Notes Field - IMPLEMENTATION GUIDE: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WORKING CODE: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Tested code that queries the API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service = build('drive', 'v3', credentials=creds)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result = service.about().get(fields='importFormats').execute()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Returns: {'text/markdown': ['application/vnd.google-apps.document'], ...}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API RESPONSE SAMPLE: Shows actual data structure (not docs description)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DESIRED OUTPUT FORMAT: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Example of what the output should look like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Not just "return markdown" but actual structure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RESEARCH CONTEXT: Why this approach? What alternatives were considered? Key discoveries that informed the design.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Real Example: Before vs After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❌ Not Resumable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Title: Add dynamic capabilities resources Description: Query Google APIs for capabilities and return as resources Acceptance: Resources return capability info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**Problem:** Future Claude doesn't know: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Which API endpoints to call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What the responses look like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What format to return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✅ Resumable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Title: Add dynamic capabilities resources Description: Query Google APIs for system capabilities (import formats, themes, quotas) that aren't in static docs. Makes server self-documenting.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Notes: IMPLEMENTATION GUIDE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WORKING CODE (tested):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from workspace_mcp.tools.drive import get_credentials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from googleapiclient.discovery import build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creds = get_credentials()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service = build('drive', 'v3', credentials=creds)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about = service.about().get(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fields='importFormats,exportFormats,folderColorPalette'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).execute()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Returns: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- importFormats: dict, 49 entries like {'text/markdown': [...]}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- exportFormats: dict, 10 entries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- folderColorPalette: list, 24 hex strings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OUTPUT FORMAT EXAMPLE: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Drive Import Formats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Google Drive supports 49 import formats: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Text Formats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**text/markdown** → Google Docs ✨ (NEW July 2024)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text/plain → Google Docs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RESEARCH CONTEXT: text/markdown support announced July 2024 but NOT in static Google docs. Google's workspace-developer MCP server doesn't expose this. This is why dynamic resources matter.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queries workspace://capabilities/drive/import-formats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Response shows all 49 formats including text/markdown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Output is readable markdown, not raw JSON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Queries live API (not static data)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**Result:** Fresh Claude instance can: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1. See working API query code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2. Understand response structure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3. Know desired output format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4. Implement with context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 Optional Template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Copy this into notes field for complex technical features: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IMPLEMENTATION GUIDE FOR FUTURE SESSIONS: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WORKING CODE (tested):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```language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Paste actual code that works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Include imports and setup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Show what it returns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API RESPONSE SAMPLE: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"actualField": "actualValue",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"structure": "as returned by API"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DESIRED OUTPUT FORMAT: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Show what the final output should look like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Not just "markdown" but actual structure/style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RESEARCH CONTEXT: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 this approach?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alternatives considered?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Key discoveries?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Links to relevant docs/examples?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 Anti-Patterns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❌ Over-Documenting Simple Work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Title: Fix typo in README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Notes: IMPLEMENTATION GUIDE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WORKING CODE: Open README.md, change "teh" to "the"...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Wastes tokens on obvious work.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tdebrjjs1xw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Design Details in Acceptance Criteria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Acceptance: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[ ] Use batchUpdate approach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[ ] Call API with fields parameter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[ ] Format as markdown with ## headers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Locks implementation. Should be in Design/Notes, not Acceptance.</w:t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jqwgaz9kf1e8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Raw JSON Dumps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API RESPONSE: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{giant unformatted JSON blob spanning 100 lines}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Hard to read. Extract relevant parts, show structure.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dvk894yweird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Right Balance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API RESPONSE SAMPLE: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Returns dict with 49 entries. Example entries: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'text/markdown': ['application/vnd.google-apps.document']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'text/plain': ['application/vnd.google-apps.document']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'application/pdf': ['application/vnd.google-apps.document']</w:t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lm5ylwcphbdo" w:id="8"/>
      <w:bookmarkEnd w:id="8"/>
      <w:r w:rsidDel="00000000" w:rsidR="00000000" w:rsidRPr="00000000">
        <w:rPr>
          <w:rtl w:val="0"/>
        </w:rPr>
        <w:t xml:space="preserve">When to Add This Detail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During issue creation: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Already have working code from research? Include it.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Clear output format in mind? Show example.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During work (update notes):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Just got API query working? Add to notes.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Discovered important context? Document it.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Made key decision? Explain rationale.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Session 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resuming will be hard, add implementation guide.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obvious, skip it.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The principle:</w:t>
      </w:r>
      <w:r w:rsidDel="00000000" w:rsidR="00000000" w:rsidRPr="00000000">
        <w:rPr>
          <w:rtl w:val="0"/>
        </w:rPr>
        <w:t xml:space="preserve"> Help your future self (or next Claude) resume without rediscovering everything.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