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E1D" w:rsidRDefault="00936F3D">
      <w:pPr>
        <w:pStyle w:val="Title"/>
        <w:jc w:val="both"/>
        <w:rPr>
          <w:color w:val="1155CC"/>
          <w:u w:val="single"/>
        </w:rPr>
      </w:pPr>
      <w:bookmarkStart w:id="0" w:name="_qws0y8x7eh74" w:colFirst="0" w:colLast="0"/>
      <w:bookmarkEnd w:id="0"/>
      <w:r>
        <w:rPr>
          <w:color w:val="1155CC"/>
          <w:u w:val="single"/>
        </w:rPr>
        <w:t>Tech Stack</w:t>
      </w:r>
    </w:p>
    <w:p w:rsidR="00144E1D" w:rsidRDefault="00144E1D">
      <w:pPr>
        <w:jc w:val="both"/>
      </w:pPr>
    </w:p>
    <w:p w:rsidR="00144E1D" w:rsidRDefault="00936F3D">
      <w:pPr>
        <w:pStyle w:val="Heading3"/>
        <w:jc w:val="both"/>
        <w:rPr>
          <w:color w:val="000000"/>
        </w:rPr>
      </w:pPr>
      <w:bookmarkStart w:id="1" w:name="_kjt72firm9bq" w:colFirst="0" w:colLast="0"/>
      <w:bookmarkEnd w:id="1"/>
      <w:r>
        <w:rPr>
          <w:color w:val="000000"/>
        </w:rPr>
        <w:t>Language Used: Python (</w:t>
      </w:r>
      <w:r>
        <w:rPr>
          <w:color w:val="000000"/>
          <w:sz w:val="22"/>
          <w:szCs w:val="22"/>
        </w:rPr>
        <w:t xml:space="preserve"> 2.7.13</w:t>
      </w:r>
      <w:r>
        <w:rPr>
          <w:color w:val="000000"/>
        </w:rPr>
        <w:t>)</w:t>
      </w:r>
    </w:p>
    <w:p w:rsidR="00144E1D" w:rsidRDefault="00936F3D">
      <w:pPr>
        <w:jc w:val="both"/>
      </w:pPr>
      <w:r>
        <w:t>Python contains libraries and existing tools which developers feel they need to work from scratch. Python’s strengths lie in working with indexed data structures and dictionaries, which are important in ETL operations.</w:t>
      </w:r>
    </w:p>
    <w:p w:rsidR="00144E1D" w:rsidRDefault="00144E1D">
      <w:pPr>
        <w:jc w:val="both"/>
      </w:pPr>
    </w:p>
    <w:p w:rsidR="00144E1D" w:rsidRDefault="00936F3D">
      <w:pPr>
        <w:pStyle w:val="Heading3"/>
        <w:jc w:val="both"/>
        <w:rPr>
          <w:color w:val="000000"/>
        </w:rPr>
      </w:pPr>
      <w:bookmarkStart w:id="2" w:name="_mmo7ata4ouuw" w:colFirst="0" w:colLast="0"/>
      <w:bookmarkEnd w:id="2"/>
      <w:r>
        <w:rPr>
          <w:color w:val="000000"/>
        </w:rPr>
        <w:t>ETL Tool Used: Apache Beam (</w:t>
      </w:r>
      <w:r>
        <w:rPr>
          <w:color w:val="000000"/>
          <w:sz w:val="21"/>
          <w:szCs w:val="21"/>
          <w:highlight w:val="white"/>
        </w:rPr>
        <w:t>SDK 2.20.0</w:t>
      </w:r>
      <w:r>
        <w:rPr>
          <w:color w:val="000000"/>
          <w:sz w:val="22"/>
          <w:szCs w:val="22"/>
        </w:rPr>
        <w:t>)</w:t>
      </w:r>
    </w:p>
    <w:p w:rsidR="00144E1D" w:rsidRDefault="00936F3D">
      <w:pPr>
        <w:jc w:val="both"/>
      </w:pPr>
      <w:r>
        <w:t>Apache Beam is an open source, unified model for defining both batch and streaming data-parallel processing pipelines. Using one of the open source Beam SDKs, you build a program that defines the pipeline. The pipeline is then executed by one of Beam’s supported distributed processing back-ends, which include Apache Apex, Apache Flink, Apache Spark, and Google Cloud Dataflow.</w:t>
      </w:r>
    </w:p>
    <w:p w:rsidR="00144E1D" w:rsidRDefault="00144E1D">
      <w:pPr>
        <w:jc w:val="both"/>
      </w:pPr>
    </w:p>
    <w:p w:rsidR="00144E1D" w:rsidRDefault="00936F3D">
      <w:pPr>
        <w:jc w:val="both"/>
      </w:pPr>
      <w:r>
        <w:t>Beam is particularly useful for Embarrassingly Parallel data processing tasks, in which the problem can be decomposed into many smaller bundles of data that can be processed independently and in parallel. Beam can be used for Extract, Transform, and Load (ETL) tasks and pure data integration. These tasks are useful for moving data between different storage media and data sources, transforming data into a more desirable format, or loading data onto a new system.</w:t>
      </w:r>
    </w:p>
    <w:p w:rsidR="00144E1D" w:rsidRDefault="00936F3D">
      <w:pPr>
        <w:pStyle w:val="Heading1"/>
        <w:jc w:val="both"/>
        <w:rPr>
          <w:color w:val="1155CC"/>
          <w:u w:val="single"/>
        </w:rPr>
      </w:pPr>
      <w:bookmarkStart w:id="3" w:name="_l8z28usj85xn" w:colFirst="0" w:colLast="0"/>
      <w:bookmarkEnd w:id="3"/>
      <w:r>
        <w:rPr>
          <w:color w:val="1155CC"/>
          <w:u w:val="single"/>
        </w:rPr>
        <w:t>Solution Design</w:t>
      </w:r>
    </w:p>
    <w:p w:rsidR="00144E1D" w:rsidRDefault="00144E1D">
      <w:pPr>
        <w:jc w:val="both"/>
      </w:pPr>
    </w:p>
    <w:p w:rsidR="00144E1D" w:rsidRDefault="00936F3D">
      <w:pPr>
        <w:jc w:val="both"/>
      </w:pPr>
      <w:r>
        <w:t>Pipeline Stages</w:t>
      </w:r>
    </w:p>
    <w:p w:rsidR="00144E1D" w:rsidRDefault="00936F3D">
      <w:pPr>
        <w:numPr>
          <w:ilvl w:val="0"/>
          <w:numId w:val="1"/>
        </w:numPr>
        <w:jc w:val="both"/>
      </w:pPr>
      <w:r>
        <w:t>Validates the Email ID from the customer table1 provided:</w:t>
      </w:r>
    </w:p>
    <w:p w:rsidR="00144E1D" w:rsidRDefault="00936F3D">
      <w:pPr>
        <w:numPr>
          <w:ilvl w:val="1"/>
          <w:numId w:val="1"/>
        </w:numPr>
        <w:jc w:val="both"/>
      </w:pPr>
      <w:r>
        <w:t>Performs regex check on the mail id</w:t>
      </w:r>
    </w:p>
    <w:p w:rsidR="00144E1D" w:rsidRDefault="00936F3D">
      <w:pPr>
        <w:numPr>
          <w:ilvl w:val="1"/>
          <w:numId w:val="1"/>
        </w:numPr>
        <w:jc w:val="both"/>
      </w:pPr>
      <w:r>
        <w:t>If mail id is a valid mail id according to regex then it is stored in separate location</w:t>
      </w:r>
    </w:p>
    <w:p w:rsidR="00144E1D" w:rsidRDefault="00936F3D">
      <w:pPr>
        <w:numPr>
          <w:ilvl w:val="1"/>
          <w:numId w:val="1"/>
        </w:numPr>
        <w:jc w:val="both"/>
      </w:pPr>
      <w:r>
        <w:t>If mail id is in-valid mail id according to regex then it is stored in separate location</w:t>
      </w:r>
    </w:p>
    <w:p w:rsidR="00144E1D" w:rsidRDefault="00936F3D">
      <w:pPr>
        <w:numPr>
          <w:ilvl w:val="0"/>
          <w:numId w:val="1"/>
        </w:numPr>
        <w:jc w:val="both"/>
      </w:pPr>
      <w:r>
        <w:t>Convert data CSV data to JSON</w:t>
      </w:r>
    </w:p>
    <w:p w:rsidR="00144E1D" w:rsidRDefault="00936F3D">
      <w:pPr>
        <w:numPr>
          <w:ilvl w:val="1"/>
          <w:numId w:val="1"/>
        </w:numPr>
        <w:jc w:val="both"/>
      </w:pPr>
      <w:r>
        <w:t xml:space="preserve">Convert data from csv file Customer1 (validated mail ID data) to json format and save it in a location </w:t>
      </w:r>
    </w:p>
    <w:p w:rsidR="00144E1D" w:rsidRDefault="00936F3D">
      <w:pPr>
        <w:numPr>
          <w:ilvl w:val="0"/>
          <w:numId w:val="1"/>
        </w:numPr>
        <w:jc w:val="both"/>
      </w:pPr>
      <w:r>
        <w:t>Convert data CSV data to JSON</w:t>
      </w:r>
    </w:p>
    <w:p w:rsidR="00144E1D" w:rsidRDefault="00936F3D">
      <w:pPr>
        <w:numPr>
          <w:ilvl w:val="1"/>
          <w:numId w:val="1"/>
        </w:numPr>
        <w:jc w:val="both"/>
      </w:pPr>
      <w:r>
        <w:t xml:space="preserve">Convert data from csv file Customer 2 to json format and save it in a location </w:t>
      </w:r>
    </w:p>
    <w:p w:rsidR="00144E1D" w:rsidRDefault="00936F3D">
      <w:pPr>
        <w:numPr>
          <w:ilvl w:val="0"/>
          <w:numId w:val="1"/>
        </w:numPr>
        <w:jc w:val="both"/>
      </w:pPr>
      <w:r>
        <w:t>Join both the json data stored in the Step 2 based on the common key (id)</w:t>
      </w:r>
    </w:p>
    <w:p w:rsidR="00144E1D" w:rsidRDefault="00936F3D">
      <w:pPr>
        <w:numPr>
          <w:ilvl w:val="1"/>
          <w:numId w:val="1"/>
        </w:numPr>
        <w:jc w:val="both"/>
      </w:pPr>
      <w:r>
        <w:t>Perform Left join on data from Customer1 &amp; Customer2</w:t>
      </w:r>
    </w:p>
    <w:p w:rsidR="00144E1D" w:rsidRDefault="00936F3D">
      <w:pPr>
        <w:numPr>
          <w:ilvl w:val="1"/>
          <w:numId w:val="1"/>
        </w:numPr>
        <w:jc w:val="both"/>
      </w:pPr>
      <w:r>
        <w:t>Save the joined data in json format</w:t>
      </w:r>
    </w:p>
    <w:p w:rsidR="00144E1D" w:rsidRDefault="00936F3D">
      <w:pPr>
        <w:numPr>
          <w:ilvl w:val="0"/>
          <w:numId w:val="1"/>
        </w:numPr>
        <w:jc w:val="both"/>
      </w:pPr>
      <w:r>
        <w:t>Save the data from json format to the csv format</w:t>
      </w:r>
    </w:p>
    <w:p w:rsidR="00144E1D" w:rsidRDefault="00936F3D">
      <w:pPr>
        <w:numPr>
          <w:ilvl w:val="1"/>
          <w:numId w:val="1"/>
        </w:numPr>
        <w:jc w:val="both"/>
      </w:pPr>
      <w:r>
        <w:t>Save the joined data received from STEP 4 from json to csv format</w:t>
      </w:r>
    </w:p>
    <w:p w:rsidR="00144E1D" w:rsidRDefault="00936F3D">
      <w:pPr>
        <w:pStyle w:val="Heading2"/>
        <w:jc w:val="both"/>
        <w:rPr>
          <w:color w:val="1155CC"/>
          <w:u w:val="single"/>
        </w:rPr>
      </w:pPr>
      <w:bookmarkStart w:id="4" w:name="_u1avgykfx6ef" w:colFirst="0" w:colLast="0"/>
      <w:bookmarkEnd w:id="4"/>
      <w:r>
        <w:rPr>
          <w:color w:val="1155CC"/>
          <w:u w:val="single"/>
        </w:rPr>
        <w:lastRenderedPageBreak/>
        <w:t>Screenshot of End result</w:t>
      </w:r>
    </w:p>
    <w:p w:rsidR="00144E1D" w:rsidRDefault="00144E1D">
      <w:pPr>
        <w:jc w:val="both"/>
      </w:pPr>
    </w:p>
    <w:p w:rsidR="00144E1D" w:rsidRDefault="00936F3D">
      <w:pPr>
        <w:jc w:val="both"/>
        <w:rPr>
          <w:b/>
        </w:rPr>
      </w:pPr>
      <w:r>
        <w:rPr>
          <w:b/>
        </w:rPr>
        <w:t>Table 1</w:t>
      </w:r>
    </w:p>
    <w:p w:rsidR="00144E1D" w:rsidRDefault="00BA4450">
      <w:pPr>
        <w:jc w:val="both"/>
      </w:pPr>
      <w:r>
        <w:rPr>
          <w:noProof/>
          <w:lang w:val="en-US"/>
        </w:rPr>
        <w:drawing>
          <wp:inline distT="0" distB="0" distL="0" distR="0" wp14:anchorId="39077CE2" wp14:editId="48FCA6AE">
            <wp:extent cx="5646775" cy="3918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65" t="21490" r="3467" b="66781"/>
                    <a:stretch/>
                  </pic:blipFill>
                  <pic:spPr bwMode="auto">
                    <a:xfrm>
                      <a:off x="0" y="0"/>
                      <a:ext cx="5650467" cy="392142"/>
                    </a:xfrm>
                    <a:prstGeom prst="rect">
                      <a:avLst/>
                    </a:prstGeom>
                    <a:ln>
                      <a:noFill/>
                    </a:ln>
                    <a:extLst>
                      <a:ext uri="{53640926-AAD7-44D8-BBD7-CCE9431645EC}">
                        <a14:shadowObscured xmlns:a14="http://schemas.microsoft.com/office/drawing/2010/main"/>
                      </a:ext>
                    </a:extLst>
                  </pic:spPr>
                </pic:pic>
              </a:graphicData>
            </a:graphic>
          </wp:inline>
        </w:drawing>
      </w:r>
    </w:p>
    <w:p w:rsidR="00144E1D" w:rsidRDefault="00144E1D">
      <w:pPr>
        <w:jc w:val="both"/>
      </w:pPr>
    </w:p>
    <w:p w:rsidR="00144E1D" w:rsidRDefault="00144E1D">
      <w:pPr>
        <w:jc w:val="both"/>
      </w:pPr>
    </w:p>
    <w:p w:rsidR="00144E1D" w:rsidRDefault="00936F3D">
      <w:pPr>
        <w:pStyle w:val="Heading2"/>
        <w:jc w:val="both"/>
        <w:rPr>
          <w:color w:val="1155CC"/>
          <w:u w:val="single"/>
        </w:rPr>
      </w:pPr>
      <w:bookmarkStart w:id="5" w:name="_jwrz5mcs17lq" w:colFirst="0" w:colLast="0"/>
      <w:bookmarkEnd w:id="5"/>
      <w:r>
        <w:rPr>
          <w:color w:val="1155CC"/>
          <w:u w:val="single"/>
        </w:rPr>
        <w:t xml:space="preserve">Directory structure </w:t>
      </w:r>
    </w:p>
    <w:p w:rsidR="00144E1D" w:rsidRDefault="00144E1D">
      <w:pPr>
        <w:jc w:val="both"/>
      </w:pPr>
    </w:p>
    <w:p w:rsidR="00144E1D" w:rsidRDefault="00936F3D">
      <w:pPr>
        <w:jc w:val="both"/>
      </w:pPr>
      <w:r>
        <w:t>juhi_gupta@cloudshell:~/Session-M$ tree</w:t>
      </w:r>
    </w:p>
    <w:p w:rsidR="00144E1D" w:rsidRDefault="00936F3D">
      <w:pPr>
        <w:jc w:val="both"/>
        <w:rPr>
          <w:shd w:val="clear" w:color="auto" w:fill="FFE599"/>
        </w:rPr>
      </w:pPr>
      <w:r>
        <w:t xml:space="preserve">├── input                        </w:t>
      </w:r>
      <w:r>
        <w:tab/>
      </w:r>
      <w:r>
        <w:tab/>
        <w:t xml:space="preserve">      </w:t>
      </w:r>
      <w:r>
        <w:rPr>
          <w:shd w:val="clear" w:color="auto" w:fill="FFE599"/>
        </w:rPr>
        <w:t>-&gt; Dir used for storing Input csv</w:t>
      </w:r>
    </w:p>
    <w:p w:rsidR="00144E1D" w:rsidRDefault="00936F3D">
      <w:pPr>
        <w:jc w:val="both"/>
      </w:pPr>
      <w:r>
        <w:t xml:space="preserve">│   ├── customer1.csv </w:t>
      </w:r>
    </w:p>
    <w:p w:rsidR="00144E1D" w:rsidRDefault="00936F3D">
      <w:pPr>
        <w:jc w:val="both"/>
      </w:pPr>
      <w:r>
        <w:t>│   └── customer2.csv</w:t>
      </w:r>
    </w:p>
    <w:p w:rsidR="00144E1D" w:rsidRDefault="00936F3D">
      <w:pPr>
        <w:jc w:val="both"/>
        <w:rPr>
          <w:shd w:val="clear" w:color="auto" w:fill="FFE599"/>
        </w:rPr>
      </w:pPr>
      <w:r>
        <w:t>├── invalid</w:t>
      </w:r>
      <w:r>
        <w:tab/>
      </w:r>
      <w:r>
        <w:tab/>
      </w:r>
      <w:r>
        <w:tab/>
      </w:r>
      <w:r>
        <w:tab/>
        <w:t xml:space="preserve">      </w:t>
      </w:r>
      <w:r>
        <w:rPr>
          <w:shd w:val="clear" w:color="auto" w:fill="FFE599"/>
        </w:rPr>
        <w:t xml:space="preserve"> -&gt; Dir used for storing data which fails validation check</w:t>
      </w:r>
    </w:p>
    <w:p w:rsidR="00144E1D" w:rsidRDefault="00936F3D">
      <w:pPr>
        <w:jc w:val="both"/>
      </w:pPr>
      <w:r>
        <w:t>│   └── customer1-00000-of-00001.csv</w:t>
      </w:r>
    </w:p>
    <w:p w:rsidR="00144E1D" w:rsidRDefault="00936F3D">
      <w:pPr>
        <w:jc w:val="both"/>
        <w:rPr>
          <w:shd w:val="clear" w:color="auto" w:fill="FFE599"/>
        </w:rPr>
      </w:pPr>
      <w:r>
        <w:t>├── JoinedTable</w:t>
      </w:r>
      <w:r>
        <w:tab/>
      </w:r>
      <w:r>
        <w:tab/>
      </w:r>
      <w:r>
        <w:tab/>
        <w:t xml:space="preserve">      </w:t>
      </w:r>
      <w:r>
        <w:rPr>
          <w:shd w:val="clear" w:color="auto" w:fill="FFE599"/>
        </w:rPr>
        <w:t>-&gt; Dir used for storing joined table data</w:t>
      </w:r>
    </w:p>
    <w:p w:rsidR="00144E1D" w:rsidRDefault="00936F3D">
      <w:pPr>
        <w:jc w:val="both"/>
      </w:pPr>
      <w:r>
        <w:t>│   └── Data-00000-of-00001.json</w:t>
      </w:r>
    </w:p>
    <w:p w:rsidR="00144E1D" w:rsidRDefault="00936F3D">
      <w:pPr>
        <w:jc w:val="both"/>
        <w:rPr>
          <w:shd w:val="clear" w:color="auto" w:fill="FFE599"/>
        </w:rPr>
      </w:pPr>
      <w:r>
        <w:t>├── output</w:t>
      </w:r>
      <w:r>
        <w:tab/>
      </w:r>
      <w:r>
        <w:tab/>
      </w:r>
      <w:r>
        <w:tab/>
      </w:r>
      <w:r>
        <w:tab/>
        <w:t xml:space="preserve">      </w:t>
      </w:r>
      <w:r>
        <w:rPr>
          <w:shd w:val="clear" w:color="auto" w:fill="FFE599"/>
        </w:rPr>
        <w:t>-&gt; Dir used for storing final output tables</w:t>
      </w:r>
    </w:p>
    <w:p w:rsidR="00144E1D" w:rsidRDefault="00936F3D">
      <w:pPr>
        <w:jc w:val="both"/>
      </w:pPr>
      <w:r>
        <w:t>│   ├── table1.csv</w:t>
      </w:r>
    </w:p>
    <w:p w:rsidR="00144E1D" w:rsidRDefault="00936F3D">
      <w:pPr>
        <w:jc w:val="both"/>
        <w:rPr>
          <w:shd w:val="clear" w:color="auto" w:fill="FFE599"/>
        </w:rPr>
      </w:pPr>
      <w:r>
        <w:t>├── output-data1</w:t>
      </w:r>
      <w:r>
        <w:tab/>
      </w:r>
      <w:r>
        <w:tab/>
      </w:r>
      <w:r>
        <w:tab/>
        <w:t xml:space="preserve">      </w:t>
      </w:r>
      <w:r>
        <w:rPr>
          <w:shd w:val="clear" w:color="auto" w:fill="FFE599"/>
        </w:rPr>
        <w:t>-&gt; Clean &amp; validated json data from Customer1 table</w:t>
      </w:r>
    </w:p>
    <w:p w:rsidR="00144E1D" w:rsidRDefault="00936F3D">
      <w:pPr>
        <w:jc w:val="both"/>
      </w:pPr>
      <w:r>
        <w:t>│   └── SendToAPI-00000-of-00001</w:t>
      </w:r>
    </w:p>
    <w:p w:rsidR="00144E1D" w:rsidRDefault="00936F3D">
      <w:pPr>
        <w:jc w:val="both"/>
        <w:rPr>
          <w:shd w:val="clear" w:color="auto" w:fill="FFE599"/>
        </w:rPr>
      </w:pPr>
      <w:r>
        <w:t>├── output-data2</w:t>
      </w:r>
      <w:r>
        <w:tab/>
      </w:r>
      <w:r>
        <w:tab/>
      </w:r>
      <w:r>
        <w:tab/>
        <w:t xml:space="preserve">      </w:t>
      </w:r>
      <w:r>
        <w:rPr>
          <w:shd w:val="clear" w:color="auto" w:fill="FFE599"/>
        </w:rPr>
        <w:t xml:space="preserve"> -&gt; Clean &amp; validated json data from Customer2 table</w:t>
      </w:r>
    </w:p>
    <w:p w:rsidR="00144E1D" w:rsidRDefault="00936F3D">
      <w:pPr>
        <w:jc w:val="both"/>
      </w:pPr>
      <w:r>
        <w:t>│   └── SendToAPI-00000-of-00001</w:t>
      </w:r>
    </w:p>
    <w:p w:rsidR="00144E1D" w:rsidRDefault="00936F3D">
      <w:pPr>
        <w:jc w:val="both"/>
        <w:rPr>
          <w:shd w:val="clear" w:color="auto" w:fill="FFE599"/>
        </w:rPr>
      </w:pPr>
      <w:r>
        <w:t>├── src</w:t>
      </w:r>
      <w:r>
        <w:tab/>
      </w:r>
      <w:r>
        <w:tab/>
      </w:r>
      <w:r>
        <w:tab/>
      </w:r>
      <w:r>
        <w:tab/>
        <w:t xml:space="preserve">      </w:t>
      </w:r>
      <w:r>
        <w:rPr>
          <w:shd w:val="clear" w:color="auto" w:fill="FFE599"/>
        </w:rPr>
        <w:t>-&gt; Dir used for storing source code</w:t>
      </w:r>
      <w:r>
        <w:rPr>
          <w:shd w:val="clear" w:color="auto" w:fill="FFE599"/>
        </w:rPr>
        <w:tab/>
      </w:r>
    </w:p>
    <w:p w:rsidR="00144E1D" w:rsidRDefault="00936F3D">
      <w:pPr>
        <w:jc w:val="both"/>
      </w:pPr>
      <w:r>
        <w:t>│   └── pipeline.py</w:t>
      </w:r>
    </w:p>
    <w:p w:rsidR="00144E1D" w:rsidRDefault="00936F3D">
      <w:pPr>
        <w:jc w:val="both"/>
        <w:rPr>
          <w:shd w:val="clear" w:color="auto" w:fill="FFE599"/>
        </w:rPr>
      </w:pPr>
      <w:r>
        <w:t>└── valid</w:t>
      </w:r>
      <w:r>
        <w:tab/>
      </w:r>
      <w:r>
        <w:tab/>
      </w:r>
      <w:r>
        <w:tab/>
      </w:r>
      <w:r>
        <w:tab/>
        <w:t xml:space="preserve">      </w:t>
      </w:r>
      <w:r>
        <w:rPr>
          <w:shd w:val="clear" w:color="auto" w:fill="FFE599"/>
        </w:rPr>
        <w:t>-&gt; Dir used for storing validated customer1 table</w:t>
      </w:r>
    </w:p>
    <w:p w:rsidR="00144E1D" w:rsidRDefault="00936F3D">
      <w:pPr>
        <w:jc w:val="both"/>
      </w:pPr>
      <w:r>
        <w:t xml:space="preserve">    └── customer1-00000-of-00001.csv</w:t>
      </w:r>
    </w:p>
    <w:p w:rsidR="00144E1D" w:rsidRDefault="00936F3D">
      <w:pPr>
        <w:pStyle w:val="Heading2"/>
        <w:jc w:val="both"/>
        <w:rPr>
          <w:color w:val="1155CC"/>
          <w:u w:val="single"/>
        </w:rPr>
      </w:pPr>
      <w:bookmarkStart w:id="6" w:name="_pzdpabnou7sk" w:colFirst="0" w:colLast="0"/>
      <w:bookmarkEnd w:id="6"/>
      <w:r>
        <w:rPr>
          <w:color w:val="1155CC"/>
          <w:u w:val="single"/>
        </w:rPr>
        <w:t>Steps to setup  &amp; execute  Pipeline:</w:t>
      </w:r>
    </w:p>
    <w:p w:rsidR="00144E1D" w:rsidRDefault="00144E1D">
      <w:pPr>
        <w:jc w:val="both"/>
      </w:pPr>
    </w:p>
    <w:p w:rsidR="00144E1D" w:rsidRDefault="00936F3D">
      <w:pPr>
        <w:numPr>
          <w:ilvl w:val="0"/>
          <w:numId w:val="2"/>
        </w:numPr>
        <w:jc w:val="both"/>
      </w:pPr>
      <w:r>
        <w:t xml:space="preserve">Install all the dependency packages </w:t>
      </w:r>
    </w:p>
    <w:p w:rsidR="00144E1D" w:rsidRDefault="00936F3D">
      <w:pPr>
        <w:jc w:val="both"/>
      </w:pPr>
      <w:r>
        <w:tab/>
        <w:t>```</w:t>
      </w:r>
    </w:p>
    <w:p w:rsidR="00144E1D" w:rsidRDefault="00936F3D">
      <w:pPr>
        <w:jc w:val="both"/>
        <w:rPr>
          <w:color w:val="FF0000"/>
        </w:rPr>
      </w:pPr>
      <w:r>
        <w:tab/>
      </w:r>
      <w:r>
        <w:rPr>
          <w:color w:val="FF0000"/>
        </w:rPr>
        <w:t>pip install -r requirements.txt</w:t>
      </w:r>
    </w:p>
    <w:p w:rsidR="00144E1D" w:rsidRDefault="00936F3D">
      <w:pPr>
        <w:ind w:firstLine="720"/>
        <w:jc w:val="both"/>
      </w:pPr>
      <w:r>
        <w:t>```</w:t>
      </w:r>
    </w:p>
    <w:p w:rsidR="00144E1D" w:rsidRDefault="00144E1D">
      <w:pPr>
        <w:jc w:val="both"/>
      </w:pPr>
    </w:p>
    <w:p w:rsidR="00144E1D" w:rsidRDefault="00936F3D">
      <w:pPr>
        <w:numPr>
          <w:ilvl w:val="0"/>
          <w:numId w:val="2"/>
        </w:numPr>
        <w:jc w:val="both"/>
      </w:pPr>
      <w:r>
        <w:t>Go to the appropriate dir</w:t>
      </w:r>
    </w:p>
    <w:p w:rsidR="00144E1D" w:rsidRDefault="00936F3D">
      <w:pPr>
        <w:jc w:val="both"/>
      </w:pPr>
      <w:r>
        <w:tab/>
        <w:t>```</w:t>
      </w:r>
    </w:p>
    <w:p w:rsidR="00144E1D" w:rsidRDefault="00936F3D">
      <w:pPr>
        <w:jc w:val="both"/>
        <w:rPr>
          <w:color w:val="FF0000"/>
        </w:rPr>
      </w:pPr>
      <w:r>
        <w:tab/>
      </w:r>
      <w:r>
        <w:rPr>
          <w:color w:val="FF0000"/>
        </w:rPr>
        <w:t>cd src</w:t>
      </w:r>
    </w:p>
    <w:p w:rsidR="00144E1D" w:rsidRDefault="00936F3D">
      <w:pPr>
        <w:ind w:left="720"/>
        <w:jc w:val="both"/>
      </w:pPr>
      <w:r>
        <w:t>```</w:t>
      </w:r>
    </w:p>
    <w:p w:rsidR="00144E1D" w:rsidRDefault="00144E1D">
      <w:pPr>
        <w:ind w:left="720"/>
        <w:jc w:val="both"/>
      </w:pPr>
    </w:p>
    <w:p w:rsidR="00144E1D" w:rsidRDefault="00936F3D">
      <w:pPr>
        <w:numPr>
          <w:ilvl w:val="0"/>
          <w:numId w:val="2"/>
        </w:numPr>
        <w:jc w:val="both"/>
      </w:pPr>
      <w:r>
        <w:lastRenderedPageBreak/>
        <w:t>Delete old staging and output dirs (if any)</w:t>
      </w:r>
    </w:p>
    <w:p w:rsidR="00144E1D" w:rsidRDefault="00936F3D">
      <w:pPr>
        <w:jc w:val="both"/>
      </w:pPr>
      <w:r>
        <w:tab/>
        <w:t>```</w:t>
      </w:r>
    </w:p>
    <w:p w:rsidR="00144E1D" w:rsidRDefault="00936F3D">
      <w:pPr>
        <w:jc w:val="both"/>
        <w:rPr>
          <w:color w:val="FF0000"/>
        </w:rPr>
      </w:pPr>
      <w:r>
        <w:tab/>
      </w:r>
      <w:r>
        <w:rPr>
          <w:color w:val="FF0000"/>
        </w:rPr>
        <w:t>rm -rf  "../output-data1" "../output-data2" "../valid" "../JoinedTable" "../invalid" "../output"</w:t>
      </w:r>
    </w:p>
    <w:p w:rsidR="00144E1D" w:rsidRDefault="00936F3D">
      <w:pPr>
        <w:ind w:left="720"/>
        <w:jc w:val="both"/>
      </w:pPr>
      <w:r>
        <w:t>```</w:t>
      </w:r>
    </w:p>
    <w:p w:rsidR="00144E1D" w:rsidRDefault="00144E1D">
      <w:pPr>
        <w:ind w:left="720"/>
        <w:jc w:val="both"/>
      </w:pPr>
    </w:p>
    <w:p w:rsidR="00144E1D" w:rsidRDefault="00936F3D">
      <w:pPr>
        <w:numPr>
          <w:ilvl w:val="0"/>
          <w:numId w:val="2"/>
        </w:numPr>
        <w:jc w:val="both"/>
      </w:pPr>
      <w:r>
        <w:t>Run command to start the execution of pipeline</w:t>
      </w:r>
    </w:p>
    <w:p w:rsidR="00144E1D" w:rsidRDefault="00936F3D">
      <w:pPr>
        <w:jc w:val="both"/>
      </w:pPr>
      <w:r>
        <w:tab/>
        <w:t>```</w:t>
      </w:r>
    </w:p>
    <w:p w:rsidR="00144E1D" w:rsidRDefault="00936F3D">
      <w:pPr>
        <w:jc w:val="both"/>
        <w:rPr>
          <w:color w:val="FF0000"/>
        </w:rPr>
      </w:pPr>
      <w:r>
        <w:tab/>
      </w:r>
      <w:r>
        <w:rPr>
          <w:color w:val="FF0000"/>
        </w:rPr>
        <w:t xml:space="preserve">python </w:t>
      </w:r>
      <w:r w:rsidRPr="00936F3D">
        <w:rPr>
          <w:color w:val="FF0000"/>
        </w:rPr>
        <w:t>pipeline-265.py</w:t>
      </w:r>
    </w:p>
    <w:p w:rsidR="00144E1D" w:rsidRDefault="00936F3D">
      <w:pPr>
        <w:ind w:firstLine="720"/>
        <w:jc w:val="both"/>
      </w:pPr>
      <w:r>
        <w:t>```</w:t>
      </w:r>
    </w:p>
    <w:p w:rsidR="00144E1D" w:rsidRDefault="00936F3D">
      <w:pPr>
        <w:ind w:firstLine="720"/>
        <w:jc w:val="both"/>
      </w:pPr>
      <w:r>
        <w:t xml:space="preserve">Screenshot:          </w:t>
      </w:r>
      <w:r>
        <w:rPr>
          <w:noProof/>
          <w:lang w:val="en-US"/>
        </w:rPr>
        <w:drawing>
          <wp:inline distT="114300" distB="114300" distL="114300" distR="114300">
            <wp:extent cx="6072188" cy="22462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7692" b="26495"/>
                    <a:stretch>
                      <a:fillRect/>
                    </a:stretch>
                  </pic:blipFill>
                  <pic:spPr>
                    <a:xfrm>
                      <a:off x="0" y="0"/>
                      <a:ext cx="6072188" cy="2246253"/>
                    </a:xfrm>
                    <a:prstGeom prst="rect">
                      <a:avLst/>
                    </a:prstGeom>
                    <a:ln/>
                  </pic:spPr>
                </pic:pic>
              </a:graphicData>
            </a:graphic>
          </wp:inline>
        </w:drawing>
      </w:r>
    </w:p>
    <w:p w:rsidR="00144E1D" w:rsidRDefault="00144E1D">
      <w:pPr>
        <w:jc w:val="both"/>
      </w:pPr>
    </w:p>
    <w:p w:rsidR="00144E1D" w:rsidRDefault="00144E1D">
      <w:pPr>
        <w:jc w:val="both"/>
      </w:pPr>
    </w:p>
    <w:p w:rsidR="00144E1D" w:rsidRDefault="00936F3D" w:rsidP="007F5A89">
      <w:pPr>
        <w:numPr>
          <w:ilvl w:val="0"/>
          <w:numId w:val="2"/>
        </w:numPr>
        <w:jc w:val="both"/>
      </w:pPr>
      <w:r>
        <w:t>Check the output dir for the final output</w:t>
      </w:r>
      <w:bookmarkStart w:id="7" w:name="_GoBack"/>
      <w:bookmarkEnd w:id="7"/>
    </w:p>
    <w:sectPr w:rsidR="00144E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B7868"/>
    <w:multiLevelType w:val="multilevel"/>
    <w:tmpl w:val="17FC6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48096D"/>
    <w:multiLevelType w:val="multilevel"/>
    <w:tmpl w:val="968E6F8C"/>
    <w:lvl w:ilvl="0">
      <w:start w:val="1"/>
      <w:numFmt w:val="decimal"/>
      <w:lvlText w:val="%1."/>
      <w:lvlJc w:val="left"/>
      <w:pPr>
        <w:ind w:left="72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E1D"/>
    <w:rsid w:val="00144E1D"/>
    <w:rsid w:val="007F5A89"/>
    <w:rsid w:val="00936F3D"/>
    <w:rsid w:val="00BA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A9E6"/>
  <w15:docId w15:val="{9EF87DCF-BB66-4940-B2E4-9FC28496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501</Words>
  <Characters>2856</Characters>
  <Application>Microsoft Office Word</Application>
  <DocSecurity>0</DocSecurity>
  <Lines>23</Lines>
  <Paragraphs>6</Paragraphs>
  <ScaleCrop>false</ScaleCrop>
  <Company>Capgemini</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Juhi</cp:lastModifiedBy>
  <cp:revision>8</cp:revision>
  <dcterms:created xsi:type="dcterms:W3CDTF">2020-05-26T13:28:00Z</dcterms:created>
  <dcterms:modified xsi:type="dcterms:W3CDTF">2020-06-08T13:25:00Z</dcterms:modified>
</cp:coreProperties>
</file>