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color w:val="1155cc"/>
          <w:u w:val="single"/>
        </w:rPr>
      </w:pPr>
      <w:bookmarkStart w:colFirst="0" w:colLast="0" w:name="_qws0y8x7eh74" w:id="0"/>
      <w:bookmarkEnd w:id="0"/>
      <w:r w:rsidDel="00000000" w:rsidR="00000000" w:rsidRPr="00000000">
        <w:rPr>
          <w:color w:val="1155cc"/>
          <w:u w:val="single"/>
          <w:rtl w:val="0"/>
        </w:rPr>
        <w:t xml:space="preserve">Tech Stack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3"/>
        <w:jc w:val="both"/>
        <w:rPr>
          <w:color w:val="000000"/>
        </w:rPr>
      </w:pPr>
      <w:bookmarkStart w:colFirst="0" w:colLast="0" w:name="_kjt72firm9bq" w:id="1"/>
      <w:bookmarkEnd w:id="1"/>
      <w:r w:rsidDel="00000000" w:rsidR="00000000" w:rsidRPr="00000000">
        <w:rPr>
          <w:color w:val="000000"/>
          <w:rtl w:val="0"/>
        </w:rPr>
        <w:t xml:space="preserve">Language Used: Python (</w:t>
      </w:r>
      <w:r w:rsidDel="00000000" w:rsidR="00000000" w:rsidRPr="00000000">
        <w:rPr>
          <w:color w:val="000000"/>
          <w:sz w:val="22"/>
          <w:szCs w:val="22"/>
          <w:rtl w:val="0"/>
        </w:rPr>
        <w:t xml:space="preserve"> 2.7.13</w:t>
      </w:r>
      <w:r w:rsidDel="00000000" w:rsidR="00000000" w:rsidRPr="00000000">
        <w:rPr>
          <w:color w:val="000000"/>
          <w:rtl w:val="0"/>
        </w:rPr>
        <w:t xml:space="preserve">)</w:t>
      </w:r>
    </w:p>
    <w:p w:rsidR="00000000" w:rsidDel="00000000" w:rsidP="00000000" w:rsidRDefault="00000000" w:rsidRPr="00000000" w14:paraId="00000004">
      <w:pPr>
        <w:jc w:val="both"/>
        <w:rPr/>
      </w:pPr>
      <w:r w:rsidDel="00000000" w:rsidR="00000000" w:rsidRPr="00000000">
        <w:rPr>
          <w:rtl w:val="0"/>
        </w:rPr>
        <w:t xml:space="preserve">Python contains libraries and existing tools which developers feel they need to work from scratch. Python’s strengths lie in working with indexed data structures and dictionaries, which are important in ETL operations.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3"/>
        <w:jc w:val="both"/>
        <w:rPr>
          <w:color w:val="000000"/>
        </w:rPr>
      </w:pPr>
      <w:bookmarkStart w:colFirst="0" w:colLast="0" w:name="_mmo7ata4ouuw" w:id="2"/>
      <w:bookmarkEnd w:id="2"/>
      <w:r w:rsidDel="00000000" w:rsidR="00000000" w:rsidRPr="00000000">
        <w:rPr>
          <w:color w:val="000000"/>
          <w:rtl w:val="0"/>
        </w:rPr>
        <w:t xml:space="preserve">ETL Tool Used: Apache Beam (</w:t>
      </w:r>
      <w:r w:rsidDel="00000000" w:rsidR="00000000" w:rsidRPr="00000000">
        <w:rPr>
          <w:color w:val="000000"/>
          <w:sz w:val="21"/>
          <w:szCs w:val="21"/>
          <w:highlight w:val="white"/>
          <w:rtl w:val="0"/>
        </w:rPr>
        <w:t xml:space="preserve">SDK 2.20.0</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Apache Beam is an open source, unified model for defining both batch and streaming data-parallel processing pipelines. Using one of the open source Beam SDKs, you build a program that defines the pipeline. The pipeline is then executed by one of Beam’s supported distributed processing back-ends, which include Apache Apex, Apache Flink, Apache Spark, and Google Cloud Dataflow.</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Beam is particularly useful for Embarrassingly Parallel data processing tasks, in which the problem can be decomposed into many smaller bundles of data that can be processed independently and in parallel. Beam can be used for Extract, Transform, and Load (ETL) tasks and pure data integration. These tasks are useful for moving data between different storage media and data sources, transforming data into a more desirable format, or loading data onto a new system.</w:t>
      </w:r>
    </w:p>
    <w:p w:rsidR="00000000" w:rsidDel="00000000" w:rsidP="00000000" w:rsidRDefault="00000000" w:rsidRPr="00000000" w14:paraId="0000000A">
      <w:pPr>
        <w:pStyle w:val="Heading1"/>
        <w:jc w:val="both"/>
        <w:rPr>
          <w:color w:val="1155cc"/>
          <w:u w:val="single"/>
        </w:rPr>
      </w:pPr>
      <w:bookmarkStart w:colFirst="0" w:colLast="0" w:name="_l8z28usj85xn" w:id="3"/>
      <w:bookmarkEnd w:id="3"/>
      <w:r w:rsidDel="00000000" w:rsidR="00000000" w:rsidRPr="00000000">
        <w:rPr>
          <w:color w:val="1155cc"/>
          <w:u w:val="single"/>
          <w:rtl w:val="0"/>
        </w:rPr>
        <w:t xml:space="preserve">Solution Design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Pipeline Stages</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Validates the Email ID from the customer table1 provided:</w:t>
      </w:r>
    </w:p>
    <w:p w:rsidR="00000000" w:rsidDel="00000000" w:rsidP="00000000" w:rsidRDefault="00000000" w:rsidRPr="00000000" w14:paraId="0000000E">
      <w:pPr>
        <w:numPr>
          <w:ilvl w:val="1"/>
          <w:numId w:val="1"/>
        </w:numPr>
        <w:ind w:left="1440" w:hanging="360"/>
        <w:jc w:val="both"/>
      </w:pPr>
      <w:r w:rsidDel="00000000" w:rsidR="00000000" w:rsidRPr="00000000">
        <w:rPr>
          <w:rtl w:val="0"/>
        </w:rPr>
        <w:t xml:space="preserve">Performs regex check on the mail id</w:t>
      </w:r>
    </w:p>
    <w:p w:rsidR="00000000" w:rsidDel="00000000" w:rsidP="00000000" w:rsidRDefault="00000000" w:rsidRPr="00000000" w14:paraId="0000000F">
      <w:pPr>
        <w:numPr>
          <w:ilvl w:val="1"/>
          <w:numId w:val="1"/>
        </w:numPr>
        <w:ind w:left="1440" w:hanging="360"/>
        <w:jc w:val="both"/>
      </w:pPr>
      <w:r w:rsidDel="00000000" w:rsidR="00000000" w:rsidRPr="00000000">
        <w:rPr>
          <w:rtl w:val="0"/>
        </w:rPr>
        <w:t xml:space="preserve">If mail id is a valid mail id according to regex then it is stored in separate location</w:t>
      </w:r>
    </w:p>
    <w:p w:rsidR="00000000" w:rsidDel="00000000" w:rsidP="00000000" w:rsidRDefault="00000000" w:rsidRPr="00000000" w14:paraId="00000010">
      <w:pPr>
        <w:numPr>
          <w:ilvl w:val="1"/>
          <w:numId w:val="1"/>
        </w:numPr>
        <w:ind w:left="1440" w:hanging="360"/>
        <w:jc w:val="both"/>
      </w:pPr>
      <w:r w:rsidDel="00000000" w:rsidR="00000000" w:rsidRPr="00000000">
        <w:rPr>
          <w:rtl w:val="0"/>
        </w:rPr>
        <w:t xml:space="preserve">If mail id is in-valid mail id according to regex then it is stored in separate location</w:t>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Convert data CSV data to JSON</w:t>
      </w:r>
    </w:p>
    <w:p w:rsidR="00000000" w:rsidDel="00000000" w:rsidP="00000000" w:rsidRDefault="00000000" w:rsidRPr="00000000" w14:paraId="00000012">
      <w:pPr>
        <w:numPr>
          <w:ilvl w:val="1"/>
          <w:numId w:val="1"/>
        </w:numPr>
        <w:ind w:left="1440" w:hanging="360"/>
        <w:jc w:val="both"/>
      </w:pPr>
      <w:r w:rsidDel="00000000" w:rsidR="00000000" w:rsidRPr="00000000">
        <w:rPr>
          <w:rtl w:val="0"/>
        </w:rPr>
        <w:t xml:space="preserve">Convert data from csv file Customer1 (validated mail ID data) to json format and save it in a location </w:t>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Convert data CSV data to JSON</w:t>
      </w:r>
    </w:p>
    <w:p w:rsidR="00000000" w:rsidDel="00000000" w:rsidP="00000000" w:rsidRDefault="00000000" w:rsidRPr="00000000" w14:paraId="00000014">
      <w:pPr>
        <w:numPr>
          <w:ilvl w:val="1"/>
          <w:numId w:val="1"/>
        </w:numPr>
        <w:ind w:left="1440" w:hanging="360"/>
        <w:jc w:val="both"/>
      </w:pPr>
      <w:r w:rsidDel="00000000" w:rsidR="00000000" w:rsidRPr="00000000">
        <w:rPr>
          <w:rtl w:val="0"/>
        </w:rPr>
        <w:t xml:space="preserve">Convert data from csv file Customer 2 to json format and save it in a location </w:t>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Join both the json data stored in the Step 2 based on the common key (id)</w:t>
      </w:r>
    </w:p>
    <w:p w:rsidR="00000000" w:rsidDel="00000000" w:rsidP="00000000" w:rsidRDefault="00000000" w:rsidRPr="00000000" w14:paraId="00000016">
      <w:pPr>
        <w:numPr>
          <w:ilvl w:val="1"/>
          <w:numId w:val="1"/>
        </w:numPr>
        <w:ind w:left="1440" w:hanging="360"/>
        <w:jc w:val="both"/>
      </w:pPr>
      <w:r w:rsidDel="00000000" w:rsidR="00000000" w:rsidRPr="00000000">
        <w:rPr>
          <w:rtl w:val="0"/>
        </w:rPr>
        <w:t xml:space="preserve">Perform Left join on data from Customer1 &amp; Customer2</w:t>
      </w:r>
    </w:p>
    <w:p w:rsidR="00000000" w:rsidDel="00000000" w:rsidP="00000000" w:rsidRDefault="00000000" w:rsidRPr="00000000" w14:paraId="00000017">
      <w:pPr>
        <w:numPr>
          <w:ilvl w:val="1"/>
          <w:numId w:val="1"/>
        </w:numPr>
        <w:ind w:left="1440" w:hanging="360"/>
        <w:jc w:val="both"/>
      </w:pPr>
      <w:r w:rsidDel="00000000" w:rsidR="00000000" w:rsidRPr="00000000">
        <w:rPr>
          <w:rtl w:val="0"/>
        </w:rPr>
        <w:t xml:space="preserve">Save the joined data in json format</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Save the data from json format to the csv format</w:t>
      </w:r>
    </w:p>
    <w:p w:rsidR="00000000" w:rsidDel="00000000" w:rsidP="00000000" w:rsidRDefault="00000000" w:rsidRPr="00000000" w14:paraId="00000019">
      <w:pPr>
        <w:numPr>
          <w:ilvl w:val="1"/>
          <w:numId w:val="1"/>
        </w:numPr>
        <w:ind w:left="1440" w:hanging="360"/>
        <w:jc w:val="both"/>
      </w:pPr>
      <w:r w:rsidDel="00000000" w:rsidR="00000000" w:rsidRPr="00000000">
        <w:rPr>
          <w:rtl w:val="0"/>
        </w:rPr>
        <w:t xml:space="preserve">Save the joined data received from STEP 4 from json to csv format</w:t>
      </w:r>
    </w:p>
    <w:p w:rsidR="00000000" w:rsidDel="00000000" w:rsidP="00000000" w:rsidRDefault="00000000" w:rsidRPr="00000000" w14:paraId="0000001A">
      <w:pPr>
        <w:pStyle w:val="Heading2"/>
        <w:jc w:val="both"/>
        <w:rPr>
          <w:color w:val="1155cc"/>
          <w:u w:val="single"/>
        </w:rPr>
      </w:pPr>
      <w:bookmarkStart w:colFirst="0" w:colLast="0" w:name="_u1avgykfx6ef" w:id="4"/>
      <w:bookmarkEnd w:id="4"/>
      <w:r w:rsidDel="00000000" w:rsidR="00000000" w:rsidRPr="00000000">
        <w:rPr>
          <w:color w:val="1155cc"/>
          <w:u w:val="single"/>
          <w:rtl w:val="0"/>
        </w:rPr>
        <w:t xml:space="preserve">Screenshot of End result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Table 1</w:t>
      </w:r>
    </w:p>
    <w:p w:rsidR="00000000" w:rsidDel="00000000" w:rsidP="00000000" w:rsidRDefault="00000000" w:rsidRPr="00000000" w14:paraId="0000001D">
      <w:pPr>
        <w:jc w:val="both"/>
        <w:rPr/>
      </w:pPr>
      <w:r w:rsidDel="00000000" w:rsidR="00000000" w:rsidRPr="00000000">
        <w:rPr/>
        <w:drawing>
          <wp:inline distB="114300" distT="114300" distL="114300" distR="114300">
            <wp:extent cx="6205538" cy="710816"/>
            <wp:effectExtent b="0" l="0" r="0" t="0"/>
            <wp:docPr id="2" name="image1.png"/>
            <a:graphic>
              <a:graphicData uri="http://schemas.openxmlformats.org/drawingml/2006/picture">
                <pic:pic>
                  <pic:nvPicPr>
                    <pic:cNvPr id="0" name="image1.png"/>
                    <pic:cNvPicPr preferRelativeResize="0"/>
                  </pic:nvPicPr>
                  <pic:blipFill>
                    <a:blip r:embed="rId6"/>
                    <a:srcRect b="75213" l="1762" r="10737" t="13675"/>
                    <a:stretch>
                      <a:fillRect/>
                    </a:stretch>
                  </pic:blipFill>
                  <pic:spPr>
                    <a:xfrm>
                      <a:off x="0" y="0"/>
                      <a:ext cx="6205538" cy="7108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Table 2</w:t>
      </w:r>
    </w:p>
    <w:p w:rsidR="00000000" w:rsidDel="00000000" w:rsidP="00000000" w:rsidRDefault="00000000" w:rsidRPr="00000000" w14:paraId="00000020">
      <w:pPr>
        <w:jc w:val="both"/>
        <w:rPr/>
      </w:pPr>
      <w:r w:rsidDel="00000000" w:rsidR="00000000" w:rsidRPr="00000000">
        <w:rPr/>
        <w:drawing>
          <wp:inline distB="114300" distT="114300" distL="114300" distR="114300">
            <wp:extent cx="1595438" cy="464956"/>
            <wp:effectExtent b="0" l="0" r="0" t="0"/>
            <wp:docPr id="3" name="image2.png"/>
            <a:graphic>
              <a:graphicData uri="http://schemas.openxmlformats.org/drawingml/2006/picture">
                <pic:pic>
                  <pic:nvPicPr>
                    <pic:cNvPr id="0" name="image2.png"/>
                    <pic:cNvPicPr preferRelativeResize="0"/>
                  </pic:nvPicPr>
                  <pic:blipFill>
                    <a:blip r:embed="rId7"/>
                    <a:srcRect b="76353" l="1923" r="85897" t="17378"/>
                    <a:stretch>
                      <a:fillRect/>
                    </a:stretch>
                  </pic:blipFill>
                  <pic:spPr>
                    <a:xfrm>
                      <a:off x="0" y="0"/>
                      <a:ext cx="1595438" cy="46495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2"/>
        <w:jc w:val="both"/>
        <w:rPr>
          <w:color w:val="1155cc"/>
          <w:u w:val="single"/>
        </w:rPr>
      </w:pPr>
      <w:bookmarkStart w:colFirst="0" w:colLast="0" w:name="_jwrz5mcs17lq" w:id="5"/>
      <w:bookmarkEnd w:id="5"/>
      <w:r w:rsidDel="00000000" w:rsidR="00000000" w:rsidRPr="00000000">
        <w:rPr>
          <w:color w:val="1155cc"/>
          <w:u w:val="single"/>
          <w:rtl w:val="0"/>
        </w:rPr>
        <w:t xml:space="preserve">Directory structure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juhi_gupta@cloudshell:~/Session-M$ tree</w:t>
      </w:r>
    </w:p>
    <w:p w:rsidR="00000000" w:rsidDel="00000000" w:rsidP="00000000" w:rsidRDefault="00000000" w:rsidRPr="00000000" w14:paraId="00000025">
      <w:pPr>
        <w:jc w:val="both"/>
        <w:rPr>
          <w:shd w:fill="ffe599" w:val="clear"/>
        </w:rPr>
      </w:pPr>
      <w:r w:rsidDel="00000000" w:rsidR="00000000" w:rsidRPr="00000000">
        <w:rPr>
          <w:rtl w:val="0"/>
        </w:rPr>
        <w:t xml:space="preserve">├── input                        </w:t>
        <w:tab/>
        <w:tab/>
        <w:t xml:space="preserve">      </w:t>
      </w:r>
      <w:r w:rsidDel="00000000" w:rsidR="00000000" w:rsidRPr="00000000">
        <w:rPr>
          <w:shd w:fill="ffe599" w:val="clear"/>
          <w:rtl w:val="0"/>
        </w:rPr>
        <w:t xml:space="preserve">-&gt; Dir used for storing Input csv</w:t>
      </w:r>
    </w:p>
    <w:p w:rsidR="00000000" w:rsidDel="00000000" w:rsidP="00000000" w:rsidRDefault="00000000" w:rsidRPr="00000000" w14:paraId="00000026">
      <w:pPr>
        <w:jc w:val="both"/>
        <w:rPr/>
      </w:pPr>
      <w:r w:rsidDel="00000000" w:rsidR="00000000" w:rsidRPr="00000000">
        <w:rPr>
          <w:rtl w:val="0"/>
        </w:rPr>
        <w:t xml:space="preserve">│   ├── customer1.csv </w:t>
      </w:r>
    </w:p>
    <w:p w:rsidR="00000000" w:rsidDel="00000000" w:rsidP="00000000" w:rsidRDefault="00000000" w:rsidRPr="00000000" w14:paraId="00000027">
      <w:pPr>
        <w:jc w:val="both"/>
        <w:rPr/>
      </w:pPr>
      <w:r w:rsidDel="00000000" w:rsidR="00000000" w:rsidRPr="00000000">
        <w:rPr>
          <w:rtl w:val="0"/>
        </w:rPr>
        <w:t xml:space="preserve">│   └── customer2.csv</w:t>
      </w:r>
    </w:p>
    <w:p w:rsidR="00000000" w:rsidDel="00000000" w:rsidP="00000000" w:rsidRDefault="00000000" w:rsidRPr="00000000" w14:paraId="00000028">
      <w:pPr>
        <w:jc w:val="both"/>
        <w:rPr>
          <w:shd w:fill="ffe599" w:val="clear"/>
        </w:rPr>
      </w:pPr>
      <w:r w:rsidDel="00000000" w:rsidR="00000000" w:rsidRPr="00000000">
        <w:rPr>
          <w:rtl w:val="0"/>
        </w:rPr>
        <w:t xml:space="preserve">├── invalid</w:t>
        <w:tab/>
        <w:tab/>
        <w:tab/>
        <w:tab/>
        <w:t xml:space="preserve">      </w:t>
      </w:r>
      <w:r w:rsidDel="00000000" w:rsidR="00000000" w:rsidRPr="00000000">
        <w:rPr>
          <w:shd w:fill="ffe599" w:val="clear"/>
          <w:rtl w:val="0"/>
        </w:rPr>
        <w:t xml:space="preserve"> -&gt; Dir used for storing data which fails validation check</w:t>
      </w:r>
    </w:p>
    <w:p w:rsidR="00000000" w:rsidDel="00000000" w:rsidP="00000000" w:rsidRDefault="00000000" w:rsidRPr="00000000" w14:paraId="00000029">
      <w:pPr>
        <w:jc w:val="both"/>
        <w:rPr/>
      </w:pPr>
      <w:r w:rsidDel="00000000" w:rsidR="00000000" w:rsidRPr="00000000">
        <w:rPr>
          <w:rtl w:val="0"/>
        </w:rPr>
        <w:t xml:space="preserve">│   └── customer1-00000-of-00001.csv</w:t>
      </w:r>
    </w:p>
    <w:p w:rsidR="00000000" w:rsidDel="00000000" w:rsidP="00000000" w:rsidRDefault="00000000" w:rsidRPr="00000000" w14:paraId="0000002A">
      <w:pPr>
        <w:jc w:val="both"/>
        <w:rPr>
          <w:shd w:fill="ffe599" w:val="clear"/>
        </w:rPr>
      </w:pPr>
      <w:r w:rsidDel="00000000" w:rsidR="00000000" w:rsidRPr="00000000">
        <w:rPr>
          <w:rtl w:val="0"/>
        </w:rPr>
        <w:t xml:space="preserve">├── JoinedTable</w:t>
        <w:tab/>
        <w:tab/>
        <w:tab/>
        <w:t xml:space="preserve">      </w:t>
      </w:r>
      <w:r w:rsidDel="00000000" w:rsidR="00000000" w:rsidRPr="00000000">
        <w:rPr>
          <w:shd w:fill="ffe599" w:val="clear"/>
          <w:rtl w:val="0"/>
        </w:rPr>
        <w:t xml:space="preserve">-&gt; Dir used for storing joined table data</w:t>
      </w:r>
    </w:p>
    <w:p w:rsidR="00000000" w:rsidDel="00000000" w:rsidP="00000000" w:rsidRDefault="00000000" w:rsidRPr="00000000" w14:paraId="0000002B">
      <w:pPr>
        <w:jc w:val="both"/>
        <w:rPr/>
      </w:pPr>
      <w:r w:rsidDel="00000000" w:rsidR="00000000" w:rsidRPr="00000000">
        <w:rPr>
          <w:rtl w:val="0"/>
        </w:rPr>
        <w:t xml:space="preserve">│   └── Data-00000-of-00001.json</w:t>
      </w:r>
    </w:p>
    <w:p w:rsidR="00000000" w:rsidDel="00000000" w:rsidP="00000000" w:rsidRDefault="00000000" w:rsidRPr="00000000" w14:paraId="0000002C">
      <w:pPr>
        <w:jc w:val="both"/>
        <w:rPr>
          <w:shd w:fill="ffe599" w:val="clear"/>
        </w:rPr>
      </w:pPr>
      <w:r w:rsidDel="00000000" w:rsidR="00000000" w:rsidRPr="00000000">
        <w:rPr>
          <w:rtl w:val="0"/>
        </w:rPr>
        <w:t xml:space="preserve">├── output</w:t>
        <w:tab/>
        <w:tab/>
        <w:tab/>
        <w:tab/>
        <w:t xml:space="preserve">      </w:t>
      </w:r>
      <w:r w:rsidDel="00000000" w:rsidR="00000000" w:rsidRPr="00000000">
        <w:rPr>
          <w:shd w:fill="ffe599" w:val="clear"/>
          <w:rtl w:val="0"/>
        </w:rPr>
        <w:t xml:space="preserve">-&gt; Dir used for storing final output tables</w:t>
      </w:r>
    </w:p>
    <w:p w:rsidR="00000000" w:rsidDel="00000000" w:rsidP="00000000" w:rsidRDefault="00000000" w:rsidRPr="00000000" w14:paraId="0000002D">
      <w:pPr>
        <w:jc w:val="both"/>
        <w:rPr/>
      </w:pPr>
      <w:r w:rsidDel="00000000" w:rsidR="00000000" w:rsidRPr="00000000">
        <w:rPr>
          <w:rtl w:val="0"/>
        </w:rPr>
        <w:t xml:space="preserve">│   ├── table1.csv</w:t>
      </w:r>
    </w:p>
    <w:p w:rsidR="00000000" w:rsidDel="00000000" w:rsidP="00000000" w:rsidRDefault="00000000" w:rsidRPr="00000000" w14:paraId="0000002E">
      <w:pPr>
        <w:jc w:val="both"/>
        <w:rPr/>
      </w:pPr>
      <w:r w:rsidDel="00000000" w:rsidR="00000000" w:rsidRPr="00000000">
        <w:rPr>
          <w:rtl w:val="0"/>
        </w:rPr>
        <w:t xml:space="preserve">│   └── table2.csv</w:t>
      </w:r>
    </w:p>
    <w:p w:rsidR="00000000" w:rsidDel="00000000" w:rsidP="00000000" w:rsidRDefault="00000000" w:rsidRPr="00000000" w14:paraId="0000002F">
      <w:pPr>
        <w:jc w:val="both"/>
        <w:rPr>
          <w:shd w:fill="ffe599" w:val="clear"/>
        </w:rPr>
      </w:pPr>
      <w:r w:rsidDel="00000000" w:rsidR="00000000" w:rsidRPr="00000000">
        <w:rPr>
          <w:rtl w:val="0"/>
        </w:rPr>
        <w:t xml:space="preserve">├── output-data1</w:t>
        <w:tab/>
        <w:tab/>
        <w:tab/>
        <w:t xml:space="preserve">      </w:t>
      </w:r>
      <w:r w:rsidDel="00000000" w:rsidR="00000000" w:rsidRPr="00000000">
        <w:rPr>
          <w:shd w:fill="ffe599" w:val="clear"/>
          <w:rtl w:val="0"/>
        </w:rPr>
        <w:t xml:space="preserve">-&gt; Clean &amp; validated json data from Customer1 table</w:t>
      </w:r>
    </w:p>
    <w:p w:rsidR="00000000" w:rsidDel="00000000" w:rsidP="00000000" w:rsidRDefault="00000000" w:rsidRPr="00000000" w14:paraId="00000030">
      <w:pPr>
        <w:jc w:val="both"/>
        <w:rPr/>
      </w:pPr>
      <w:r w:rsidDel="00000000" w:rsidR="00000000" w:rsidRPr="00000000">
        <w:rPr>
          <w:rtl w:val="0"/>
        </w:rPr>
        <w:t xml:space="preserve">│   └── SendToAPI-00000-of-00001</w:t>
      </w:r>
    </w:p>
    <w:p w:rsidR="00000000" w:rsidDel="00000000" w:rsidP="00000000" w:rsidRDefault="00000000" w:rsidRPr="00000000" w14:paraId="00000031">
      <w:pPr>
        <w:jc w:val="both"/>
        <w:rPr>
          <w:shd w:fill="ffe599" w:val="clear"/>
        </w:rPr>
      </w:pPr>
      <w:r w:rsidDel="00000000" w:rsidR="00000000" w:rsidRPr="00000000">
        <w:rPr>
          <w:rtl w:val="0"/>
        </w:rPr>
        <w:t xml:space="preserve">├── output-data2</w:t>
        <w:tab/>
        <w:tab/>
        <w:tab/>
        <w:t xml:space="preserve">      </w:t>
      </w:r>
      <w:r w:rsidDel="00000000" w:rsidR="00000000" w:rsidRPr="00000000">
        <w:rPr>
          <w:shd w:fill="ffe599" w:val="clear"/>
          <w:rtl w:val="0"/>
        </w:rPr>
        <w:t xml:space="preserve"> -&gt; Clean &amp; validated json data from Customer2 table</w:t>
      </w:r>
    </w:p>
    <w:p w:rsidR="00000000" w:rsidDel="00000000" w:rsidP="00000000" w:rsidRDefault="00000000" w:rsidRPr="00000000" w14:paraId="00000032">
      <w:pPr>
        <w:jc w:val="both"/>
        <w:rPr/>
      </w:pPr>
      <w:r w:rsidDel="00000000" w:rsidR="00000000" w:rsidRPr="00000000">
        <w:rPr>
          <w:rtl w:val="0"/>
        </w:rPr>
        <w:t xml:space="preserve">│   └── SendToAPI-00000-of-00001</w:t>
      </w:r>
    </w:p>
    <w:p w:rsidR="00000000" w:rsidDel="00000000" w:rsidP="00000000" w:rsidRDefault="00000000" w:rsidRPr="00000000" w14:paraId="00000033">
      <w:pPr>
        <w:jc w:val="both"/>
        <w:rPr>
          <w:shd w:fill="ffe599" w:val="clear"/>
        </w:rPr>
      </w:pPr>
      <w:r w:rsidDel="00000000" w:rsidR="00000000" w:rsidRPr="00000000">
        <w:rPr>
          <w:rtl w:val="0"/>
        </w:rPr>
        <w:t xml:space="preserve">├── src</w:t>
        <w:tab/>
        <w:tab/>
        <w:tab/>
        <w:tab/>
        <w:t xml:space="preserve">      </w:t>
      </w:r>
      <w:r w:rsidDel="00000000" w:rsidR="00000000" w:rsidRPr="00000000">
        <w:rPr>
          <w:shd w:fill="ffe599" w:val="clear"/>
          <w:rtl w:val="0"/>
        </w:rPr>
        <w:t xml:space="preserve">-&gt; Dir used for storing source code</w:t>
        <w:tab/>
      </w:r>
    </w:p>
    <w:p w:rsidR="00000000" w:rsidDel="00000000" w:rsidP="00000000" w:rsidRDefault="00000000" w:rsidRPr="00000000" w14:paraId="00000034">
      <w:pPr>
        <w:jc w:val="both"/>
        <w:rPr/>
      </w:pPr>
      <w:r w:rsidDel="00000000" w:rsidR="00000000" w:rsidRPr="00000000">
        <w:rPr>
          <w:rtl w:val="0"/>
        </w:rPr>
        <w:t xml:space="preserve">│   └── pipeline.py</w:t>
      </w:r>
    </w:p>
    <w:p w:rsidR="00000000" w:rsidDel="00000000" w:rsidP="00000000" w:rsidRDefault="00000000" w:rsidRPr="00000000" w14:paraId="00000035">
      <w:pPr>
        <w:jc w:val="both"/>
        <w:rPr>
          <w:shd w:fill="ffe599" w:val="clear"/>
        </w:rPr>
      </w:pPr>
      <w:r w:rsidDel="00000000" w:rsidR="00000000" w:rsidRPr="00000000">
        <w:rPr>
          <w:rtl w:val="0"/>
        </w:rPr>
        <w:t xml:space="preserve">└── valid</w:t>
        <w:tab/>
        <w:tab/>
        <w:tab/>
        <w:tab/>
        <w:t xml:space="preserve">      </w:t>
      </w:r>
      <w:r w:rsidDel="00000000" w:rsidR="00000000" w:rsidRPr="00000000">
        <w:rPr>
          <w:shd w:fill="ffe599" w:val="clear"/>
          <w:rtl w:val="0"/>
        </w:rPr>
        <w:t xml:space="preserve">-&gt; Dir used for storing validated customer1 table</w:t>
      </w:r>
    </w:p>
    <w:p w:rsidR="00000000" w:rsidDel="00000000" w:rsidP="00000000" w:rsidRDefault="00000000" w:rsidRPr="00000000" w14:paraId="00000036">
      <w:pPr>
        <w:jc w:val="both"/>
        <w:rPr/>
      </w:pPr>
      <w:r w:rsidDel="00000000" w:rsidR="00000000" w:rsidRPr="00000000">
        <w:rPr>
          <w:rtl w:val="0"/>
        </w:rPr>
        <w:t xml:space="preserve">    └── customer1-00000-of-00001.csv</w:t>
      </w:r>
    </w:p>
    <w:p w:rsidR="00000000" w:rsidDel="00000000" w:rsidP="00000000" w:rsidRDefault="00000000" w:rsidRPr="00000000" w14:paraId="00000037">
      <w:pPr>
        <w:pStyle w:val="Heading2"/>
        <w:jc w:val="both"/>
        <w:rPr>
          <w:color w:val="1155cc"/>
          <w:u w:val="single"/>
        </w:rPr>
      </w:pPr>
      <w:bookmarkStart w:colFirst="0" w:colLast="0" w:name="_pzdpabnou7sk" w:id="6"/>
      <w:bookmarkEnd w:id="6"/>
      <w:r w:rsidDel="00000000" w:rsidR="00000000" w:rsidRPr="00000000">
        <w:rPr>
          <w:color w:val="1155cc"/>
          <w:u w:val="single"/>
          <w:rtl w:val="0"/>
        </w:rPr>
        <w:t xml:space="preserve">Steps to setup  &amp; execute  Pipeline: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Install all the dependency packages </w:t>
      </w:r>
    </w:p>
    <w:p w:rsidR="00000000" w:rsidDel="00000000" w:rsidP="00000000" w:rsidRDefault="00000000" w:rsidRPr="00000000" w14:paraId="0000003A">
      <w:pPr>
        <w:jc w:val="both"/>
        <w:rPr/>
      </w:pPr>
      <w:r w:rsidDel="00000000" w:rsidR="00000000" w:rsidRPr="00000000">
        <w:rPr>
          <w:rtl w:val="0"/>
        </w:rPr>
        <w:tab/>
        <w:t xml:space="preserve">```</w:t>
      </w:r>
    </w:p>
    <w:p w:rsidR="00000000" w:rsidDel="00000000" w:rsidP="00000000" w:rsidRDefault="00000000" w:rsidRPr="00000000" w14:paraId="0000003B">
      <w:pPr>
        <w:jc w:val="both"/>
        <w:rPr>
          <w:color w:val="ff0000"/>
        </w:rPr>
      </w:pPr>
      <w:r w:rsidDel="00000000" w:rsidR="00000000" w:rsidRPr="00000000">
        <w:rPr>
          <w:rtl w:val="0"/>
        </w:rPr>
        <w:tab/>
      </w:r>
      <w:r w:rsidDel="00000000" w:rsidR="00000000" w:rsidRPr="00000000">
        <w:rPr>
          <w:color w:val="ff0000"/>
          <w:rtl w:val="0"/>
        </w:rPr>
        <w:t xml:space="preserve">pip install -r requirements.txt</w:t>
      </w:r>
    </w:p>
    <w:p w:rsidR="00000000" w:rsidDel="00000000" w:rsidP="00000000" w:rsidRDefault="00000000" w:rsidRPr="00000000" w14:paraId="0000003C">
      <w:pPr>
        <w:ind w:firstLine="720"/>
        <w:jc w:val="both"/>
        <w:rPr/>
      </w:pPr>
      <w:r w:rsidDel="00000000" w:rsidR="00000000" w:rsidRPr="00000000">
        <w:rPr>
          <w:rtl w:val="0"/>
        </w:rPr>
        <w:t xml:space="preserv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Go to the appropriate dir</w:t>
      </w:r>
    </w:p>
    <w:p w:rsidR="00000000" w:rsidDel="00000000" w:rsidP="00000000" w:rsidRDefault="00000000" w:rsidRPr="00000000" w14:paraId="0000003F">
      <w:pPr>
        <w:jc w:val="both"/>
        <w:rPr/>
      </w:pPr>
      <w:r w:rsidDel="00000000" w:rsidR="00000000" w:rsidRPr="00000000">
        <w:rPr>
          <w:rtl w:val="0"/>
        </w:rPr>
        <w:tab/>
        <w:t xml:space="preserve">```</w:t>
      </w:r>
    </w:p>
    <w:p w:rsidR="00000000" w:rsidDel="00000000" w:rsidP="00000000" w:rsidRDefault="00000000" w:rsidRPr="00000000" w14:paraId="00000040">
      <w:pPr>
        <w:jc w:val="both"/>
        <w:rPr>
          <w:color w:val="ff0000"/>
        </w:rPr>
      </w:pPr>
      <w:r w:rsidDel="00000000" w:rsidR="00000000" w:rsidRPr="00000000">
        <w:rPr>
          <w:rtl w:val="0"/>
        </w:rPr>
        <w:tab/>
      </w:r>
      <w:r w:rsidDel="00000000" w:rsidR="00000000" w:rsidRPr="00000000">
        <w:rPr>
          <w:color w:val="ff0000"/>
          <w:rtl w:val="0"/>
        </w:rPr>
        <w:t xml:space="preserve">cd src</w:t>
      </w:r>
    </w:p>
    <w:p w:rsidR="00000000" w:rsidDel="00000000" w:rsidP="00000000" w:rsidRDefault="00000000" w:rsidRPr="00000000" w14:paraId="00000041">
      <w:pPr>
        <w:ind w:left="720" w:firstLine="0"/>
        <w:jc w:val="both"/>
        <w:rPr/>
      </w:pPr>
      <w:r w:rsidDel="00000000" w:rsidR="00000000" w:rsidRPr="00000000">
        <w:rPr>
          <w:rtl w:val="0"/>
        </w:rPr>
        <w:t xml:space="preserve">```</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rtl w:val="0"/>
        </w:rPr>
        <w:t xml:space="preserve">Delete old staging and output dirs (if any)</w:t>
      </w:r>
    </w:p>
    <w:p w:rsidR="00000000" w:rsidDel="00000000" w:rsidP="00000000" w:rsidRDefault="00000000" w:rsidRPr="00000000" w14:paraId="00000044">
      <w:pPr>
        <w:ind w:left="0" w:firstLine="0"/>
        <w:jc w:val="both"/>
        <w:rPr/>
      </w:pPr>
      <w:r w:rsidDel="00000000" w:rsidR="00000000" w:rsidRPr="00000000">
        <w:rPr>
          <w:rtl w:val="0"/>
        </w:rPr>
        <w:tab/>
        <w:t xml:space="preserve">```</w:t>
      </w:r>
    </w:p>
    <w:p w:rsidR="00000000" w:rsidDel="00000000" w:rsidP="00000000" w:rsidRDefault="00000000" w:rsidRPr="00000000" w14:paraId="00000045">
      <w:pPr>
        <w:ind w:left="0" w:firstLine="0"/>
        <w:jc w:val="both"/>
        <w:rPr>
          <w:color w:val="ff0000"/>
        </w:rPr>
      </w:pPr>
      <w:r w:rsidDel="00000000" w:rsidR="00000000" w:rsidRPr="00000000">
        <w:rPr>
          <w:rtl w:val="0"/>
        </w:rPr>
        <w:tab/>
      </w:r>
      <w:r w:rsidDel="00000000" w:rsidR="00000000" w:rsidRPr="00000000">
        <w:rPr>
          <w:color w:val="ff0000"/>
          <w:rtl w:val="0"/>
        </w:rPr>
        <w:t xml:space="preserve">rm -rf  "../output-data1" "../output-data2" "../valid" "../JoinedTable" "../invalid" "../output"</w:t>
      </w:r>
    </w:p>
    <w:p w:rsidR="00000000" w:rsidDel="00000000" w:rsidP="00000000" w:rsidRDefault="00000000" w:rsidRPr="00000000" w14:paraId="00000046">
      <w:pPr>
        <w:ind w:left="720" w:firstLine="0"/>
        <w:jc w:val="both"/>
        <w:rPr/>
      </w:pPr>
      <w:r w:rsidDel="00000000" w:rsidR="00000000" w:rsidRPr="00000000">
        <w:rPr>
          <w:rtl w:val="0"/>
        </w:rPr>
        <w:t xml:space="preserve">```</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Run command to start the execution of pipeline</w:t>
      </w:r>
    </w:p>
    <w:p w:rsidR="00000000" w:rsidDel="00000000" w:rsidP="00000000" w:rsidRDefault="00000000" w:rsidRPr="00000000" w14:paraId="00000049">
      <w:pPr>
        <w:jc w:val="both"/>
        <w:rPr/>
      </w:pPr>
      <w:r w:rsidDel="00000000" w:rsidR="00000000" w:rsidRPr="00000000">
        <w:rPr>
          <w:rtl w:val="0"/>
        </w:rPr>
        <w:tab/>
        <w:t xml:space="preserve">```</w:t>
      </w:r>
    </w:p>
    <w:p w:rsidR="00000000" w:rsidDel="00000000" w:rsidP="00000000" w:rsidRDefault="00000000" w:rsidRPr="00000000" w14:paraId="0000004A">
      <w:pPr>
        <w:jc w:val="both"/>
        <w:rPr>
          <w:color w:val="ff0000"/>
        </w:rPr>
      </w:pPr>
      <w:r w:rsidDel="00000000" w:rsidR="00000000" w:rsidRPr="00000000">
        <w:rPr>
          <w:rtl w:val="0"/>
        </w:rPr>
        <w:tab/>
      </w:r>
      <w:r w:rsidDel="00000000" w:rsidR="00000000" w:rsidRPr="00000000">
        <w:rPr>
          <w:color w:val="ff0000"/>
          <w:rtl w:val="0"/>
        </w:rPr>
        <w:t xml:space="preserve">python pipeline.py</w:t>
      </w:r>
    </w:p>
    <w:p w:rsidR="00000000" w:rsidDel="00000000" w:rsidP="00000000" w:rsidRDefault="00000000" w:rsidRPr="00000000" w14:paraId="0000004B">
      <w:pPr>
        <w:ind w:firstLine="720"/>
        <w:jc w:val="both"/>
        <w:rPr/>
      </w:pPr>
      <w:r w:rsidDel="00000000" w:rsidR="00000000" w:rsidRPr="00000000">
        <w:rPr>
          <w:rtl w:val="0"/>
        </w:rPr>
        <w:t xml:space="preserve">```</w:t>
      </w:r>
    </w:p>
    <w:p w:rsidR="00000000" w:rsidDel="00000000" w:rsidP="00000000" w:rsidRDefault="00000000" w:rsidRPr="00000000" w14:paraId="0000004C">
      <w:pPr>
        <w:ind w:firstLine="720"/>
        <w:jc w:val="both"/>
        <w:rPr/>
      </w:pPr>
      <w:r w:rsidDel="00000000" w:rsidR="00000000" w:rsidRPr="00000000">
        <w:rPr>
          <w:rtl w:val="0"/>
        </w:rPr>
        <w:t xml:space="preserve">Screenshot:          </w:t>
      </w:r>
      <w:r w:rsidDel="00000000" w:rsidR="00000000" w:rsidRPr="00000000">
        <w:rPr/>
        <w:drawing>
          <wp:inline distB="114300" distT="114300" distL="114300" distR="114300">
            <wp:extent cx="6072188" cy="2246253"/>
            <wp:effectExtent b="0" l="0" r="0" t="0"/>
            <wp:docPr id="1" name="image3.png"/>
            <a:graphic>
              <a:graphicData uri="http://schemas.openxmlformats.org/drawingml/2006/picture">
                <pic:pic>
                  <pic:nvPicPr>
                    <pic:cNvPr id="0" name="image3.png"/>
                    <pic:cNvPicPr preferRelativeResize="0"/>
                  </pic:nvPicPr>
                  <pic:blipFill>
                    <a:blip r:embed="rId8"/>
                    <a:srcRect b="26495" l="0" r="0" t="7692"/>
                    <a:stretch>
                      <a:fillRect/>
                    </a:stretch>
                  </pic:blipFill>
                  <pic:spPr>
                    <a:xfrm>
                      <a:off x="0" y="0"/>
                      <a:ext cx="6072188" cy="224625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2"/>
        </w:numPr>
        <w:ind w:left="720" w:hanging="360"/>
        <w:jc w:val="both"/>
        <w:rPr>
          <w:u w:val="none"/>
        </w:rPr>
      </w:pPr>
      <w:r w:rsidDel="00000000" w:rsidR="00000000" w:rsidRPr="00000000">
        <w:rPr>
          <w:rtl w:val="0"/>
        </w:rPr>
        <w:t xml:space="preserve">Check the output dir for the final output</w:t>
      </w:r>
    </w:p>
    <w:p w:rsidR="00000000" w:rsidDel="00000000" w:rsidP="00000000" w:rsidRDefault="00000000" w:rsidRPr="00000000" w14:paraId="00000050">
      <w:pPr>
        <w:numPr>
          <w:ilvl w:val="1"/>
          <w:numId w:val="2"/>
        </w:numPr>
        <w:ind w:left="1440" w:hanging="360"/>
        <w:jc w:val="both"/>
        <w:rPr>
          <w:u w:val="none"/>
        </w:rPr>
      </w:pPr>
      <w:r w:rsidDel="00000000" w:rsidR="00000000" w:rsidRPr="00000000">
        <w:rPr>
          <w:rtl w:val="0"/>
        </w:rPr>
        <w:t xml:space="preserve">Check output dir for the two csv files for the required two tables</w:t>
      </w:r>
    </w:p>
    <w:p w:rsidR="00000000" w:rsidDel="00000000" w:rsidP="00000000" w:rsidRDefault="00000000" w:rsidRPr="00000000" w14:paraId="00000051">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