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48662B06">
      <w:pPr>
        <w:spacing w:after="200" w:line="276" w:lineRule="auto"/>
        <w:jc w:val="center"/>
        <w:rPr>
          <w:rFonts w:ascii="Arial Narrow" w:hAnsi="Arial Narrow" w:eastAsia="Times New Roman"/>
          <w:lang w:eastAsia="id-ID"/>
        </w:rPr>
      </w:pPr>
      <w:r>
        <w:rPr>
          <w:b/>
          <w:bCs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-925830</wp:posOffset>
            </wp:positionH>
            <wp:positionV relativeFrom="paragraph">
              <wp:posOffset>-678180</wp:posOffset>
            </wp:positionV>
            <wp:extent cx="7629525" cy="539432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1140" cy="5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 w:eastAsia="Times New Roman"/>
          <w:b/>
          <w:sz w:val="36"/>
          <w:szCs w:val="36"/>
          <w:u w:val="single"/>
          <w:lang w:val="id-ID" w:eastAsia="id-ID"/>
        </w:rPr>
        <w:t>PURCHASE REQUEST</w:t>
      </w:r>
      <w:r>
        <w:rPr>
          <w:rFonts w:ascii="Arial Narrow" w:hAnsi="Arial Narrow" w:eastAsia="Times New Roman"/>
          <w:b/>
          <w:sz w:val="44"/>
          <w:szCs w:val="44"/>
          <w:lang w:val="id-ID" w:eastAsia="id-ID"/>
        </w:rPr>
        <w:br w:type="textWrapping"/>
      </w:r>
      <w:r>
        <w:rPr>
          <w:rFonts w:ascii="Arial Narrow" w:hAnsi="Arial Narrow" w:eastAsia="Times New Roman"/>
          <w:b/>
          <w:lang w:val="id-ID" w:eastAsia="id-ID"/>
        </w:rPr>
        <w:t xml:space="preserve"> No</w:t>
      </w:r>
      <w:r>
        <w:rPr>
          <w:rFonts w:ascii="Arial Narrow" w:hAnsi="Arial Narrow" w:eastAsia="Times New Roman"/>
          <w:b/>
          <w:lang w:eastAsia="id-ID"/>
        </w:rPr>
        <w:t xml:space="preserve">. </w:t>
      </w:r>
      <w:r>
        <w:rPr>
          <w:rFonts w:ascii="Arial Narrow" w:hAnsi="Arial Narrow" w:eastAsia="Times New Roman"/>
          <w:b/>
          <w:highlight w:val="yellow"/>
          <w:lang w:eastAsia="id-ID"/>
        </w:rPr>
        <w:t>0201/PR/MTN/2026</w:t>
      </w:r>
    </w:p>
    <w:p w14:paraId="4A45BE3A">
      <w:pPr>
        <w:spacing w:line="276" w:lineRule="auto"/>
        <w:rPr>
          <w:rFonts w:ascii="Arial Narrow" w:hAnsi="Arial Narrow" w:eastAsia="Times New Roman"/>
          <w:lang w:val="id-ID" w:eastAsia="id-ID"/>
        </w:rPr>
      </w:pPr>
      <w:r>
        <w:rPr>
          <w:rFonts w:ascii="Arial Narrow" w:hAnsi="Arial Narrow" w:eastAsia="Times New Roman"/>
          <w:lang w:val="id-ID" w:eastAsia="id-ID"/>
        </w:rPr>
        <w:t>Nama Pemohon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 xml:space="preserve">:  </w:t>
      </w:r>
      <w:r>
        <w:rPr>
          <w:rFonts w:hint="default" w:ascii="Arial Narrow" w:hAnsi="Arial Narrow" w:eastAsia="Times New Roman"/>
          <w:highlight w:val="none"/>
          <w:lang w:val="en-US" w:eastAsia="id-ID"/>
        </w:rPr>
        <w:t>Marga Budi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>Tanggal pengajuan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 xml:space="preserve">: </w:t>
      </w:r>
      <w:r>
        <w:rPr>
          <w:rFonts w:hint="default" w:ascii="Arial Narrow" w:hAnsi="Arial Narrow" w:eastAsia="Times New Roman"/>
          <w:highlight w:val="none"/>
          <w:lang w:val="en-US" w:eastAsia="id-ID"/>
        </w:rPr>
        <w:t>24</w:t>
      </w:r>
      <w:r>
        <w:rPr>
          <w:rFonts w:ascii="Arial Narrow" w:hAnsi="Arial Narrow" w:eastAsia="Times New Roman"/>
          <w:highlight w:val="none"/>
          <w:lang w:val="id-ID" w:eastAsia="id-ID"/>
        </w:rPr>
        <w:t xml:space="preserve"> </w:t>
      </w:r>
      <w:r>
        <w:rPr>
          <w:rFonts w:hint="default" w:ascii="Arial Narrow" w:hAnsi="Arial Narrow" w:eastAsia="Times New Roman"/>
          <w:highlight w:val="none"/>
          <w:lang w:val="en-US" w:eastAsia="id-ID"/>
        </w:rPr>
        <w:t>April</w:t>
      </w:r>
      <w:r>
        <w:rPr>
          <w:rFonts w:ascii="Arial Narrow" w:hAnsi="Arial Narrow" w:eastAsia="Times New Roman"/>
          <w:highlight w:val="none"/>
          <w:lang w:val="id-ID" w:eastAsia="id-ID"/>
        </w:rPr>
        <w:t xml:space="preserve"> 2026</w:t>
      </w:r>
    </w:p>
    <w:p w14:paraId="543B37B8">
      <w:pPr>
        <w:spacing w:line="276" w:lineRule="auto"/>
        <w:rPr>
          <w:rFonts w:ascii="Arial Narrow" w:hAnsi="Arial Narrow" w:eastAsia="Times New Roman"/>
          <w:lang w:val="id-ID" w:eastAsia="id-ID"/>
        </w:rPr>
      </w:pPr>
      <w:r>
        <w:rPr>
          <w:rFonts w:ascii="Arial Narrow" w:hAnsi="Arial Narrow" w:eastAsia="Times New Roman"/>
          <w:lang w:val="id-ID" w:eastAsia="id-ID"/>
        </w:rPr>
        <w:t>Ditujukan Kepada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 xml:space="preserve">:  Purchasing 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>Tanggal pemesanan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 xml:space="preserve">: 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 xml:space="preserve">  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</w:p>
    <w:tbl>
      <w:tblPr>
        <w:tblStyle w:val="6"/>
        <w:tblW w:w="9351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494"/>
        <w:gridCol w:w="2169"/>
        <w:gridCol w:w="1499"/>
        <w:gridCol w:w="1492"/>
        <w:gridCol w:w="2006"/>
      </w:tblGrid>
      <w:tr w14:paraId="2A6B24FE">
        <w:tc>
          <w:tcPr>
            <w:tcW w:w="691" w:type="dxa"/>
            <w:shd w:val="clear" w:color="auto" w:fill="ED7D31" w:themeFill="accent2"/>
            <w:vAlign w:val="center"/>
          </w:tcPr>
          <w:p w14:paraId="7ED58188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No</w:t>
            </w:r>
          </w:p>
        </w:tc>
        <w:tc>
          <w:tcPr>
            <w:tcW w:w="1494" w:type="dxa"/>
            <w:shd w:val="clear" w:color="auto" w:fill="ED7D31" w:themeFill="accent2"/>
            <w:vAlign w:val="center"/>
          </w:tcPr>
          <w:p w14:paraId="5FD729A1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Nama Barang</w:t>
            </w:r>
          </w:p>
        </w:tc>
        <w:tc>
          <w:tcPr>
            <w:tcW w:w="2169" w:type="dxa"/>
            <w:shd w:val="clear" w:color="auto" w:fill="ED7D31" w:themeFill="accent2"/>
            <w:vAlign w:val="center"/>
          </w:tcPr>
          <w:p w14:paraId="5C64DCA1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Deskripsi</w:t>
            </w:r>
          </w:p>
        </w:tc>
        <w:tc>
          <w:tcPr>
            <w:tcW w:w="1499" w:type="dxa"/>
            <w:shd w:val="clear" w:color="auto" w:fill="ED7D31" w:themeFill="accent2"/>
            <w:vAlign w:val="center"/>
          </w:tcPr>
          <w:p w14:paraId="2470EFD8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Jumlah</w:t>
            </w:r>
          </w:p>
        </w:tc>
        <w:tc>
          <w:tcPr>
            <w:tcW w:w="1492" w:type="dxa"/>
            <w:shd w:val="clear" w:color="auto" w:fill="ED7D31" w:themeFill="accent2"/>
            <w:vAlign w:val="center"/>
          </w:tcPr>
          <w:p w14:paraId="1BAE05C4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Harga (Rp)</w:t>
            </w:r>
          </w:p>
        </w:tc>
        <w:tc>
          <w:tcPr>
            <w:tcW w:w="2006" w:type="dxa"/>
            <w:shd w:val="clear" w:color="auto" w:fill="ED7D31" w:themeFill="accent2"/>
            <w:vAlign w:val="center"/>
          </w:tcPr>
          <w:p w14:paraId="7E1FF0F0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Alasan Pembelian</w:t>
            </w:r>
          </w:p>
        </w:tc>
      </w:tr>
      <w:tr w14:paraId="424315F6">
        <w:tc>
          <w:tcPr>
            <w:tcW w:w="691" w:type="dxa"/>
          </w:tcPr>
          <w:p w14:paraId="6B76FD36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1.</w:t>
            </w:r>
          </w:p>
        </w:tc>
        <w:tc>
          <w:tcPr>
            <w:tcW w:w="1494" w:type="dxa"/>
          </w:tcPr>
          <w:p w14:paraId="4EDCF1C2">
            <w:pPr>
              <w:spacing w:after="0" w:line="276" w:lineRule="auto"/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</w:pPr>
            <w:r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  <w:t>Sensor neutral pad ESU</w:t>
            </w:r>
          </w:p>
        </w:tc>
        <w:tc>
          <w:tcPr>
            <w:tcW w:w="2169" w:type="dxa"/>
          </w:tcPr>
          <w:p w14:paraId="0D33841C">
            <w:pPr>
              <w:spacing w:after="0" w:line="276" w:lineRule="auto"/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</w:pPr>
            <w:r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  <w:t>Komponen pengondisi sinyal REM pada neutral pad ESU</w:t>
            </w:r>
          </w:p>
        </w:tc>
        <w:tc>
          <w:tcPr>
            <w:tcW w:w="1499" w:type="dxa"/>
          </w:tcPr>
          <w:p w14:paraId="0C5FD77A">
            <w:pPr>
              <w:spacing w:after="0" w:line="276" w:lineRule="auto"/>
              <w:jc w:val="center"/>
              <w:rPr>
                <w:rFonts w:hint="default" w:ascii="Arial Narrow" w:hAnsi="Arial Narrow" w:eastAsia="Times New Roman"/>
                <w:b/>
                <w:sz w:val="20"/>
                <w:szCs w:val="20"/>
                <w:lang w:val="en-US" w:eastAsia="id-ID"/>
              </w:rPr>
            </w:pPr>
            <w:r>
              <w:rPr>
                <w:rFonts w:hint="default" w:ascii="Arial Narrow" w:hAnsi="Arial Narrow" w:eastAsia="Times New Roman"/>
                <w:b/>
                <w:sz w:val="20"/>
                <w:szCs w:val="20"/>
                <w:lang w:val="en-US" w:eastAsia="id-ID"/>
              </w:rPr>
              <w:t>1</w:t>
            </w:r>
            <w:bookmarkStart w:id="0" w:name="_GoBack"/>
            <w:bookmarkEnd w:id="0"/>
          </w:p>
        </w:tc>
        <w:tc>
          <w:tcPr>
            <w:tcW w:w="1492" w:type="dxa"/>
          </w:tcPr>
          <w:p w14:paraId="53DA2ABA">
            <w:pPr>
              <w:spacing w:after="0" w:line="276" w:lineRule="auto"/>
              <w:jc w:val="center"/>
              <w:rPr>
                <w:rFonts w:hint="default" w:ascii="Arial Narrow" w:hAnsi="Arial Narrow" w:eastAsia="Times New Roman"/>
                <w:b/>
                <w:sz w:val="20"/>
                <w:szCs w:val="20"/>
                <w:lang w:val="en-US" w:eastAsia="id-ID"/>
              </w:rPr>
            </w:pPr>
            <w:r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  <w:t>163.100</w:t>
            </w:r>
          </w:p>
        </w:tc>
        <w:tc>
          <w:tcPr>
            <w:tcW w:w="2006" w:type="dxa"/>
          </w:tcPr>
          <w:p w14:paraId="73A5FF61">
            <w:pPr>
              <w:spacing w:after="0" w:line="276" w:lineRule="auto"/>
              <w:jc w:val="center"/>
              <w:rPr>
                <w:rFonts w:hint="default" w:ascii="Arial Narrow" w:hAnsi="Arial Narrow" w:eastAsia="Times New Roman"/>
                <w:b/>
                <w:sz w:val="20"/>
                <w:szCs w:val="20"/>
                <w:lang w:val="en-US" w:eastAsia="id-ID"/>
              </w:rPr>
            </w:pPr>
            <w:r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  <w:t>Riset</w:t>
            </w:r>
          </w:p>
        </w:tc>
      </w:tr>
      <w:tr w14:paraId="23C5C215">
        <w:tc>
          <w:tcPr>
            <w:tcW w:w="691" w:type="dxa"/>
          </w:tcPr>
          <w:p w14:paraId="7B2296DC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2.</w:t>
            </w:r>
          </w:p>
        </w:tc>
        <w:tc>
          <w:tcPr>
            <w:tcW w:w="1494" w:type="dxa"/>
          </w:tcPr>
          <w:p w14:paraId="790272D3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2169" w:type="dxa"/>
          </w:tcPr>
          <w:p w14:paraId="6DFC010F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1499" w:type="dxa"/>
          </w:tcPr>
          <w:p w14:paraId="77C198C1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1492" w:type="dxa"/>
          </w:tcPr>
          <w:p w14:paraId="590E0B23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2006" w:type="dxa"/>
          </w:tcPr>
          <w:p w14:paraId="0ACE34A1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</w:tr>
      <w:tr w14:paraId="67D9C7A5">
        <w:tc>
          <w:tcPr>
            <w:tcW w:w="691" w:type="dxa"/>
          </w:tcPr>
          <w:p w14:paraId="1F5C4FA3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3.</w:t>
            </w:r>
          </w:p>
        </w:tc>
        <w:tc>
          <w:tcPr>
            <w:tcW w:w="1494" w:type="dxa"/>
          </w:tcPr>
          <w:p w14:paraId="3367D80A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2169" w:type="dxa"/>
          </w:tcPr>
          <w:p w14:paraId="31D7C2F9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1499" w:type="dxa"/>
          </w:tcPr>
          <w:p w14:paraId="3D5FA9A7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1492" w:type="dxa"/>
          </w:tcPr>
          <w:p w14:paraId="19FC5009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2006" w:type="dxa"/>
          </w:tcPr>
          <w:p w14:paraId="7F973BB0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</w:tr>
    </w:tbl>
    <w:p w14:paraId="3D5BAB87">
      <w:pPr>
        <w:spacing w:line="276" w:lineRule="auto"/>
        <w:rPr>
          <w:rFonts w:ascii="Arial Narrow" w:hAnsi="Arial Narrow" w:eastAsia="Times New Roman"/>
          <w:b/>
          <w:lang w:eastAsia="id-ID"/>
        </w:rPr>
      </w:pPr>
    </w:p>
    <w:tbl>
      <w:tblPr>
        <w:tblStyle w:val="6"/>
        <w:tblW w:w="4839" w:type="dxa"/>
        <w:tblInd w:w="453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049"/>
        <w:gridCol w:w="1721"/>
      </w:tblGrid>
      <w:tr w14:paraId="3B5C4964">
        <w:tc>
          <w:tcPr>
            <w:tcW w:w="1069" w:type="dxa"/>
          </w:tcPr>
          <w:p w14:paraId="00D01BD6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Pemohon</w:t>
            </w:r>
          </w:p>
        </w:tc>
        <w:tc>
          <w:tcPr>
            <w:tcW w:w="2049" w:type="dxa"/>
          </w:tcPr>
          <w:p w14:paraId="4AC88049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Diverifikasi Oleh</w:t>
            </w:r>
          </w:p>
        </w:tc>
        <w:tc>
          <w:tcPr>
            <w:tcW w:w="1721" w:type="dxa"/>
          </w:tcPr>
          <w:p w14:paraId="08EE5C6C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Disetujui Oleh</w:t>
            </w:r>
          </w:p>
        </w:tc>
      </w:tr>
      <w:tr w14:paraId="3CF5ED24">
        <w:tc>
          <w:tcPr>
            <w:tcW w:w="1069" w:type="dxa"/>
          </w:tcPr>
          <w:p w14:paraId="5E7856F8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25400</wp:posOffset>
                  </wp:positionV>
                  <wp:extent cx="518795" cy="329565"/>
                  <wp:effectExtent l="13335" t="22225" r="26670" b="29210"/>
                  <wp:wrapNone/>
                  <wp:docPr id="2" name="Picture 2" descr="Signature - Marg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ignature - Marga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21300000">
                            <a:off x="0" y="0"/>
                            <a:ext cx="518795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9AD5989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2049" w:type="dxa"/>
          </w:tcPr>
          <w:p w14:paraId="1A50B6C3">
            <w:pPr>
              <w:spacing w:after="0" w:line="276" w:lineRule="auto"/>
              <w:jc w:val="right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-116840</wp:posOffset>
                  </wp:positionV>
                  <wp:extent cx="1019175" cy="781050"/>
                  <wp:effectExtent l="0" t="0" r="0" b="0"/>
                  <wp:wrapNone/>
                  <wp:docPr id="388491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49136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78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21" w:type="dxa"/>
          </w:tcPr>
          <w:p w14:paraId="25801016">
            <w:pPr>
              <w:spacing w:after="0" w:line="276" w:lineRule="auto"/>
              <w:jc w:val="right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-221615</wp:posOffset>
                  </wp:positionV>
                  <wp:extent cx="628650" cy="798830"/>
                  <wp:effectExtent l="0" t="0" r="0" b="0"/>
                  <wp:wrapNone/>
                  <wp:docPr id="7118928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89283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79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7491DC9">
        <w:tc>
          <w:tcPr>
            <w:tcW w:w="1069" w:type="dxa"/>
          </w:tcPr>
          <w:p w14:paraId="41974D0E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2049" w:type="dxa"/>
          </w:tcPr>
          <w:p w14:paraId="6473D6CB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Finance</w:t>
            </w:r>
          </w:p>
        </w:tc>
        <w:tc>
          <w:tcPr>
            <w:tcW w:w="1721" w:type="dxa"/>
          </w:tcPr>
          <w:p w14:paraId="4B04193D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Purchasing</w:t>
            </w:r>
          </w:p>
        </w:tc>
      </w:tr>
    </w:tbl>
    <w:p w14:paraId="4FF15CBB">
      <w:pPr>
        <w:jc w:val="center"/>
        <w:rPr>
          <w:b/>
          <w:bCs/>
          <w:lang w:val="en-US"/>
        </w:rPr>
      </w:pPr>
    </w:p>
    <w:sectPr>
      <w:headerReference r:id="rId5" w:type="default"/>
      <w:pgSz w:w="11906" w:h="8419"/>
      <w:pgMar w:top="170" w:right="170" w:bottom="170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53ADB8">
    <w:pPr>
      <w:pStyle w:val="5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align>right</wp:align>
          </wp:positionH>
          <wp:positionV relativeFrom="paragraph">
            <wp:posOffset>-440690</wp:posOffset>
          </wp:positionV>
          <wp:extent cx="7537450" cy="5324475"/>
          <wp:effectExtent l="0" t="0" r="6985" b="0"/>
          <wp:wrapNone/>
          <wp:docPr id="545206290" name="Picture 545206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5206290" name="Picture 54520629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7319" cy="532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isplayBackgroundShape w:val="1"/>
  <w:gutterAtTop/>
  <w:documentProtection w:enforcement="0"/>
  <w:defaultTabStop w:val="720"/>
  <w:characterSpacingControl w:val="doNotCompress"/>
  <w:printTwoOnOne w:val="1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006"/>
    <w:rsid w:val="00001393"/>
    <w:rsid w:val="001816F8"/>
    <w:rsid w:val="001878D0"/>
    <w:rsid w:val="001C309B"/>
    <w:rsid w:val="00215B94"/>
    <w:rsid w:val="00237B72"/>
    <w:rsid w:val="0026715E"/>
    <w:rsid w:val="002929C5"/>
    <w:rsid w:val="003429DB"/>
    <w:rsid w:val="00375F7A"/>
    <w:rsid w:val="003F2AEF"/>
    <w:rsid w:val="00475439"/>
    <w:rsid w:val="0049562C"/>
    <w:rsid w:val="004C38A3"/>
    <w:rsid w:val="004E5443"/>
    <w:rsid w:val="0050577A"/>
    <w:rsid w:val="005135A4"/>
    <w:rsid w:val="00517482"/>
    <w:rsid w:val="00521065"/>
    <w:rsid w:val="005C7139"/>
    <w:rsid w:val="006F229F"/>
    <w:rsid w:val="00761EA7"/>
    <w:rsid w:val="008C40CC"/>
    <w:rsid w:val="008D1273"/>
    <w:rsid w:val="00AA10C6"/>
    <w:rsid w:val="00AA21C6"/>
    <w:rsid w:val="00AE3D25"/>
    <w:rsid w:val="00B022CD"/>
    <w:rsid w:val="00B21550"/>
    <w:rsid w:val="00B458E7"/>
    <w:rsid w:val="00B80F40"/>
    <w:rsid w:val="00C16006"/>
    <w:rsid w:val="00C44F11"/>
    <w:rsid w:val="00C533D0"/>
    <w:rsid w:val="00D50897"/>
    <w:rsid w:val="00D9185B"/>
    <w:rsid w:val="00DD5C67"/>
    <w:rsid w:val="00E40D43"/>
    <w:rsid w:val="00E41703"/>
    <w:rsid w:val="00E80BFD"/>
    <w:rsid w:val="00ED63AD"/>
    <w:rsid w:val="00F37C58"/>
    <w:rsid w:val="00F66527"/>
    <w:rsid w:val="00FA3836"/>
    <w:rsid w:val="00FC31E3"/>
    <w:rsid w:val="744E8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uiPriority w:val="5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64291C09-2432-4C81-B312-12B88470EC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</Words>
  <Characters>294</Characters>
  <Lines>2</Lines>
  <Paragraphs>1</Paragraphs>
  <TotalTime>11</TotalTime>
  <ScaleCrop>false</ScaleCrop>
  <LinksUpToDate>false</LinksUpToDate>
  <CharactersWithSpaces>344</CharactersWithSpaces>
  <Application>WPS Office_6.13.1.8709_F1E327BC-269C-435d-A152-05C5408002CA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2026-02-09T11:10:00Z</dcterms:created>
  <dc:creator>miconos</dc:creator>
  <cp:lastModifiedBy>margabudi</cp:lastModifiedBy>
  <cp:lastPrinted>2026-01-05T09:27:00Z</cp:lastPrinted>
  <dcterms:modified xsi:type="dcterms:W3CDTF">2026-04-24T14:33:27Z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17e1cc83-6ea0-4a69-a428-71033d3024b5</vt:lpwstr>
  </property>
  <property fmtid="{D5CDD505-2E9C-101B-9397-08002B2CF9AE}" pid="3" name="KSOProductBuildVer">
    <vt:lpwstr>1033-6.13.1.8709</vt:lpwstr>
  </property>
  <property fmtid="{D5CDD505-2E9C-101B-9397-08002B2CF9AE}" pid="4" name="ICV">
    <vt:lpwstr>36EC5F18BB3F952AC71CEB69D572721C_42</vt:lpwstr>
  </property>
</Properties>
</file>