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referensi(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Product Canvas: A Comprehensive Guide to Product Development — Helping Companies Deliver More Value Through Better Process Management | Bob Stanke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Produk canvas  (sketsa)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Tujua</w:t>
      </w:r>
      <w:r w:rsidDel="00000000" w:rsidR="00000000" w:rsidRPr="00000000">
        <w:rPr>
          <w:rtl w:val="0"/>
        </w:rPr>
        <w:t xml:space="preserve">n (objective)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Menganalisis data langganan untuk meningkatkan keterlibatan layanan, mengurangi churn, dan mengoptimalkan aliran pendapatan.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solution (solusi)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Analisa data, membangun dashboard interaktif, menemukan tren dan anomali dalam data.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Key metrics (indikator untuk mendudukung kinerja)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Pendapatan meningkat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pengurangan churn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Tingkat penggunaan layanan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Active subscriber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average revenue per customer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total revenue dari customer selama masa langgaannya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Pengumpulan data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analisa data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visualisasi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dan presentasi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User segment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eksekutif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analis data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business benefit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Canvas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Meningkatkan keterlibatan layanan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Mengurangi churn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Mengoptimalkan aliran revenue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Analisa data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Menemukan tren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metrics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Pendapatan (revenue)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Average revenue per customer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Total revenue customer selama langganan (lifetime value)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Active subscriber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Engagement rate(sebearapa sering/lama pengguna menggunakan)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Methodology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Pengumpulan data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Analisa data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Visualisasi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dan presentasi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Segments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Pelanggan berdasarkan Wilayah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Segmen berdasarkan 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Benefit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Meningkatkan prediksi pendapatan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Meningkatkan retensi melalui intervensi yang tepat sasaran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obstanke.com/blog/product-canvas-overview#:~:text=A%20product%20canvas%20is%20a%20useful%20tool%20for,4%20Align%20your%20team%20on%20the%20product%27s%20dir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