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Helvetica Neue" w:cs="Helvetica Neue" w:eastAsia="Helvetica Neue" w:hAnsi="Helvetica Neue"/>
          <w:b w:val="1"/>
          <w:color w:val="00206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2060"/>
          <w:sz w:val="22"/>
          <w:szCs w:val="22"/>
          <w:rtl w:val="0"/>
        </w:rPr>
        <w:t xml:space="preserve">INVOICE / SZÁMLA / РАХУНОК-ФАКТУРА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Based on Individual Consultant Contract for / Egyéni tanácsadói szerződés alapján / На основі індивідуального консультаційного контракту для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Name / név / Ім'я: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Address / lakcím /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Адреса: Postal code / irsz. / поштовий індекс: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{{postal_code}}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city / település / місто: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{{city}}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, street / utca / вулиця: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{{street}}</w:t>
      </w:r>
      <w:r w:rsidDel="00000000" w:rsidR="00000000" w:rsidRPr="00000000">
        <w:rPr>
          <w:rFonts w:ascii="Helvetica Neue" w:cs="Helvetica Neue" w:eastAsia="Helvetica Neue" w:hAnsi="Helvetica Neue"/>
          <w:color w:val="38761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country / ország / країна: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{{country}}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Helvetica Neue" w:cs="Helvetica Neue" w:eastAsia="Helvetica Neue" w:hAnsi="Helvetica Neue"/>
          <w:color w:val="ff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Please use full address, including postal code, that is connected to your bank account for reimbursement. / Kérjük, azt a teljes címet írja be, ami a számlázáshoz használt bankszámlához van megadva. / Будь ласка, використовуйте повну адресу, включаючи поштовий індекс, яка пов'язана з вашим банківським рахунком для відшкодування.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5"/>
        <w:gridCol w:w="4395"/>
        <w:tblGridChange w:id="0">
          <w:tblGrid>
            <w:gridCol w:w="5245"/>
            <w:gridCol w:w="4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Bill To / Vevő/ Ім'я клієнта: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The Foundation for Global Human Dignity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18/2 South Street Valletta VLT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tabs>
                <w:tab w:val="right" w:leader="none" w:pos="4469"/>
              </w:tabs>
              <w:spacing w:after="0" w:before="0" w:line="240" w:lineRule="auto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Date / Dátum / Дата: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{{date}}</w:t>
            </w:r>
          </w:p>
          <w:p w:rsidR="00000000" w:rsidDel="00000000" w:rsidP="00000000" w:rsidRDefault="00000000" w:rsidRPr="00000000" w14:paraId="00000011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right" w:leader="none" w:pos="3904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Invoice Number / Sorszám / </w:t>
            </w:r>
          </w:p>
          <w:p w:rsidR="00000000" w:rsidDel="00000000" w:rsidP="00000000" w:rsidRDefault="00000000" w:rsidRPr="00000000" w14:paraId="00000013">
            <w:pPr>
              <w:tabs>
                <w:tab w:val="right" w:leader="none" w:pos="4469"/>
              </w:tabs>
              <w:spacing w:after="0" w:before="0" w:line="240" w:lineRule="auto"/>
              <w:jc w:val="both"/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Номер рахунку-фактури::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8761d"/>
                <w:sz w:val="21"/>
                <w:szCs w:val="21"/>
                <w:rtl w:val="0"/>
              </w:rPr>
              <w:t xml:space="preserve">{{number}}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Description of services / Szolgáltatás meghatározása / Опис послуг: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Participating in the implementation of projects and programs</w:t>
      </w: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as designated by FGHD, based on the Individual consultant contract dated 2024.02.01. /</w:t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Projektek és programok megvalósításában való részvétel a 2024.02.01-jén kelt szerződés alapján. /</w:t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Участь у реалізації проектів і програм за дорученням FGHD на основі контракту від 2024.02.01.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sz w:val="21"/>
          <w:szCs w:val="21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Program / Програма: ELCA Afterschool Geekeries for Roma children in Hungary, Slovakia, and Ukraine. Period / Időszak / Період: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{{period}}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Total Due / Számla értéke: / Вартість Рахунку-Фактури: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{{total_due}}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 USD</w:t>
      </w:r>
    </w:p>
    <w:p w:rsidR="00000000" w:rsidDel="00000000" w:rsidP="00000000" w:rsidRDefault="00000000" w:rsidRPr="00000000" w14:paraId="0000001D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- that will be paid in EUR. / ami euróban kerül kifizetésre. / яка буде сплачена в євро.</w:t>
      </w:r>
    </w:p>
    <w:p w:rsidR="00000000" w:rsidDel="00000000" w:rsidP="00000000" w:rsidRDefault="00000000" w:rsidRPr="00000000" w14:paraId="0000001F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Instructions for payment / Kifizetéshez szükséges adatok / Інструкції для оплати:</w:t>
      </w:r>
    </w:p>
    <w:p w:rsidR="00000000" w:rsidDel="00000000" w:rsidP="00000000" w:rsidRDefault="00000000" w:rsidRPr="00000000" w14:paraId="00000021">
      <w:pPr>
        <w:spacing w:after="0" w:before="0" w:line="24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Name On Account / Számlatulajdonos neve / Ім'я власника рахунку: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{{account_name}}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Address / Lakcím /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Адреса: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{{account_address}}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Bank Name / Bank neve / Назва банку: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{{bank}}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IBAN: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{{iban}}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>
          <w:rFonts w:ascii="Helvetica Neue" w:cs="Helvetica Neue" w:eastAsia="Helvetica Neue" w:hAnsi="Helvetica Neue"/>
          <w:b w:val="1"/>
          <w:color w:val="38761d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Swift: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8761d"/>
          <w:sz w:val="21"/>
          <w:szCs w:val="21"/>
          <w:rtl w:val="0"/>
        </w:rPr>
        <w:t xml:space="preserve">{{swift}}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480" w:lineRule="auto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480" w:lineRule="auto"/>
        <w:ind w:left="2160" w:firstLine="720"/>
        <w:jc w:val="both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Signature / Aláírás / Підпис: 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</w:rPr>
        <w:drawing>
          <wp:inline distB="114300" distT="114300" distL="114300" distR="114300">
            <wp:extent cx="1463040" cy="365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36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353" w:top="1434" w:left="1516" w:right="13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-GB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color="auto" w:fill="4f81bd" w:val="clear"/>
      <w:spacing w:after="0"/>
      <w:outlineLvl w:val="0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color="auto" w:fill="dbe5f1" w:val="clear"/>
      <w:spacing w:after="0"/>
      <w:outlineLvl w:val="1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/>
      <w:outlineLvl w:val="2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/>
      <w:outlineLvl w:val="3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/>
      <w:outlineLvl w:val="4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/>
      <w:outlineLvl w:val="5"/>
    </w:pPr>
    <w:rPr>
      <w:smallCaps w:val="1"/>
      <w:color w:val="36609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spacing w:before="720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AM8sfgluebcDuDos4cVq0gOqeA==">CgMxLjA4AHIhMW15ZlgzWkZEcTl2bnhWWjNQWGdJWWFLcl9RM2ViR2lW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2024-06-04T11:51:00Z</dcterms:created>
  <dc:creator>tanar</dc:creator>
</cp:coreProperties>
</file>