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8A78" w14:textId="35B2F1ED" w:rsidR="00331423" w:rsidRPr="00331423" w:rsidRDefault="00331423" w:rsidP="00872CB6">
      <w:pPr>
        <w:pStyle w:val="Titre1"/>
      </w:pPr>
      <w:r w:rsidRPr="00331423">
        <w:t>Documentation de l'Implémentation de l'Authentification avec Symfony</w:t>
      </w:r>
      <w:r w:rsidR="00891DA3">
        <w:t xml:space="preserve"> et guide de contribution</w:t>
      </w:r>
    </w:p>
    <w:p w14:paraId="6773C14F" w14:textId="77777777" w:rsidR="00891DA3" w:rsidRDefault="00891DA3" w:rsidP="00872CB6">
      <w:pPr>
        <w:pStyle w:val="Titre2"/>
      </w:pPr>
      <w:r>
        <w:t>Introduction</w:t>
      </w:r>
    </w:p>
    <w:p w14:paraId="5ECBDA93" w14:textId="77777777" w:rsidR="00891DA3" w:rsidRDefault="00891DA3" w:rsidP="00872CB6">
      <w:r>
        <w:t>Ce guide a pour objectif d'expliquer aux développeurs comment contribuer aux modifications du projet Symfony, en se concentrant sur l'implémentation de l'authentification. Vous découvrirez les fichiers à modifier, le processus d'authentification et le stockage des utilisateurs.</w:t>
      </w:r>
    </w:p>
    <w:p w14:paraId="4D8D224D" w14:textId="77777777" w:rsidR="00891DA3" w:rsidRDefault="00891DA3" w:rsidP="00872CB6">
      <w:pPr>
        <w:pStyle w:val="Titre2"/>
      </w:pPr>
      <w:r>
        <w:t>Contribuer au Projet</w:t>
      </w:r>
    </w:p>
    <w:p w14:paraId="3A69C934" w14:textId="77777777" w:rsidR="00891DA3" w:rsidRDefault="00891DA3" w:rsidP="00872CB6">
      <w:r>
        <w:t>Si vous souhaitez apporter des modifications au projet Symfony, suivez ces étapes :</w:t>
      </w:r>
    </w:p>
    <w:p w14:paraId="0763731A" w14:textId="77777777" w:rsidR="00872CB6" w:rsidRDefault="00872CB6" w:rsidP="00872CB6"/>
    <w:p w14:paraId="07589295" w14:textId="77777777" w:rsidR="00891DA3" w:rsidRDefault="00891DA3" w:rsidP="00872CB6">
      <w:pPr>
        <w:pStyle w:val="Titre3"/>
      </w:pPr>
      <w:r>
        <w:t>1. Comprendre les Fichiers Clés</w:t>
      </w:r>
    </w:p>
    <w:p w14:paraId="6BFC0491" w14:textId="77777777" w:rsidR="00891DA3" w:rsidRDefault="00891DA3" w:rsidP="00872CB6">
      <w:r>
        <w:t>Avant de commencer, il est essentiel de comprendre quels fichiers sont impliqués dans l'authentification :</w:t>
      </w:r>
    </w:p>
    <w:p w14:paraId="3E480F7C" w14:textId="77777777" w:rsidR="00891DA3" w:rsidRDefault="00891DA3" w:rsidP="00872CB6">
      <w:proofErr w:type="spellStart"/>
      <w:proofErr w:type="gramStart"/>
      <w:r w:rsidRPr="00872CB6">
        <w:rPr>
          <w:highlight w:val="yellow"/>
        </w:rPr>
        <w:t>SecurityController.php</w:t>
      </w:r>
      <w:proofErr w:type="spellEnd"/>
      <w:r w:rsidRPr="00872CB6">
        <w:t>:</w:t>
      </w:r>
      <w:proofErr w:type="gramEnd"/>
      <w:r>
        <w:t xml:space="preserve"> Ce fichier contient les actions liées à l'authentification, comme l'affichage du formulaire de connexion et la gestion des erreurs d'authentification. Vous pouvez le personnaliser pour modifier le comportement de l'authentification.</w:t>
      </w:r>
    </w:p>
    <w:p w14:paraId="6D86D598" w14:textId="77777777" w:rsidR="00891DA3" w:rsidRDefault="00891DA3" w:rsidP="00872CB6">
      <w:proofErr w:type="spellStart"/>
      <w:proofErr w:type="gramStart"/>
      <w:r w:rsidRPr="00872CB6">
        <w:rPr>
          <w:highlight w:val="yellow"/>
        </w:rPr>
        <w:t>security.yaml</w:t>
      </w:r>
      <w:proofErr w:type="spellEnd"/>
      <w:proofErr w:type="gramEnd"/>
      <w:r w:rsidRPr="00872CB6">
        <w:rPr>
          <w:highlight w:val="yellow"/>
        </w:rPr>
        <w:t>:</w:t>
      </w:r>
      <w:r>
        <w:t xml:space="preserve"> Ce fichier est au cœur de la configuration de sécurité de l'application. C'est ici que vous définissez les paramètres essentiels pour l'authentification et l'autorisation.</w:t>
      </w:r>
    </w:p>
    <w:p w14:paraId="67BD424E" w14:textId="77777777" w:rsidR="00872CB6" w:rsidRDefault="00872CB6" w:rsidP="00872CB6"/>
    <w:p w14:paraId="68BD2858" w14:textId="77777777" w:rsidR="00891DA3" w:rsidRDefault="00891DA3" w:rsidP="00872CB6">
      <w:pPr>
        <w:pStyle w:val="Titre3"/>
      </w:pPr>
      <w:r>
        <w:t>2. Modification des Fichiers</w:t>
      </w:r>
    </w:p>
    <w:p w14:paraId="3BC1A930" w14:textId="77777777" w:rsidR="00891DA3" w:rsidRDefault="00891DA3" w:rsidP="00872CB6">
      <w:r>
        <w:t>Une fois que vous avez identifié les fichiers à modifier, vous pouvez commencer à apporter des modifications :</w:t>
      </w:r>
    </w:p>
    <w:p w14:paraId="0F845B86" w14:textId="77777777" w:rsidR="00891DA3" w:rsidRDefault="00891DA3" w:rsidP="00872CB6">
      <w:r>
        <w:t xml:space="preserve">Si vous souhaitez personnaliser le comportement de l'authentification, consultez </w:t>
      </w:r>
      <w:proofErr w:type="spellStart"/>
      <w:r w:rsidRPr="00872CB6">
        <w:rPr>
          <w:highlight w:val="yellow"/>
        </w:rPr>
        <w:t>SecurityController.php</w:t>
      </w:r>
      <w:proofErr w:type="spellEnd"/>
      <w:r w:rsidRPr="00872CB6">
        <w:rPr>
          <w:highlight w:val="yellow"/>
        </w:rPr>
        <w:t>.</w:t>
      </w:r>
    </w:p>
    <w:p w14:paraId="63B7E949" w14:textId="77777777" w:rsidR="00891DA3" w:rsidRDefault="00891DA3" w:rsidP="00872CB6">
      <w:r>
        <w:t xml:space="preserve">Pour configurer les aspects essentiels de l'authentification, comme les hacheurs de mots de passe, les fournisseurs d'utilisateurs, les pare-feu et les autorisations, consultez </w:t>
      </w:r>
      <w:proofErr w:type="spellStart"/>
      <w:proofErr w:type="gramStart"/>
      <w:r w:rsidRPr="00872CB6">
        <w:rPr>
          <w:highlight w:val="yellow"/>
        </w:rPr>
        <w:t>security.yaml</w:t>
      </w:r>
      <w:proofErr w:type="spellEnd"/>
      <w:proofErr w:type="gramEnd"/>
      <w:r w:rsidRPr="00872CB6">
        <w:rPr>
          <w:highlight w:val="yellow"/>
        </w:rPr>
        <w:t>.</w:t>
      </w:r>
    </w:p>
    <w:p w14:paraId="3FEC298A" w14:textId="77777777" w:rsidR="00872CB6" w:rsidRDefault="00872CB6" w:rsidP="00872CB6"/>
    <w:p w14:paraId="217D8BE9" w14:textId="77777777" w:rsidR="00891DA3" w:rsidRDefault="00891DA3" w:rsidP="00872CB6">
      <w:pPr>
        <w:pStyle w:val="Titre3"/>
      </w:pPr>
      <w:r>
        <w:t>3. Processus d'Authentification</w:t>
      </w:r>
    </w:p>
    <w:p w14:paraId="686D1CD2" w14:textId="77777777" w:rsidR="00891DA3" w:rsidRDefault="00891DA3" w:rsidP="00872CB6">
      <w:r>
        <w:t>Il est crucial de comprendre comment fonctionne le processus d'authentification :</w:t>
      </w:r>
    </w:p>
    <w:p w14:paraId="3CF78074" w14:textId="77777777" w:rsidR="00891DA3" w:rsidRDefault="00891DA3" w:rsidP="00872CB6">
      <w:r>
        <w:t>L'utilisateur accède à la page de connexion de l'application.</w:t>
      </w:r>
    </w:p>
    <w:p w14:paraId="7E07A5A6" w14:textId="77777777" w:rsidR="00891DA3" w:rsidRDefault="00891DA3" w:rsidP="00872CB6">
      <w:r>
        <w:lastRenderedPageBreak/>
        <w:t xml:space="preserve">Le formulaire de connexion est affiché par la méthode </w:t>
      </w:r>
      <w:proofErr w:type="spellStart"/>
      <w:r w:rsidRPr="00872CB6">
        <w:rPr>
          <w:highlight w:val="yellow"/>
        </w:rPr>
        <w:t>loginAction</w:t>
      </w:r>
      <w:proofErr w:type="spellEnd"/>
      <w:r w:rsidRPr="00872CB6">
        <w:t xml:space="preserve"> </w:t>
      </w:r>
      <w:r>
        <w:t xml:space="preserve">de </w:t>
      </w:r>
      <w:proofErr w:type="spellStart"/>
      <w:r w:rsidRPr="00872CB6">
        <w:rPr>
          <w:highlight w:val="yellow"/>
        </w:rPr>
        <w:t>SecurityController.php</w:t>
      </w:r>
      <w:proofErr w:type="spellEnd"/>
      <w:r w:rsidRPr="00872CB6">
        <w:rPr>
          <w:highlight w:val="yellow"/>
        </w:rPr>
        <w:t>.</w:t>
      </w:r>
      <w:r>
        <w:t xml:space="preserve"> Les erreurs d'authentification précédentes et le dernier nom d'utilisateur entré sont gérés ici.</w:t>
      </w:r>
    </w:p>
    <w:p w14:paraId="066AC466" w14:textId="77777777" w:rsidR="00891DA3" w:rsidRDefault="00891DA3" w:rsidP="00872CB6">
      <w:r>
        <w:t>L'utilisateur soumet le formulaire en entrant ses informations d'identification.</w:t>
      </w:r>
    </w:p>
    <w:p w14:paraId="48FD3088" w14:textId="77777777" w:rsidR="00891DA3" w:rsidRDefault="00891DA3" w:rsidP="00872CB6">
      <w:r>
        <w:t xml:space="preserve">Symfony vérifie les informations d'identification soumises en interne en utilisant la configuration définie dans </w:t>
      </w:r>
      <w:proofErr w:type="spellStart"/>
      <w:proofErr w:type="gramStart"/>
      <w:r w:rsidRPr="00872CB6">
        <w:rPr>
          <w:highlight w:val="yellow"/>
        </w:rPr>
        <w:t>security.yaml</w:t>
      </w:r>
      <w:proofErr w:type="spellEnd"/>
      <w:proofErr w:type="gramEnd"/>
      <w:r w:rsidRPr="00872CB6">
        <w:rPr>
          <w:highlight w:val="yellow"/>
        </w:rPr>
        <w:t>.</w:t>
      </w:r>
      <w:r>
        <w:t xml:space="preserve"> Si elles sont correctes, l'utilisateur est authentifié.</w:t>
      </w:r>
    </w:p>
    <w:p w14:paraId="343BA314" w14:textId="77777777" w:rsidR="00891DA3" w:rsidRDefault="00891DA3" w:rsidP="00872CB6">
      <w:r>
        <w:t>Si les informations sont incorrectes, Symfony gère l'affichage des erreurs en utilisant la vue de connexion.</w:t>
      </w:r>
    </w:p>
    <w:p w14:paraId="6EEC0FA7" w14:textId="77777777" w:rsidR="00891DA3" w:rsidRDefault="00891DA3" w:rsidP="00872CB6">
      <w:r>
        <w:t xml:space="preserve">Une fois authentifié, l'utilisateur peut accéder aux pages restreintes en fonction des autorisations définies dans </w:t>
      </w:r>
      <w:proofErr w:type="spellStart"/>
      <w:proofErr w:type="gramStart"/>
      <w:r w:rsidRPr="00872CB6">
        <w:rPr>
          <w:highlight w:val="yellow"/>
        </w:rPr>
        <w:t>security.yaml</w:t>
      </w:r>
      <w:proofErr w:type="spellEnd"/>
      <w:proofErr w:type="gramEnd"/>
      <w:r w:rsidRPr="00872CB6">
        <w:rPr>
          <w:highlight w:val="yellow"/>
        </w:rPr>
        <w:t>.</w:t>
      </w:r>
    </w:p>
    <w:p w14:paraId="79A8BA64" w14:textId="77777777" w:rsidR="00872CB6" w:rsidRDefault="00872CB6" w:rsidP="00872CB6"/>
    <w:p w14:paraId="71216E41" w14:textId="77777777" w:rsidR="00891DA3" w:rsidRDefault="00891DA3" w:rsidP="00872CB6">
      <w:pPr>
        <w:pStyle w:val="Titre3"/>
      </w:pPr>
      <w:r>
        <w:t>4. Stockage des Utilisateurs</w:t>
      </w:r>
    </w:p>
    <w:p w14:paraId="2A8FA5BB" w14:textId="77777777" w:rsidR="00891DA3" w:rsidRDefault="00891DA3" w:rsidP="00872CB6">
      <w:r>
        <w:t xml:space="preserve">Les utilisateurs sont stockés dans la base de données de l'application, généralement dans une table </w:t>
      </w:r>
      <w:r w:rsidRPr="00872CB6">
        <w:rPr>
          <w:rStyle w:val="CodeHTML"/>
          <w:rFonts w:ascii="Monaco" w:eastAsiaTheme="minorHAnsi" w:hAnsi="Monaco"/>
          <w:b/>
          <w:bCs/>
          <w:color w:val="D1D5DB"/>
          <w:sz w:val="21"/>
          <w:szCs w:val="21"/>
          <w:highlight w:val="yellow"/>
          <w:bdr w:val="single" w:sz="2" w:space="0" w:color="D9D9E3" w:frame="1"/>
        </w:rPr>
        <w:t>User</w:t>
      </w:r>
      <w:r>
        <w:t xml:space="preserve">. La configuration de stockage des </w:t>
      </w:r>
      <w:r w:rsidRPr="00872CB6">
        <w:t>utilisateurs</w:t>
      </w:r>
      <w:r>
        <w:t xml:space="preserve"> est spécifiée dans </w:t>
      </w:r>
      <w:proofErr w:type="spellStart"/>
      <w:proofErr w:type="gramStart"/>
      <w:r w:rsidRPr="00872CB6">
        <w:rPr>
          <w:highlight w:val="yellow"/>
        </w:rPr>
        <w:t>security.yaml</w:t>
      </w:r>
      <w:proofErr w:type="spellEnd"/>
      <w:proofErr w:type="gramEnd"/>
      <w:r>
        <w:t xml:space="preserve"> sous la section </w:t>
      </w:r>
      <w:r w:rsidRPr="00872CB6">
        <w:rPr>
          <w:rStyle w:val="CodeHTML"/>
          <w:rFonts w:ascii="Monaco" w:eastAsiaTheme="minorHAnsi" w:hAnsi="Monaco"/>
          <w:b/>
          <w:bCs/>
          <w:color w:val="D1D5DB"/>
          <w:sz w:val="21"/>
          <w:szCs w:val="21"/>
          <w:highlight w:val="yellow"/>
          <w:bdr w:val="single" w:sz="2" w:space="0" w:color="D9D9E3" w:frame="1"/>
        </w:rPr>
        <w:t>providers</w:t>
      </w:r>
      <w:r w:rsidRPr="00872CB6">
        <w:rPr>
          <w:highlight w:val="yellow"/>
        </w:rPr>
        <w:t>.</w:t>
      </w:r>
    </w:p>
    <w:p w14:paraId="54E8C5E1" w14:textId="77777777" w:rsidR="00617119" w:rsidRDefault="00617119"/>
    <w:sectPr w:rsidR="00617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F0"/>
    <w:multiLevelType w:val="multilevel"/>
    <w:tmpl w:val="5D1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B724C0"/>
    <w:multiLevelType w:val="multilevel"/>
    <w:tmpl w:val="03C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C543F3"/>
    <w:multiLevelType w:val="multilevel"/>
    <w:tmpl w:val="EF7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844837">
    <w:abstractNumId w:val="0"/>
  </w:num>
  <w:num w:numId="2" w16cid:durableId="1928614092">
    <w:abstractNumId w:val="1"/>
  </w:num>
  <w:num w:numId="3" w16cid:durableId="189631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3"/>
    <w:rsid w:val="000275CB"/>
    <w:rsid w:val="00331423"/>
    <w:rsid w:val="00617119"/>
    <w:rsid w:val="00872CB6"/>
    <w:rsid w:val="00891DA3"/>
    <w:rsid w:val="009D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17896"/>
  <w15:chartTrackingRefBased/>
  <w15:docId w15:val="{94F5EF4C-9F45-104F-A5CE-2A778EBC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314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314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31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4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314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314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314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31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Mélano Koffi</dc:creator>
  <cp:keywords/>
  <dc:description/>
  <cp:lastModifiedBy>Mélano Koffi</cp:lastModifiedBy>
  <cp:revision>3</cp:revision>
  <cp:lastPrinted>2023-09-05T13:40:00Z</cp:lastPrinted>
  <dcterms:created xsi:type="dcterms:W3CDTF">2023-09-05T13:40:00Z</dcterms:created>
  <dcterms:modified xsi:type="dcterms:W3CDTF">2023-09-05T13:40:00Z</dcterms:modified>
</cp:coreProperties>
</file>