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02D29" w14:textId="0997C7F7" w:rsidR="000328C4" w:rsidRPr="000328C4" w:rsidRDefault="000328C4" w:rsidP="000328C4">
      <w:pPr>
        <w:spacing w:after="0" w:line="240" w:lineRule="auto"/>
        <w:jc w:val="right"/>
        <w:rPr>
          <w:rFonts w:ascii="Arial" w:hAnsi="Arial" w:cs="Arial"/>
          <w:b/>
          <w:bCs/>
        </w:rPr>
      </w:pPr>
      <w:r w:rsidRPr="000328C4">
        <w:rPr>
          <w:rFonts w:ascii="Arial" w:hAnsi="Arial" w:cs="Arial"/>
          <w:b/>
          <w:bCs/>
        </w:rPr>
        <w:t>Melinda Sparks</w:t>
      </w:r>
    </w:p>
    <w:p w14:paraId="1EDF1624" w14:textId="76DE9A0F" w:rsidR="000328C4" w:rsidRPr="000328C4" w:rsidRDefault="000328C4" w:rsidP="000328C4">
      <w:pPr>
        <w:spacing w:after="0" w:line="240" w:lineRule="auto"/>
        <w:jc w:val="right"/>
        <w:rPr>
          <w:rFonts w:ascii="Arial" w:hAnsi="Arial" w:cs="Arial"/>
          <w:b/>
          <w:bCs/>
        </w:rPr>
      </w:pPr>
      <w:r w:rsidRPr="000328C4">
        <w:rPr>
          <w:rFonts w:ascii="Arial" w:hAnsi="Arial" w:cs="Arial"/>
          <w:b/>
          <w:bCs/>
        </w:rPr>
        <w:t xml:space="preserve">17 </w:t>
      </w:r>
      <w:proofErr w:type="gramStart"/>
      <w:r w:rsidRPr="000328C4">
        <w:rPr>
          <w:rFonts w:ascii="Arial" w:hAnsi="Arial" w:cs="Arial"/>
          <w:b/>
          <w:bCs/>
        </w:rPr>
        <w:t>October,</w:t>
      </w:r>
      <w:proofErr w:type="gramEnd"/>
      <w:r w:rsidRPr="000328C4">
        <w:rPr>
          <w:rFonts w:ascii="Arial" w:hAnsi="Arial" w:cs="Arial"/>
          <w:b/>
          <w:bCs/>
        </w:rPr>
        <w:t xml:space="preserve"> 2021</w:t>
      </w:r>
    </w:p>
    <w:p w14:paraId="4123918D" w14:textId="4A9EEE7B" w:rsidR="000328C4" w:rsidRDefault="000328C4" w:rsidP="000328C4">
      <w:pPr>
        <w:spacing w:after="0" w:line="240" w:lineRule="auto"/>
        <w:jc w:val="right"/>
        <w:rPr>
          <w:rFonts w:ascii="Arial" w:hAnsi="Arial" w:cs="Arial"/>
          <w:b/>
          <w:bCs/>
        </w:rPr>
      </w:pPr>
      <w:r w:rsidRPr="000328C4">
        <w:rPr>
          <w:rFonts w:ascii="Arial" w:hAnsi="Arial" w:cs="Arial"/>
          <w:b/>
          <w:bCs/>
        </w:rPr>
        <w:t>ANA 500 (Fall 2021)</w:t>
      </w:r>
    </w:p>
    <w:p w14:paraId="4E2FD05B" w14:textId="1B590D93" w:rsidR="000328C4" w:rsidRDefault="000328C4" w:rsidP="000328C4">
      <w:pPr>
        <w:spacing w:after="0" w:line="240" w:lineRule="auto"/>
        <w:jc w:val="right"/>
        <w:rPr>
          <w:rFonts w:ascii="Arial" w:hAnsi="Arial" w:cs="Arial"/>
          <w:b/>
          <w:bCs/>
        </w:rPr>
      </w:pPr>
    </w:p>
    <w:p w14:paraId="426A8410" w14:textId="0B59347B" w:rsidR="000328C4" w:rsidRDefault="000328C4" w:rsidP="000328C4">
      <w:pPr>
        <w:spacing w:after="0" w:line="240" w:lineRule="auto"/>
        <w:jc w:val="right"/>
        <w:rPr>
          <w:rFonts w:ascii="Arial" w:hAnsi="Arial" w:cs="Arial"/>
          <w:b/>
          <w:bCs/>
        </w:rPr>
      </w:pPr>
    </w:p>
    <w:p w14:paraId="4A322818" w14:textId="77777777" w:rsidR="000328C4" w:rsidRPr="000328C4" w:rsidRDefault="000328C4" w:rsidP="000328C4">
      <w:pPr>
        <w:spacing w:after="0" w:line="240" w:lineRule="auto"/>
        <w:jc w:val="right"/>
        <w:rPr>
          <w:rFonts w:ascii="Arial" w:hAnsi="Arial" w:cs="Arial"/>
          <w:b/>
          <w:bCs/>
        </w:rPr>
      </w:pPr>
    </w:p>
    <w:p w14:paraId="00737D82" w14:textId="75C9E069" w:rsidR="002E23D3" w:rsidRPr="002E23D3" w:rsidRDefault="002E23D3" w:rsidP="002E23D3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E23D3">
        <w:rPr>
          <w:rFonts w:ascii="Arial" w:hAnsi="Arial" w:cs="Arial"/>
          <w:b/>
          <w:bCs/>
          <w:sz w:val="28"/>
          <w:szCs w:val="28"/>
        </w:rPr>
        <w:t>How Bodyweight Can Impact Overall Performance for Power Lifters</w:t>
      </w:r>
    </w:p>
    <w:p w14:paraId="0B05D92B" w14:textId="770E738A" w:rsidR="001F4433" w:rsidRPr="002E23D3" w:rsidRDefault="005552A6" w:rsidP="00015A5F">
      <w:pPr>
        <w:spacing w:line="480" w:lineRule="auto"/>
        <w:ind w:firstLine="720"/>
        <w:rPr>
          <w:rFonts w:ascii="Arial" w:hAnsi="Arial" w:cs="Arial"/>
        </w:rPr>
      </w:pPr>
      <w:r w:rsidRPr="002E23D3">
        <w:rPr>
          <w:rFonts w:ascii="Arial" w:hAnsi="Arial" w:cs="Arial"/>
          <w:b/>
          <w:bCs/>
        </w:rPr>
        <w:t>Have you ever stepped on the scale in your bathroom or at the gym and wondered, “But what is this number supposed to be?”</w:t>
      </w:r>
      <w:r w:rsidRPr="002E23D3">
        <w:rPr>
          <w:rFonts w:ascii="Arial" w:hAnsi="Arial" w:cs="Arial"/>
        </w:rPr>
        <w:t xml:space="preserve"> Most people want the number on that scale to be as small as possible, but what most people know (with a little research) is that fat weighs less than muscle. A growing portion of the population is getting into “functional fitness”. It’s not just about being skinny anymore; it’s about what your body can do. So how do you balance the scales – such as they are – so that you’re getting the most bang for your buck?</w:t>
      </w:r>
    </w:p>
    <w:p w14:paraId="15288E5F" w14:textId="7D715806" w:rsidR="005552A6" w:rsidRPr="002E23D3" w:rsidRDefault="005552A6" w:rsidP="00015A5F">
      <w:pPr>
        <w:spacing w:line="480" w:lineRule="auto"/>
        <w:ind w:firstLine="720"/>
        <w:rPr>
          <w:rFonts w:ascii="Arial" w:hAnsi="Arial" w:cs="Arial"/>
        </w:rPr>
      </w:pPr>
      <w:r w:rsidRPr="002E23D3">
        <w:rPr>
          <w:rFonts w:ascii="Arial" w:hAnsi="Arial" w:cs="Arial"/>
        </w:rPr>
        <w:t xml:space="preserve">It is recommended before you start any exercise regimen that you consult your doctor to confirm that </w:t>
      </w:r>
      <w:r w:rsidR="005841BD" w:rsidRPr="002E23D3">
        <w:rPr>
          <w:rFonts w:ascii="Arial" w:hAnsi="Arial" w:cs="Arial"/>
        </w:rPr>
        <w:t xml:space="preserve">it is safe for you to do so. Additionally, if you ask your doctor what they think you should do, </w:t>
      </w:r>
      <w:r w:rsidR="00015A5F" w:rsidRPr="002E23D3">
        <w:rPr>
          <w:rFonts w:ascii="Arial" w:hAnsi="Arial" w:cs="Arial"/>
        </w:rPr>
        <w:t>often</w:t>
      </w:r>
      <w:r w:rsidR="005841BD" w:rsidRPr="002E23D3">
        <w:rPr>
          <w:rFonts w:ascii="Arial" w:hAnsi="Arial" w:cs="Arial"/>
        </w:rPr>
        <w:t xml:space="preserve"> they’ll tell you to perform roughly 30 minutes of moderate exercise three times a week.</w:t>
      </w:r>
    </w:p>
    <w:p w14:paraId="6418EDAF" w14:textId="074A6FF2" w:rsidR="005841BD" w:rsidRPr="002E23D3" w:rsidRDefault="00015A5F" w:rsidP="00015A5F">
      <w:pPr>
        <w:spacing w:line="480" w:lineRule="auto"/>
        <w:ind w:firstLine="720"/>
        <w:rPr>
          <w:rFonts w:ascii="Arial" w:hAnsi="Arial" w:cs="Arial"/>
        </w:rPr>
      </w:pPr>
      <w:r w:rsidRPr="002E23D3">
        <w:rPr>
          <w:rFonts w:ascii="Arial" w:hAnsi="Arial" w:cs="Arial"/>
        </w:rPr>
        <w:t xml:space="preserve">The tools that doctors use to tell their patients how to see improvement physically haven’t changed since I was a child. </w:t>
      </w:r>
      <w:r w:rsidR="005841BD" w:rsidRPr="002E23D3">
        <w:rPr>
          <w:rFonts w:ascii="Arial" w:hAnsi="Arial" w:cs="Arial"/>
          <w:b/>
          <w:bCs/>
        </w:rPr>
        <w:t>So how do the factors of bodyweight, age, and gender affect physical performance?</w:t>
      </w:r>
      <w:r w:rsidR="005841BD" w:rsidRPr="002E23D3">
        <w:rPr>
          <w:rFonts w:ascii="Arial" w:hAnsi="Arial" w:cs="Arial"/>
        </w:rPr>
        <w:t xml:space="preserve"> In this paper, I will show you by using data from powerlifting competitions. Something to remember about powerlifting events is that they consist of three events (not including weigh-ins):</w:t>
      </w:r>
    </w:p>
    <w:p w14:paraId="380282ED" w14:textId="718D2C68" w:rsidR="005841BD" w:rsidRPr="002E23D3" w:rsidRDefault="005841BD" w:rsidP="00015A5F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</w:rPr>
      </w:pPr>
      <w:r w:rsidRPr="002E23D3">
        <w:rPr>
          <w:rFonts w:ascii="Arial" w:hAnsi="Arial" w:cs="Arial"/>
        </w:rPr>
        <w:t>Back Squat</w:t>
      </w:r>
    </w:p>
    <w:p w14:paraId="0165C992" w14:textId="64462D7D" w:rsidR="005841BD" w:rsidRPr="002E23D3" w:rsidRDefault="005841BD" w:rsidP="00015A5F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</w:rPr>
      </w:pPr>
      <w:r w:rsidRPr="002E23D3">
        <w:rPr>
          <w:rFonts w:ascii="Arial" w:hAnsi="Arial" w:cs="Arial"/>
        </w:rPr>
        <w:t>Bench Press</w:t>
      </w:r>
    </w:p>
    <w:p w14:paraId="201B9F6E" w14:textId="4A290310" w:rsidR="005841BD" w:rsidRPr="002E23D3" w:rsidRDefault="005841BD" w:rsidP="00015A5F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</w:rPr>
      </w:pPr>
      <w:r w:rsidRPr="002E23D3">
        <w:rPr>
          <w:rFonts w:ascii="Arial" w:hAnsi="Arial" w:cs="Arial"/>
        </w:rPr>
        <w:t>Deadlift</w:t>
      </w:r>
    </w:p>
    <w:p w14:paraId="22675F1F" w14:textId="42AC795D" w:rsidR="005841BD" w:rsidRPr="002E23D3" w:rsidRDefault="005841BD" w:rsidP="00015A5F">
      <w:pPr>
        <w:spacing w:line="480" w:lineRule="auto"/>
        <w:rPr>
          <w:rFonts w:ascii="Arial" w:hAnsi="Arial" w:cs="Arial"/>
          <w:b/>
          <w:bCs/>
        </w:rPr>
      </w:pPr>
      <w:r w:rsidRPr="002E23D3">
        <w:rPr>
          <w:rFonts w:ascii="Arial" w:hAnsi="Arial" w:cs="Arial"/>
        </w:rPr>
        <w:t>An athlete is given three attempts at each lift, and the best of those three are added together to create the “Total” score</w:t>
      </w:r>
      <w:r w:rsidRPr="002E23D3">
        <w:rPr>
          <w:rFonts w:ascii="Arial" w:hAnsi="Arial" w:cs="Arial"/>
          <w:b/>
          <w:bCs/>
        </w:rPr>
        <w:t>.</w:t>
      </w:r>
      <w:r w:rsidR="002035E5" w:rsidRPr="002E23D3">
        <w:rPr>
          <w:rFonts w:ascii="Arial" w:hAnsi="Arial" w:cs="Arial"/>
          <w:b/>
          <w:bCs/>
        </w:rPr>
        <w:t xml:space="preserve"> </w:t>
      </w:r>
      <w:r w:rsidR="00015A5F" w:rsidRPr="002E23D3">
        <w:rPr>
          <w:rFonts w:ascii="Arial" w:hAnsi="Arial" w:cs="Arial"/>
          <w:b/>
          <w:bCs/>
        </w:rPr>
        <w:t xml:space="preserve">The purpose of the model created from my analysis could </w:t>
      </w:r>
      <w:r w:rsidR="00015A5F" w:rsidRPr="002E23D3">
        <w:rPr>
          <w:rFonts w:ascii="Arial" w:hAnsi="Arial" w:cs="Arial"/>
          <w:b/>
          <w:bCs/>
        </w:rPr>
        <w:lastRenderedPageBreak/>
        <w:t>potentially serve as a tool for physicians when they are consulted by their patients who perform at powerlifting competitions.</w:t>
      </w:r>
    </w:p>
    <w:p w14:paraId="283FB669" w14:textId="0C7AF41A" w:rsidR="005841BD" w:rsidRPr="002E23D3" w:rsidRDefault="005841BD" w:rsidP="00015A5F">
      <w:pPr>
        <w:spacing w:line="480" w:lineRule="auto"/>
        <w:ind w:firstLine="720"/>
        <w:rPr>
          <w:rFonts w:ascii="Arial" w:hAnsi="Arial" w:cs="Arial"/>
        </w:rPr>
      </w:pPr>
      <w:r w:rsidRPr="002E23D3">
        <w:rPr>
          <w:rFonts w:ascii="Arial" w:hAnsi="Arial" w:cs="Arial"/>
        </w:rPr>
        <w:t xml:space="preserve">Logic dictates that the more muscle you have (i.e., the more you weigh) the more lift capability you will have. </w:t>
      </w:r>
      <w:r w:rsidR="002035E5" w:rsidRPr="002E23D3">
        <w:rPr>
          <w:rFonts w:ascii="Arial" w:hAnsi="Arial" w:cs="Arial"/>
        </w:rPr>
        <w:t>I used two months’ worth of data from lifting competitions in 2019 to complete my analysis.</w:t>
      </w:r>
      <w:r w:rsidR="002035E5" w:rsidRPr="002E23D3">
        <w:rPr>
          <w:rFonts w:ascii="Arial" w:hAnsi="Arial" w:cs="Arial"/>
        </w:rPr>
        <w:t xml:space="preserve"> Bodyweight is the primary predictor I have used, with gender as a delineator. Ultimately, I fit an interaction model to the data to provide the best estimate.</w:t>
      </w:r>
    </w:p>
    <w:p w14:paraId="263AB559" w14:textId="0B81D23A" w:rsidR="001F4433" w:rsidRPr="002E23D3" w:rsidRDefault="002035E5" w:rsidP="00015A5F">
      <w:pPr>
        <w:pStyle w:val="ListParagraph"/>
        <w:spacing w:line="480" w:lineRule="auto"/>
        <w:ind w:left="360"/>
        <w:jc w:val="center"/>
        <w:rPr>
          <w:rFonts w:ascii="Arial" w:hAnsi="Arial" w:cs="Arial"/>
        </w:rPr>
      </w:pPr>
      <w:r w:rsidRPr="002E23D3">
        <w:rPr>
          <w:rFonts w:ascii="Arial" w:hAnsi="Arial" w:cs="Arial"/>
          <w:noProof/>
        </w:rPr>
        <w:drawing>
          <wp:inline distT="0" distB="0" distL="0" distR="0" wp14:anchorId="4E15507B" wp14:editId="58093F2F">
            <wp:extent cx="5308076" cy="4073237"/>
            <wp:effectExtent l="0" t="0" r="6985" b="381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683" cy="416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C46E" w14:textId="4F38E4BB" w:rsidR="00B33A73" w:rsidRPr="002E23D3" w:rsidRDefault="00B33A73" w:rsidP="00015A5F">
      <w:pPr>
        <w:pStyle w:val="ListParagraph"/>
        <w:spacing w:line="480" w:lineRule="auto"/>
        <w:ind w:left="360"/>
        <w:jc w:val="center"/>
        <w:rPr>
          <w:rFonts w:ascii="Arial" w:hAnsi="Arial" w:cs="Arial"/>
          <w:i/>
          <w:iCs/>
        </w:rPr>
      </w:pPr>
      <w:r w:rsidRPr="002E23D3">
        <w:rPr>
          <w:rFonts w:ascii="Arial" w:hAnsi="Arial" w:cs="Arial"/>
          <w:i/>
          <w:iCs/>
        </w:rPr>
        <w:t>Figure 1: Interaction Model</w:t>
      </w:r>
    </w:p>
    <w:p w14:paraId="632AF328" w14:textId="5E381BE1" w:rsidR="001F4433" w:rsidRPr="002E23D3" w:rsidRDefault="002035E5" w:rsidP="00015A5F">
      <w:pPr>
        <w:spacing w:after="0" w:line="480" w:lineRule="auto"/>
        <w:ind w:firstLine="720"/>
        <w:rPr>
          <w:rFonts w:ascii="Arial" w:hAnsi="Arial" w:cs="Arial"/>
        </w:rPr>
      </w:pPr>
      <w:r w:rsidRPr="002E23D3">
        <w:rPr>
          <w:rFonts w:ascii="Arial" w:hAnsi="Arial" w:cs="Arial"/>
        </w:rPr>
        <w:t xml:space="preserve">Model: </w:t>
      </w:r>
      <w:r w:rsidR="00B33A73" w:rsidRPr="002E23D3">
        <w:rPr>
          <w:rFonts w:ascii="Arial" w:hAnsi="Arial" w:cs="Arial"/>
          <w:i/>
          <w:iCs/>
        </w:rPr>
        <w:t>lift capability</w:t>
      </w:r>
      <w:r w:rsidRPr="002E23D3">
        <w:rPr>
          <w:rFonts w:ascii="Arial" w:hAnsi="Arial" w:cs="Arial"/>
        </w:rPr>
        <w:t xml:space="preserve"> = 220.35 + 1.6*</w:t>
      </w:r>
      <w:r w:rsidRPr="002E23D3">
        <w:rPr>
          <w:rFonts w:ascii="Arial" w:hAnsi="Arial" w:cs="Arial"/>
          <w:i/>
          <w:iCs/>
        </w:rPr>
        <w:t>bodyweight</w:t>
      </w:r>
      <w:r w:rsidRPr="002E23D3">
        <w:rPr>
          <w:rFonts w:ascii="Arial" w:hAnsi="Arial" w:cs="Arial"/>
        </w:rPr>
        <w:t xml:space="preserve"> + 81.69*</w:t>
      </w:r>
      <w:r w:rsidRPr="002E23D3">
        <w:rPr>
          <w:rFonts w:ascii="Arial" w:hAnsi="Arial" w:cs="Arial"/>
          <w:i/>
          <w:iCs/>
        </w:rPr>
        <w:t>gender</w:t>
      </w:r>
      <w:r w:rsidRPr="002E23D3">
        <w:rPr>
          <w:rFonts w:ascii="Arial" w:hAnsi="Arial" w:cs="Arial"/>
        </w:rPr>
        <w:t xml:space="preserve"> + 1.56*(</w:t>
      </w:r>
      <w:r w:rsidRPr="002E23D3">
        <w:rPr>
          <w:rFonts w:ascii="Arial" w:hAnsi="Arial" w:cs="Arial"/>
          <w:i/>
          <w:iCs/>
        </w:rPr>
        <w:t>bodyweight</w:t>
      </w:r>
      <w:r w:rsidRPr="002E23D3">
        <w:rPr>
          <w:rFonts w:ascii="Arial" w:hAnsi="Arial" w:cs="Arial"/>
        </w:rPr>
        <w:t>*</w:t>
      </w:r>
      <w:r w:rsidRPr="002E23D3">
        <w:rPr>
          <w:rFonts w:ascii="Arial" w:hAnsi="Arial" w:cs="Arial"/>
          <w:i/>
          <w:iCs/>
        </w:rPr>
        <w:t>gender</w:t>
      </w:r>
      <w:r w:rsidRPr="002E23D3">
        <w:rPr>
          <w:rFonts w:ascii="Arial" w:hAnsi="Arial" w:cs="Arial"/>
        </w:rPr>
        <w:t>)</w:t>
      </w:r>
    </w:p>
    <w:p w14:paraId="39D1CC97" w14:textId="209950CE" w:rsidR="002035E5" w:rsidRPr="002E23D3" w:rsidRDefault="002035E5" w:rsidP="00015A5F">
      <w:pPr>
        <w:spacing w:after="0" w:line="480" w:lineRule="auto"/>
        <w:ind w:firstLine="720"/>
        <w:rPr>
          <w:rFonts w:ascii="Arial" w:hAnsi="Arial" w:cs="Arial"/>
        </w:rPr>
      </w:pPr>
      <w:r w:rsidRPr="002E23D3">
        <w:rPr>
          <w:rFonts w:ascii="Arial" w:hAnsi="Arial" w:cs="Arial"/>
        </w:rPr>
        <w:lastRenderedPageBreak/>
        <w:t>Interaction models use dummy quantities for nominal categorical variables like gender</w:t>
      </w:r>
      <w:r w:rsidR="00B33A73" w:rsidRPr="002E23D3">
        <w:rPr>
          <w:rFonts w:ascii="Arial" w:hAnsi="Arial" w:cs="Arial"/>
        </w:rPr>
        <w:t xml:space="preserve">. This results in two separate linear formulas as shown in </w:t>
      </w:r>
      <w:r w:rsidR="00B33A73" w:rsidRPr="002E23D3">
        <w:rPr>
          <w:rFonts w:ascii="Arial" w:hAnsi="Arial" w:cs="Arial"/>
          <w:i/>
          <w:iCs/>
        </w:rPr>
        <w:t>figure 1</w:t>
      </w:r>
      <w:r w:rsidR="00B33A73" w:rsidRPr="002E23D3">
        <w:rPr>
          <w:rFonts w:ascii="Arial" w:hAnsi="Arial" w:cs="Arial"/>
        </w:rPr>
        <w:t>. A way of simplifying the formulas for your gender would be as follows:</w:t>
      </w:r>
    </w:p>
    <w:p w14:paraId="209EE493" w14:textId="4A058E8E" w:rsidR="002035E5" w:rsidRPr="002E23D3" w:rsidRDefault="002035E5" w:rsidP="00015A5F">
      <w:pPr>
        <w:spacing w:after="0" w:line="480" w:lineRule="auto"/>
        <w:ind w:firstLine="720"/>
        <w:rPr>
          <w:rFonts w:ascii="Arial" w:hAnsi="Arial" w:cs="Arial"/>
        </w:rPr>
      </w:pPr>
      <w:r w:rsidRPr="002E23D3">
        <w:rPr>
          <w:rFonts w:ascii="Arial" w:hAnsi="Arial" w:cs="Arial"/>
        </w:rPr>
        <w:t>Men</w:t>
      </w:r>
      <w:r w:rsidR="00B33A73" w:rsidRPr="002E23D3">
        <w:rPr>
          <w:rFonts w:ascii="Arial" w:hAnsi="Arial" w:cs="Arial"/>
        </w:rPr>
        <w:t xml:space="preserve"> – </w:t>
      </w:r>
      <w:r w:rsidR="00B33A73" w:rsidRPr="002E23D3">
        <w:rPr>
          <w:rFonts w:ascii="Arial" w:hAnsi="Arial" w:cs="Arial"/>
          <w:i/>
          <w:iCs/>
        </w:rPr>
        <w:t xml:space="preserve">lift capability </w:t>
      </w:r>
      <w:r w:rsidR="00B33A73" w:rsidRPr="002E23D3">
        <w:rPr>
          <w:rFonts w:ascii="Arial" w:hAnsi="Arial" w:cs="Arial"/>
        </w:rPr>
        <w:t>= 302.04 + 3.16*</w:t>
      </w:r>
      <w:r w:rsidR="00B33A73" w:rsidRPr="002E23D3">
        <w:rPr>
          <w:rFonts w:ascii="Arial" w:hAnsi="Arial" w:cs="Arial"/>
          <w:i/>
          <w:iCs/>
        </w:rPr>
        <w:t>bodyweight</w:t>
      </w:r>
    </w:p>
    <w:p w14:paraId="1637613C" w14:textId="659A080C" w:rsidR="00B33A73" w:rsidRPr="002E23D3" w:rsidRDefault="002035E5" w:rsidP="00015A5F">
      <w:pPr>
        <w:spacing w:after="0" w:line="480" w:lineRule="auto"/>
        <w:ind w:firstLine="720"/>
        <w:rPr>
          <w:rFonts w:ascii="Arial" w:hAnsi="Arial" w:cs="Arial"/>
        </w:rPr>
      </w:pPr>
      <w:r w:rsidRPr="002E23D3">
        <w:rPr>
          <w:rFonts w:ascii="Arial" w:hAnsi="Arial" w:cs="Arial"/>
        </w:rPr>
        <w:t>Women</w:t>
      </w:r>
      <w:r w:rsidR="00B33A73" w:rsidRPr="002E23D3">
        <w:rPr>
          <w:rFonts w:ascii="Arial" w:hAnsi="Arial" w:cs="Arial"/>
        </w:rPr>
        <w:t xml:space="preserve"> – </w:t>
      </w:r>
      <w:r w:rsidR="00B33A73" w:rsidRPr="002E23D3">
        <w:rPr>
          <w:rFonts w:ascii="Arial" w:hAnsi="Arial" w:cs="Arial"/>
          <w:i/>
          <w:iCs/>
        </w:rPr>
        <w:t>lift capability</w:t>
      </w:r>
      <w:r w:rsidR="00B33A73" w:rsidRPr="002E23D3">
        <w:rPr>
          <w:rFonts w:ascii="Arial" w:hAnsi="Arial" w:cs="Arial"/>
        </w:rPr>
        <w:t xml:space="preserve"> = 220.35 + 1.6</w:t>
      </w:r>
      <w:r w:rsidR="00B33A73" w:rsidRPr="002E23D3">
        <w:rPr>
          <w:rFonts w:ascii="Arial" w:hAnsi="Arial" w:cs="Arial"/>
        </w:rPr>
        <w:t>*</w:t>
      </w:r>
      <w:r w:rsidR="00B33A73" w:rsidRPr="002E23D3">
        <w:rPr>
          <w:rFonts w:ascii="Arial" w:hAnsi="Arial" w:cs="Arial"/>
          <w:i/>
          <w:iCs/>
        </w:rPr>
        <w:t>bodyweight</w:t>
      </w:r>
    </w:p>
    <w:p w14:paraId="01BF3747" w14:textId="1E867989" w:rsidR="001F4433" w:rsidRPr="002E23D3" w:rsidRDefault="001F4433" w:rsidP="00015A5F">
      <w:pPr>
        <w:spacing w:after="0" w:line="480" w:lineRule="auto"/>
        <w:jc w:val="center"/>
        <w:rPr>
          <w:rFonts w:ascii="Arial" w:hAnsi="Arial" w:cs="Arial"/>
        </w:rPr>
      </w:pPr>
      <w:r w:rsidRPr="002E23D3">
        <w:rPr>
          <w:rFonts w:ascii="Arial" w:hAnsi="Arial" w:cs="Arial"/>
          <w:noProof/>
        </w:rPr>
        <w:drawing>
          <wp:inline distT="0" distB="0" distL="0" distR="0" wp14:anchorId="1FB847EE" wp14:editId="1C15BA50">
            <wp:extent cx="5205538" cy="2030680"/>
            <wp:effectExtent l="0" t="0" r="0" b="825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 rotWithShape="1">
                    <a:blip r:embed="rId9"/>
                    <a:srcRect t="18049"/>
                    <a:stretch/>
                  </pic:blipFill>
                  <pic:spPr bwMode="auto">
                    <a:xfrm>
                      <a:off x="0" y="0"/>
                      <a:ext cx="5280340" cy="205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13617" w14:textId="29ACBC6A" w:rsidR="00B33A73" w:rsidRPr="002E23D3" w:rsidRDefault="00B33A73" w:rsidP="00015A5F">
      <w:pPr>
        <w:spacing w:after="0" w:line="480" w:lineRule="auto"/>
        <w:jc w:val="center"/>
        <w:rPr>
          <w:rFonts w:ascii="Arial" w:hAnsi="Arial" w:cs="Arial"/>
          <w:i/>
          <w:iCs/>
        </w:rPr>
      </w:pPr>
      <w:r w:rsidRPr="002E23D3">
        <w:rPr>
          <w:rFonts w:ascii="Arial" w:hAnsi="Arial" w:cs="Arial"/>
          <w:i/>
          <w:iCs/>
        </w:rPr>
        <w:t>Figure 2: Regression Estimates</w:t>
      </w:r>
    </w:p>
    <w:p w14:paraId="4A868629" w14:textId="76356440" w:rsidR="00127DEC" w:rsidRPr="002E23D3" w:rsidRDefault="00127DEC" w:rsidP="00015A5F">
      <w:pPr>
        <w:spacing w:line="480" w:lineRule="auto"/>
        <w:ind w:firstLine="720"/>
        <w:rPr>
          <w:rFonts w:ascii="Arial" w:hAnsi="Arial" w:cs="Arial"/>
          <w:b/>
          <w:bCs/>
        </w:rPr>
      </w:pPr>
      <w:r w:rsidRPr="002E23D3">
        <w:rPr>
          <w:rFonts w:ascii="Arial" w:hAnsi="Arial" w:cs="Arial"/>
          <w:b/>
          <w:bCs/>
        </w:rPr>
        <w:t xml:space="preserve">For each additional kilogram of bodyweight, we can expect to see an increase of approximately 3.16kg in a male athlete’s total lift capability and an increase of 1.6kg in a female athlete’s lift capability. </w:t>
      </w:r>
    </w:p>
    <w:p w14:paraId="23F82D67" w14:textId="311E486A" w:rsidR="00127DEC" w:rsidRPr="002E23D3" w:rsidRDefault="00127DEC" w:rsidP="00015A5F">
      <w:pPr>
        <w:spacing w:line="480" w:lineRule="auto"/>
        <w:ind w:firstLine="720"/>
        <w:rPr>
          <w:rFonts w:ascii="Arial" w:hAnsi="Arial" w:cs="Arial"/>
        </w:rPr>
      </w:pPr>
      <w:r w:rsidRPr="002E23D3">
        <w:rPr>
          <w:rFonts w:ascii="Arial" w:hAnsi="Arial" w:cs="Arial"/>
        </w:rPr>
        <w:t xml:space="preserve">The p-values for the estimated coefficients are all very close to zero, which </w:t>
      </w:r>
      <w:r w:rsidR="00015A5F" w:rsidRPr="002E23D3">
        <w:rPr>
          <w:rFonts w:ascii="Arial" w:hAnsi="Arial" w:cs="Arial"/>
        </w:rPr>
        <w:t>indicates</w:t>
      </w:r>
      <w:r w:rsidRPr="002E23D3">
        <w:rPr>
          <w:rFonts w:ascii="Arial" w:hAnsi="Arial" w:cs="Arial"/>
        </w:rPr>
        <w:t xml:space="preserve"> their statistical significance in the projection of lift capability. </w:t>
      </w:r>
      <w:r w:rsidRPr="002E23D3">
        <w:rPr>
          <w:rFonts w:ascii="Arial" w:hAnsi="Arial" w:cs="Arial"/>
        </w:rPr>
        <w:t>Approximately 69.7% of total variation in lift capability at powerlifting competitions can be explained by its relationship with an athlete’s bodyweight and gender. The good news is that age (20-50) did little to affect performance – so in theory you can sustain your overall output for several decades. It was for this reason that age was not included as a predictor variable in the model presented here.</w:t>
      </w:r>
    </w:p>
    <w:p w14:paraId="71CCD236" w14:textId="5423A8C5" w:rsidR="002E23D3" w:rsidRPr="002E23D3" w:rsidRDefault="002E23D3" w:rsidP="00015A5F">
      <w:pPr>
        <w:spacing w:line="480" w:lineRule="auto"/>
        <w:ind w:firstLine="720"/>
        <w:rPr>
          <w:rFonts w:ascii="Arial" w:hAnsi="Arial" w:cs="Arial"/>
        </w:rPr>
      </w:pPr>
      <w:r w:rsidRPr="002E23D3">
        <w:rPr>
          <w:rFonts w:ascii="Arial" w:hAnsi="Arial" w:cs="Arial"/>
        </w:rPr>
        <w:t xml:space="preserve">One of the drawbacks to this model </w:t>
      </w:r>
      <w:r w:rsidRPr="002E23D3">
        <w:rPr>
          <w:rFonts w:ascii="Arial" w:hAnsi="Arial" w:cs="Arial"/>
        </w:rPr>
        <w:t>is due to</w:t>
      </w:r>
      <w:r w:rsidRPr="002E23D3">
        <w:rPr>
          <w:rFonts w:ascii="Arial" w:hAnsi="Arial" w:cs="Arial"/>
        </w:rPr>
        <w:t xml:space="preserve"> the data </w:t>
      </w:r>
      <w:r w:rsidRPr="002E23D3">
        <w:rPr>
          <w:rFonts w:ascii="Arial" w:hAnsi="Arial" w:cs="Arial"/>
        </w:rPr>
        <w:t xml:space="preserve">from which </w:t>
      </w:r>
      <w:r w:rsidRPr="002E23D3">
        <w:rPr>
          <w:rFonts w:ascii="Arial" w:hAnsi="Arial" w:cs="Arial"/>
        </w:rPr>
        <w:t>it was derived.</w:t>
      </w:r>
      <w:r w:rsidRPr="002E23D3">
        <w:rPr>
          <w:rFonts w:ascii="Arial" w:hAnsi="Arial" w:cs="Arial"/>
        </w:rPr>
        <w:t xml:space="preserve"> It is only accurate for professionally performing athletes and could not be used accurately for someone who is just starting to get into power lifting. As a comparison, I would call myself an </w:t>
      </w:r>
      <w:r w:rsidRPr="002E23D3">
        <w:rPr>
          <w:rFonts w:ascii="Arial" w:hAnsi="Arial" w:cs="Arial"/>
        </w:rPr>
        <w:lastRenderedPageBreak/>
        <w:t xml:space="preserve">amateur athlete (on and off for 6 years), and my personal metrics fall 400kg short of where I’m projected to be performing. Meanwhile, I’m typically in the top 5% for Virtual Ironman competitions. </w:t>
      </w:r>
      <w:r w:rsidRPr="002E23D3">
        <w:rPr>
          <w:rFonts w:ascii="Arial" w:hAnsi="Arial" w:cs="Arial"/>
        </w:rPr>
        <w:t xml:space="preserve">This model is very specific to </w:t>
      </w:r>
      <w:r w:rsidRPr="002E23D3">
        <w:rPr>
          <w:rFonts w:ascii="Arial" w:hAnsi="Arial" w:cs="Arial"/>
        </w:rPr>
        <w:t>lifting;</w:t>
      </w:r>
      <w:r w:rsidRPr="002E23D3">
        <w:rPr>
          <w:rFonts w:ascii="Arial" w:hAnsi="Arial" w:cs="Arial"/>
        </w:rPr>
        <w:t xml:space="preserve"> applying it to other “functional fitness” disciplines like Ironman or CrossFit will likely fail to provide an accurate estimate.</w:t>
      </w:r>
    </w:p>
    <w:p w14:paraId="7953EEAC" w14:textId="135ECA56" w:rsidR="00127DEC" w:rsidRPr="002E23D3" w:rsidRDefault="00015A5F" w:rsidP="00015A5F">
      <w:pPr>
        <w:spacing w:line="480" w:lineRule="auto"/>
        <w:ind w:firstLine="720"/>
        <w:rPr>
          <w:rFonts w:ascii="Arial" w:hAnsi="Arial" w:cs="Arial"/>
        </w:rPr>
      </w:pPr>
      <w:r w:rsidRPr="002E23D3">
        <w:rPr>
          <w:rFonts w:ascii="Arial" w:hAnsi="Arial" w:cs="Arial"/>
        </w:rPr>
        <w:t xml:space="preserve">In conclusion, a practicing physician or a professional coach could use this model as a benchmark to assess where their patient or athlete is currently standing – are they lifting as much as they should be according to this model and their current bodyweight? From there, they can </w:t>
      </w:r>
      <w:r w:rsidR="000328C4" w:rsidRPr="002E23D3">
        <w:rPr>
          <w:rFonts w:ascii="Arial" w:hAnsi="Arial" w:cs="Arial"/>
        </w:rPr>
        <w:t>investigate</w:t>
      </w:r>
      <w:r w:rsidRPr="002E23D3">
        <w:rPr>
          <w:rFonts w:ascii="Arial" w:hAnsi="Arial" w:cs="Arial"/>
        </w:rPr>
        <w:t xml:space="preserve"> if it would be beneficial to put on more muscle to improve performance even more for the next competition.</w:t>
      </w:r>
      <w:r w:rsidR="002E23D3" w:rsidRPr="002E23D3">
        <w:rPr>
          <w:rFonts w:ascii="Arial" w:hAnsi="Arial" w:cs="Arial"/>
        </w:rPr>
        <w:t xml:space="preserve"> </w:t>
      </w:r>
    </w:p>
    <w:sectPr w:rsidR="00127DEC" w:rsidRPr="002E23D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293C0" w14:textId="77777777" w:rsidR="00671635" w:rsidRDefault="00671635" w:rsidP="00671635">
      <w:pPr>
        <w:spacing w:after="0" w:line="240" w:lineRule="auto"/>
      </w:pPr>
      <w:r>
        <w:separator/>
      </w:r>
    </w:p>
  </w:endnote>
  <w:endnote w:type="continuationSeparator" w:id="0">
    <w:p w14:paraId="5DEEB2F6" w14:textId="77777777" w:rsidR="00671635" w:rsidRDefault="00671635" w:rsidP="00671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7559E" w14:textId="77777777" w:rsidR="00671635" w:rsidRDefault="00671635" w:rsidP="00671635">
      <w:pPr>
        <w:spacing w:after="0" w:line="240" w:lineRule="auto"/>
      </w:pPr>
      <w:r>
        <w:separator/>
      </w:r>
    </w:p>
  </w:footnote>
  <w:footnote w:type="continuationSeparator" w:id="0">
    <w:p w14:paraId="65E5EB35" w14:textId="77777777" w:rsidR="00671635" w:rsidRDefault="00671635" w:rsidP="00671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A6AB7" w14:textId="77777777" w:rsidR="000328C4" w:rsidRDefault="000328C4" w:rsidP="000328C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A6B"/>
    <w:multiLevelType w:val="hybridMultilevel"/>
    <w:tmpl w:val="B7CA3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05C6E"/>
    <w:multiLevelType w:val="hybridMultilevel"/>
    <w:tmpl w:val="56382D82"/>
    <w:lvl w:ilvl="0" w:tplc="7A3608D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47871"/>
    <w:multiLevelType w:val="hybridMultilevel"/>
    <w:tmpl w:val="F03CC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5B7D9C"/>
    <w:multiLevelType w:val="hybridMultilevel"/>
    <w:tmpl w:val="2D14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5"/>
    <w:rsid w:val="00015A5F"/>
    <w:rsid w:val="000328C4"/>
    <w:rsid w:val="00127DEC"/>
    <w:rsid w:val="001F4433"/>
    <w:rsid w:val="001F5990"/>
    <w:rsid w:val="002035E5"/>
    <w:rsid w:val="002E23D3"/>
    <w:rsid w:val="005552A6"/>
    <w:rsid w:val="005841BD"/>
    <w:rsid w:val="00671635"/>
    <w:rsid w:val="00AF045A"/>
    <w:rsid w:val="00B3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124D"/>
  <w15:chartTrackingRefBased/>
  <w15:docId w15:val="{97248E0B-E1D5-4804-B8C3-C20A542A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635"/>
  </w:style>
  <w:style w:type="paragraph" w:styleId="Footer">
    <w:name w:val="footer"/>
    <w:basedOn w:val="Normal"/>
    <w:link w:val="FooterChar"/>
    <w:uiPriority w:val="99"/>
    <w:unhideWhenUsed/>
    <w:rsid w:val="00671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635"/>
  </w:style>
  <w:style w:type="paragraph" w:styleId="ListParagraph">
    <w:name w:val="List Paragraph"/>
    <w:basedOn w:val="Normal"/>
    <w:uiPriority w:val="34"/>
    <w:qFormat/>
    <w:rsid w:val="00671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4EC63-D431-42B6-8F99-608D0D300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Fortin</dc:creator>
  <cp:keywords/>
  <dc:description/>
  <cp:lastModifiedBy>Melinda Fortin</cp:lastModifiedBy>
  <cp:revision>1</cp:revision>
  <dcterms:created xsi:type="dcterms:W3CDTF">2021-10-18T02:16:00Z</dcterms:created>
  <dcterms:modified xsi:type="dcterms:W3CDTF">2021-10-18T03:49:00Z</dcterms:modified>
</cp:coreProperties>
</file>