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046A64" w:rsidRDefault="00E57E3A">
      <w:pPr>
        <w:shd w:val="clear" w:color="auto" w:fill="FFFFFF"/>
        <w:rPr>
          <w:color w:val="222222"/>
        </w:rPr>
      </w:pPr>
      <w:r>
        <w:rPr>
          <w:color w:val="222222"/>
        </w:rPr>
        <w:t>Estimados estudiantes</w:t>
      </w:r>
    </w:p>
    <w:p w14:paraId="00000002" w14:textId="77777777" w:rsidR="00046A64" w:rsidRDefault="00046A64">
      <w:pPr>
        <w:shd w:val="clear" w:color="auto" w:fill="FFFFFF"/>
        <w:rPr>
          <w:b/>
          <w:color w:val="222222"/>
        </w:rPr>
      </w:pPr>
    </w:p>
    <w:p w14:paraId="00000003" w14:textId="77777777" w:rsidR="00046A64" w:rsidRDefault="00E57E3A">
      <w:pPr>
        <w:shd w:val="clear" w:color="auto" w:fill="FFFFFF"/>
        <w:rPr>
          <w:color w:val="222222"/>
        </w:rPr>
      </w:pPr>
      <w:r>
        <w:rPr>
          <w:color w:val="222222"/>
        </w:rPr>
        <w:t>Como se mencionó en clase, la Evidencia 2 constará de la exposición grupal de los temas (a elección) que se vienen dando en clases (hasta regresión lineal simple).</w:t>
      </w:r>
    </w:p>
    <w:p w14:paraId="00000004" w14:textId="77777777" w:rsidR="00046A64" w:rsidRDefault="00046A64">
      <w:pPr>
        <w:shd w:val="clear" w:color="auto" w:fill="FFFFFF"/>
        <w:rPr>
          <w:color w:val="222222"/>
        </w:rPr>
      </w:pPr>
    </w:p>
    <w:p w14:paraId="00000005" w14:textId="77777777" w:rsidR="00046A64" w:rsidRDefault="00E57E3A">
      <w:pPr>
        <w:numPr>
          <w:ilvl w:val="0"/>
          <w:numId w:val="1"/>
        </w:numPr>
        <w:shd w:val="clear" w:color="auto" w:fill="FFFFFF"/>
        <w:rPr>
          <w:color w:val="222222"/>
        </w:rPr>
      </w:pPr>
      <w:r>
        <w:rPr>
          <w:color w:val="222222"/>
        </w:rPr>
        <w:t xml:space="preserve">Cada grupo debe elegir al menos dos técnicas y preparar una clase de entre 15 y 20 minutos, en donde cada participante deberá exponer. </w:t>
      </w:r>
    </w:p>
    <w:p w14:paraId="00000006" w14:textId="77777777" w:rsidR="00046A64" w:rsidRDefault="00E57E3A">
      <w:pPr>
        <w:numPr>
          <w:ilvl w:val="0"/>
          <w:numId w:val="1"/>
        </w:numPr>
        <w:shd w:val="clear" w:color="auto" w:fill="FFFFFF"/>
        <w:rPr>
          <w:color w:val="222222"/>
        </w:rPr>
      </w:pPr>
      <w:r>
        <w:rPr>
          <w:color w:val="222222"/>
        </w:rPr>
        <w:t xml:space="preserve">La mecánica será mediante una presentación de los datos elegidos, hablando sobre </w:t>
      </w:r>
      <w:bookmarkStart w:id="0" w:name="_GoBack"/>
      <w:bookmarkEnd w:id="0"/>
      <w:r>
        <w:rPr>
          <w:color w:val="222222"/>
        </w:rPr>
        <w:t>las técnicas aplicadas en algunas varia</w:t>
      </w:r>
      <w:r>
        <w:rPr>
          <w:color w:val="222222"/>
        </w:rPr>
        <w:t>bles (pasando desde la parte de código hasta la interpretación de resultados).</w:t>
      </w:r>
    </w:p>
    <w:p w14:paraId="00000007" w14:textId="77777777" w:rsidR="00046A64" w:rsidRDefault="00E57E3A">
      <w:pPr>
        <w:numPr>
          <w:ilvl w:val="0"/>
          <w:numId w:val="1"/>
        </w:numPr>
        <w:shd w:val="clear" w:color="auto" w:fill="FFFFFF"/>
        <w:rPr>
          <w:color w:val="222222"/>
        </w:rPr>
      </w:pPr>
      <w:r>
        <w:rPr>
          <w:color w:val="222222"/>
        </w:rPr>
        <w:t>Juntamente con la presentación deberán completar la tarea correspondiente a la Evidencia 2 en forma individual para que se pueda calificar, allí deberá subir un PDF con los inte</w:t>
      </w:r>
      <w:r>
        <w:rPr>
          <w:color w:val="222222"/>
        </w:rPr>
        <w:t xml:space="preserve">grantes del grupo actual, el tema elegido y enlaces a los archivos que se presentó por ejemplo </w:t>
      </w:r>
      <w:proofErr w:type="spellStart"/>
      <w:r>
        <w:rPr>
          <w:color w:val="222222"/>
        </w:rPr>
        <w:t>Power</w:t>
      </w:r>
      <w:proofErr w:type="spellEnd"/>
      <w:r>
        <w:rPr>
          <w:color w:val="222222"/>
        </w:rPr>
        <w:t xml:space="preserve"> Point, PDF y/o notebook.</w:t>
      </w:r>
    </w:p>
    <w:p w14:paraId="00000008" w14:textId="77777777" w:rsidR="00046A64" w:rsidRDefault="00046A64">
      <w:pPr>
        <w:shd w:val="clear" w:color="auto" w:fill="FFFFFF"/>
        <w:ind w:left="720"/>
        <w:rPr>
          <w:color w:val="222222"/>
        </w:rPr>
      </w:pPr>
    </w:p>
    <w:p w14:paraId="00000009" w14:textId="77777777" w:rsidR="00046A64" w:rsidRDefault="00E57E3A">
      <w:pPr>
        <w:shd w:val="clear" w:color="auto" w:fill="FFFFFF"/>
        <w:rPr>
          <w:color w:val="222222"/>
        </w:rPr>
      </w:pPr>
      <w:r>
        <w:rPr>
          <w:color w:val="222222"/>
        </w:rPr>
        <w:t xml:space="preserve">Pasamos el cronograma para que tengan en cuenta (esas semanas tendrán encuentros de consulta los lunes 15 y 22 con Estadística y </w:t>
      </w:r>
      <w:r>
        <w:rPr>
          <w:color w:val="222222"/>
        </w:rPr>
        <w:t>jueves 18 y 25 con Ciencia de Datos):</w:t>
      </w:r>
    </w:p>
    <w:p w14:paraId="0000000A" w14:textId="77777777" w:rsidR="00046A64" w:rsidRDefault="00046A64"/>
    <w:p w14:paraId="0000000B" w14:textId="756FC2DB" w:rsidR="00046A64" w:rsidRDefault="00E57E3A">
      <w:r w:rsidRPr="00E57E3A">
        <w:drawing>
          <wp:inline distT="0" distB="0" distL="0" distR="0" wp14:anchorId="142BF525" wp14:editId="4EAD9D13">
            <wp:extent cx="4257675" cy="28670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C" w14:textId="77777777" w:rsidR="00046A64" w:rsidRDefault="00046A64"/>
    <w:p w14:paraId="0000000D" w14:textId="77777777" w:rsidR="00046A64" w:rsidRDefault="00E57E3A">
      <w:pPr>
        <w:shd w:val="clear" w:color="auto" w:fill="FFFFFF"/>
        <w:rPr>
          <w:color w:val="222222"/>
        </w:rPr>
      </w:pPr>
      <w:r>
        <w:rPr>
          <w:color w:val="222222"/>
        </w:rPr>
        <w:t>Por cualquier consulta, nos estaremos comunicando.</w:t>
      </w:r>
    </w:p>
    <w:p w14:paraId="0000000E" w14:textId="77777777" w:rsidR="00046A64" w:rsidRDefault="00046A64">
      <w:pPr>
        <w:shd w:val="clear" w:color="auto" w:fill="FFFFFF"/>
        <w:rPr>
          <w:color w:val="222222"/>
        </w:rPr>
      </w:pPr>
    </w:p>
    <w:p w14:paraId="0000000F" w14:textId="77777777" w:rsidR="00046A64" w:rsidRDefault="00E57E3A">
      <w:pPr>
        <w:shd w:val="clear" w:color="auto" w:fill="FFFFFF"/>
        <w:rPr>
          <w:color w:val="222222"/>
        </w:rPr>
      </w:pPr>
      <w:r>
        <w:rPr>
          <w:color w:val="222222"/>
        </w:rPr>
        <w:t>Saludos cordiales,</w:t>
      </w:r>
    </w:p>
    <w:p w14:paraId="00000010" w14:textId="77777777" w:rsidR="00046A64" w:rsidRDefault="00E57E3A">
      <w:pPr>
        <w:shd w:val="clear" w:color="auto" w:fill="FFFFFF"/>
        <w:rPr>
          <w:color w:val="222222"/>
        </w:rPr>
      </w:pPr>
      <w:r>
        <w:rPr>
          <w:color w:val="222222"/>
        </w:rPr>
        <w:t>Ing. Marcos Ugarte y Lic. Nahuel Pratta.</w:t>
      </w:r>
    </w:p>
    <w:p w14:paraId="00000011" w14:textId="77777777" w:rsidR="00046A64" w:rsidRDefault="00046A64"/>
    <w:sectPr w:rsidR="00046A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D203D"/>
    <w:multiLevelType w:val="multilevel"/>
    <w:tmpl w:val="E2929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A64"/>
    <w:rsid w:val="00046A64"/>
    <w:rsid w:val="00E5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383D01-99A4-4F9A-9A50-399387FD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Pratta</dc:creator>
  <cp:lastModifiedBy>Pratta</cp:lastModifiedBy>
  <cp:revision>2</cp:revision>
  <dcterms:created xsi:type="dcterms:W3CDTF">2025-09-10T12:31:00Z</dcterms:created>
  <dcterms:modified xsi:type="dcterms:W3CDTF">2025-09-10T12:31:00Z</dcterms:modified>
</cp:coreProperties>
</file>