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A325B" w14:textId="66FC41D1" w:rsidR="00182B56" w:rsidRDefault="00182B56" w:rsidP="00182B56">
      <w:pPr>
        <w:pStyle w:val="Title"/>
      </w:pPr>
      <w:r>
        <w:t>Manhole in InfoWorks ICM</w:t>
      </w:r>
    </w:p>
    <w:p w14:paraId="0D402134" w14:textId="45CCE48D" w:rsidR="00182B56" w:rsidRDefault="00182B56" w:rsidP="00182B56">
      <w:pPr>
        <w:pStyle w:val="Heading1"/>
      </w:pPr>
      <w:r>
        <w:t>Introduction</w:t>
      </w:r>
    </w:p>
    <w:p w14:paraId="5F461CC6" w14:textId="49C60A17" w:rsidR="00182B56" w:rsidRDefault="009A0262" w:rsidP="00182B56">
      <w:r>
        <w:t xml:space="preserve">Manholes in </w:t>
      </w:r>
      <w:r w:rsidR="00182B56">
        <w:t xml:space="preserve">InfoWorks ICM </w:t>
      </w:r>
      <w:r>
        <w:t>have</w:t>
      </w:r>
      <w:r w:rsidR="00182B56">
        <w:t xml:space="preserve"> two </w:t>
      </w:r>
      <w:r w:rsidR="000E36AE">
        <w:t xml:space="preserve">stacked </w:t>
      </w:r>
      <w:r w:rsidR="00182B56">
        <w:t>cylinders</w:t>
      </w:r>
      <w:r w:rsidR="000E36AE">
        <w:t>:</w:t>
      </w:r>
    </w:p>
    <w:p w14:paraId="1B9089B5" w14:textId="315F7EC3" w:rsidR="00182B56" w:rsidRDefault="009A0262" w:rsidP="00182B56">
      <w:pPr>
        <w:pStyle w:val="ListParagraph"/>
        <w:numPr>
          <w:ilvl w:val="0"/>
          <w:numId w:val="3"/>
        </w:numPr>
      </w:pPr>
      <w:r>
        <w:t xml:space="preserve">A chamber sits </w:t>
      </w:r>
      <w:r w:rsidR="000E36AE">
        <w:t>at</w:t>
      </w:r>
      <w:r>
        <w:t xml:space="preserve"> t</w:t>
      </w:r>
      <w:r w:rsidR="00182B56">
        <w:t>he bottom that connects the pipes</w:t>
      </w:r>
    </w:p>
    <w:p w14:paraId="0417004B" w14:textId="4DE75D9E" w:rsidR="00182B56" w:rsidRDefault="009A0262" w:rsidP="00182B56">
      <w:pPr>
        <w:pStyle w:val="ListParagraph"/>
        <w:numPr>
          <w:ilvl w:val="0"/>
          <w:numId w:val="3"/>
        </w:numPr>
      </w:pPr>
      <w:r>
        <w:t xml:space="preserve">A </w:t>
      </w:r>
      <w:r w:rsidR="00182B56">
        <w:t xml:space="preserve">shaft </w:t>
      </w:r>
      <w:r>
        <w:t xml:space="preserve">on the top </w:t>
      </w:r>
      <w:r w:rsidR="00182B56">
        <w:t>that provides access</w:t>
      </w:r>
    </w:p>
    <w:p w14:paraId="6735FAF1" w14:textId="73D1EA5D" w:rsidR="00182B56" w:rsidRPr="00182B56" w:rsidRDefault="00182B56" w:rsidP="00182B56"/>
    <w:p w14:paraId="72BC1400" w14:textId="4359CB04" w:rsidR="00182B56" w:rsidRPr="00182B56" w:rsidRDefault="00182B56" w:rsidP="00182B56">
      <w:r w:rsidRPr="00182B56">
        <w:drawing>
          <wp:inline distT="0" distB="0" distL="0" distR="0" wp14:anchorId="337218A8" wp14:editId="51195E2F">
            <wp:extent cx="5943600" cy="3328670"/>
            <wp:effectExtent l="0" t="0" r="0" b="5080"/>
            <wp:docPr id="1833678408" name="Picture 6" descr="A blue object with a red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78408" name="Picture 6" descr="A blue object with a red squar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28670"/>
                    </a:xfrm>
                    <a:prstGeom prst="rect">
                      <a:avLst/>
                    </a:prstGeom>
                    <a:noFill/>
                    <a:ln>
                      <a:noFill/>
                    </a:ln>
                  </pic:spPr>
                </pic:pic>
              </a:graphicData>
            </a:graphic>
          </wp:inline>
        </w:drawing>
      </w:r>
    </w:p>
    <w:p w14:paraId="34582C87" w14:textId="7CF4FAA5" w:rsidR="00182B56" w:rsidRPr="00182B56" w:rsidRDefault="00054D3E" w:rsidP="00182B56">
      <w:r>
        <w:t>In most cases</w:t>
      </w:r>
      <w:r w:rsidR="000E36AE">
        <w:t>,</w:t>
      </w:r>
      <w:r>
        <w:t xml:space="preserve"> InfoWorks ICM </w:t>
      </w:r>
      <w:r w:rsidR="000E36AE">
        <w:t>automatically calculates</w:t>
      </w:r>
      <w:r>
        <w:t xml:space="preserve"> the shapes based on the connected pipe sizes</w:t>
      </w:r>
      <w:r w:rsidR="000E36AE">
        <w:t xml:space="preserve">, if </w:t>
      </w:r>
      <w:r w:rsidR="00182B56" w:rsidRPr="00182B56">
        <w:t>the “#D flag”</w:t>
      </w:r>
      <w:r w:rsidR="000E36AE">
        <w:t xml:space="preserve"> are set </w:t>
      </w:r>
      <w:r w:rsidR="00182B56" w:rsidRPr="00182B56">
        <w:t>for the input parameters.</w:t>
      </w:r>
    </w:p>
    <w:p w14:paraId="35B0F981" w14:textId="375E648D" w:rsidR="00182B56" w:rsidRPr="00182B56" w:rsidRDefault="00642068" w:rsidP="00182B56">
      <w:r>
        <w:rPr>
          <w:noProof/>
        </w:rPr>
        <w:lastRenderedPageBreak/>
        <w:drawing>
          <wp:inline distT="0" distB="0" distL="0" distR="0" wp14:anchorId="3B445368" wp14:editId="1C9EC323">
            <wp:extent cx="5943600" cy="4109085"/>
            <wp:effectExtent l="0" t="0" r="0" b="5715"/>
            <wp:docPr id="1075370710" name="Picture 1" descr="A diagram of a cyli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70710" name="Picture 1" descr="A diagram of a cylinder&#10;&#10;Description automatically generated"/>
                    <pic:cNvPicPr/>
                  </pic:nvPicPr>
                  <pic:blipFill>
                    <a:blip r:embed="rId6"/>
                    <a:stretch>
                      <a:fillRect/>
                    </a:stretch>
                  </pic:blipFill>
                  <pic:spPr>
                    <a:xfrm>
                      <a:off x="0" y="0"/>
                      <a:ext cx="5943600" cy="4109085"/>
                    </a:xfrm>
                    <a:prstGeom prst="rect">
                      <a:avLst/>
                    </a:prstGeom>
                  </pic:spPr>
                </pic:pic>
              </a:graphicData>
            </a:graphic>
          </wp:inline>
        </w:drawing>
      </w:r>
    </w:p>
    <w:p w14:paraId="23F51E21" w14:textId="686776E1" w:rsidR="00182B56" w:rsidRPr="00182B56" w:rsidRDefault="000E36AE" w:rsidP="00182B56">
      <w:r>
        <w:t xml:space="preserve">However, for </w:t>
      </w:r>
      <w:r w:rsidR="00182B56" w:rsidRPr="00182B56">
        <w:t>large diameter pipe</w:t>
      </w:r>
      <w:r>
        <w:t>s</w:t>
      </w:r>
      <w:r w:rsidR="00182B56" w:rsidRPr="00182B56">
        <w:t xml:space="preserve">, </w:t>
      </w:r>
      <w:r w:rsidR="00054D3E">
        <w:t xml:space="preserve">you </w:t>
      </w:r>
      <w:r>
        <w:t xml:space="preserve">may </w:t>
      </w:r>
      <w:r w:rsidR="00054D3E">
        <w:t>overwrite the default</w:t>
      </w:r>
      <w:r w:rsidR="00182B56" w:rsidRPr="00182B56">
        <w:t xml:space="preserve"> shaft </w:t>
      </w:r>
      <w:r w:rsidR="00054D3E" w:rsidRPr="00182B56">
        <w:t>area</w:t>
      </w:r>
      <w:r w:rsidR="00182B56" w:rsidRPr="00182B56">
        <w:t>.</w:t>
      </w:r>
    </w:p>
    <w:p w14:paraId="0D918DF1" w14:textId="01214679" w:rsidR="00182B56" w:rsidRDefault="00182B56" w:rsidP="00182B56">
      <w:r w:rsidRPr="00182B56">
        <w:drawing>
          <wp:inline distT="0" distB="0" distL="0" distR="0" wp14:anchorId="23BF533D" wp14:editId="7255795A">
            <wp:extent cx="5943600" cy="3659505"/>
            <wp:effectExtent l="0" t="0" r="0" b="0"/>
            <wp:docPr id="626727466" name="Picture 4" descr="A computer graphics showing a blue and orange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27466" name="Picture 4" descr="A computer graphics showing a blue and orange objec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59505"/>
                    </a:xfrm>
                    <a:prstGeom prst="rect">
                      <a:avLst/>
                    </a:prstGeom>
                    <a:noFill/>
                    <a:ln>
                      <a:noFill/>
                    </a:ln>
                  </pic:spPr>
                </pic:pic>
              </a:graphicData>
            </a:graphic>
          </wp:inline>
        </w:drawing>
      </w:r>
    </w:p>
    <w:p w14:paraId="55392F07" w14:textId="1A67E1CE" w:rsidR="00BD68B8" w:rsidRPr="00EA05A2" w:rsidRDefault="00BD68B8" w:rsidP="00182B56">
      <w:pPr>
        <w:rPr>
          <w:color w:val="FF0000"/>
        </w:rPr>
      </w:pPr>
    </w:p>
    <w:p w14:paraId="5702438A" w14:textId="11B0CDFD" w:rsidR="00B514E4" w:rsidRDefault="00B514E4" w:rsidP="00B514E4">
      <w:pPr>
        <w:pStyle w:val="Heading1"/>
      </w:pPr>
      <w:r>
        <w:t>Example</w:t>
      </w:r>
    </w:p>
    <w:p w14:paraId="489B652A" w14:textId="47CA19C7" w:rsidR="000E4AC7" w:rsidRDefault="000E36AE" w:rsidP="000E4AC7">
      <w:r>
        <w:t xml:space="preserve">Consider 3 similar </w:t>
      </w:r>
      <w:r w:rsidR="000E4AC7">
        <w:t>manholes</w:t>
      </w:r>
      <w:r>
        <w:t xml:space="preserve"> that differ in </w:t>
      </w:r>
      <w:r w:rsidR="000E4AC7">
        <w:t>the size of the pipe,</w:t>
      </w:r>
    </w:p>
    <w:p w14:paraId="74E42513" w14:textId="1FE0FC9A" w:rsidR="000E4AC7" w:rsidRDefault="000E4AC7" w:rsidP="000E4AC7">
      <w:pPr>
        <w:pStyle w:val="ListParagraph"/>
        <w:numPr>
          <w:ilvl w:val="0"/>
          <w:numId w:val="1"/>
        </w:numPr>
      </w:pPr>
      <w:r>
        <w:t>mh24: 24” pipe</w:t>
      </w:r>
    </w:p>
    <w:p w14:paraId="6FB960FA" w14:textId="1A6FB674" w:rsidR="000E4AC7" w:rsidRDefault="000E4AC7" w:rsidP="000E4AC7">
      <w:pPr>
        <w:pStyle w:val="ListParagraph"/>
        <w:numPr>
          <w:ilvl w:val="0"/>
          <w:numId w:val="1"/>
        </w:numPr>
      </w:pPr>
      <w:r>
        <w:t>mh48: 48” pipe</w:t>
      </w:r>
    </w:p>
    <w:p w14:paraId="7399EB2B" w14:textId="5CDA9E09" w:rsidR="000E4AC7" w:rsidRPr="000E4AC7" w:rsidRDefault="000E4AC7" w:rsidP="000E4AC7">
      <w:pPr>
        <w:pStyle w:val="ListParagraph"/>
        <w:numPr>
          <w:ilvl w:val="0"/>
          <w:numId w:val="1"/>
        </w:numPr>
      </w:pPr>
      <w:r>
        <w:t>mh46_shaft16: 48” pipe with a shaft area of 16sf</w:t>
      </w:r>
    </w:p>
    <w:p w14:paraId="338553B4" w14:textId="1BF43559" w:rsidR="00B514E4" w:rsidRDefault="00B514E4" w:rsidP="00B514E4">
      <w:r>
        <w:rPr>
          <w:noProof/>
        </w:rPr>
        <w:drawing>
          <wp:inline distT="0" distB="0" distL="0" distR="0" wp14:anchorId="02AF5A79" wp14:editId="7AC43520">
            <wp:extent cx="5943600" cy="3067050"/>
            <wp:effectExtent l="0" t="0" r="0" b="0"/>
            <wp:docPr id="365329525" name="Picture 1" descr="Screens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29525" name="Picture 1" descr="Screens screenshot of a computer&#10;&#10;Description automatically generated"/>
                    <pic:cNvPicPr/>
                  </pic:nvPicPr>
                  <pic:blipFill>
                    <a:blip r:embed="rId8"/>
                    <a:stretch>
                      <a:fillRect/>
                    </a:stretch>
                  </pic:blipFill>
                  <pic:spPr>
                    <a:xfrm>
                      <a:off x="0" y="0"/>
                      <a:ext cx="5943600" cy="3067050"/>
                    </a:xfrm>
                    <a:prstGeom prst="rect">
                      <a:avLst/>
                    </a:prstGeom>
                  </pic:spPr>
                </pic:pic>
              </a:graphicData>
            </a:graphic>
          </wp:inline>
        </w:drawing>
      </w:r>
    </w:p>
    <w:p w14:paraId="3AE99AEA" w14:textId="24E9B0A3" w:rsidR="000E4AC7" w:rsidRDefault="000E4AC7" w:rsidP="00B514E4"/>
    <w:p w14:paraId="5FC009A7" w14:textId="6E191C78" w:rsidR="00B514E4" w:rsidRDefault="00B514E4" w:rsidP="00B514E4">
      <w:r>
        <w:rPr>
          <w:noProof/>
        </w:rPr>
        <w:lastRenderedPageBreak/>
        <w:drawing>
          <wp:inline distT="0" distB="0" distL="0" distR="0" wp14:anchorId="54662878" wp14:editId="3374F2D1">
            <wp:extent cx="5943600" cy="3634740"/>
            <wp:effectExtent l="0" t="0" r="0" b="3810"/>
            <wp:docPr id="886684292" name="Picture 1"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84292" name="Picture 1" descr="A screenshot of a computer generated image&#10;&#10;Description automatically generated"/>
                    <pic:cNvPicPr/>
                  </pic:nvPicPr>
                  <pic:blipFill>
                    <a:blip r:embed="rId9"/>
                    <a:stretch>
                      <a:fillRect/>
                    </a:stretch>
                  </pic:blipFill>
                  <pic:spPr>
                    <a:xfrm>
                      <a:off x="0" y="0"/>
                      <a:ext cx="5943600" cy="3634740"/>
                    </a:xfrm>
                    <a:prstGeom prst="rect">
                      <a:avLst/>
                    </a:prstGeom>
                  </pic:spPr>
                </pic:pic>
              </a:graphicData>
            </a:graphic>
          </wp:inline>
        </w:drawing>
      </w:r>
    </w:p>
    <w:p w14:paraId="52020C18" w14:textId="07936EA8" w:rsidR="000E4AC7" w:rsidRDefault="000E4AC7" w:rsidP="00B514E4">
      <w:r>
        <w:t>For fields with the #D flags, the default values</w:t>
      </w:r>
      <w:r w:rsidR="00642068">
        <w:t xml:space="preserve"> are calculated by InfoWorks ICM</w:t>
      </w:r>
      <w:r w:rsidR="000E36AE">
        <w:t>:</w:t>
      </w:r>
    </w:p>
    <w:p w14:paraId="344933D8" w14:textId="37703BF3" w:rsidR="000E4AC7" w:rsidRDefault="000E4AC7" w:rsidP="000E4AC7">
      <w:pPr>
        <w:pStyle w:val="ListParagraph"/>
        <w:numPr>
          <w:ilvl w:val="0"/>
          <w:numId w:val="1"/>
        </w:numPr>
      </w:pPr>
      <w:r>
        <w:t>chamber floor is 95, the invert of the connecting pipe</w:t>
      </w:r>
    </w:p>
    <w:p w14:paraId="3382DA28" w14:textId="02AAEC95" w:rsidR="000E4AC7" w:rsidRDefault="000E4AC7" w:rsidP="000E4AC7">
      <w:pPr>
        <w:pStyle w:val="ListParagraph"/>
        <w:numPr>
          <w:ilvl w:val="0"/>
          <w:numId w:val="1"/>
        </w:numPr>
      </w:pPr>
      <w:r>
        <w:t>chamber roof is the crown of the pipe, for 24” pipe 95+2=97, and 48” pipe 95+4=99</w:t>
      </w:r>
    </w:p>
    <w:p w14:paraId="04BBD57B" w14:textId="22D9B936" w:rsidR="000E4AC7" w:rsidRDefault="000E4AC7" w:rsidP="000E4AC7">
      <w:pPr>
        <w:pStyle w:val="ListParagraph"/>
        <w:numPr>
          <w:ilvl w:val="0"/>
          <w:numId w:val="1"/>
        </w:numPr>
      </w:pPr>
      <w:r>
        <w:t>chamber and shaft area is the same: for 24” pipe pi*(1 +</w:t>
      </w:r>
      <w:r w:rsidRPr="00182B56">
        <w:t>0.762</w:t>
      </w:r>
      <w:r>
        <w:t>/2/3.281)^2=15.9SF, for 48”</w:t>
      </w:r>
      <w:r w:rsidRPr="000E4AC7">
        <w:t xml:space="preserve"> </w:t>
      </w:r>
      <w:r>
        <w:t xml:space="preserve"> </w:t>
      </w:r>
      <w:r>
        <w:t>pi*(</w:t>
      </w:r>
      <w:r>
        <w:t>2</w:t>
      </w:r>
      <w:r>
        <w:t xml:space="preserve"> +</w:t>
      </w:r>
      <w:r w:rsidRPr="00182B56">
        <w:t>0.762</w:t>
      </w:r>
      <w:r>
        <w:t>/2/3.281)^2</w:t>
      </w:r>
      <w:r>
        <w:t>=33.18SF</w:t>
      </w:r>
    </w:p>
    <w:p w14:paraId="5264A546" w14:textId="6660AC49" w:rsidR="00B514E4" w:rsidRPr="00B514E4" w:rsidRDefault="00B514E4" w:rsidP="00B514E4">
      <w:r>
        <w:rPr>
          <w:noProof/>
        </w:rPr>
        <w:drawing>
          <wp:inline distT="0" distB="0" distL="0" distR="0" wp14:anchorId="25BE4C5B" wp14:editId="12A65149">
            <wp:extent cx="5943600" cy="1757045"/>
            <wp:effectExtent l="0" t="0" r="0" b="0"/>
            <wp:docPr id="94507040"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7040" name="Picture 1" descr="A close-up of a chart&#10;&#10;Description automatically generated"/>
                    <pic:cNvPicPr/>
                  </pic:nvPicPr>
                  <pic:blipFill>
                    <a:blip r:embed="rId10"/>
                    <a:stretch>
                      <a:fillRect/>
                    </a:stretch>
                  </pic:blipFill>
                  <pic:spPr>
                    <a:xfrm>
                      <a:off x="0" y="0"/>
                      <a:ext cx="5943600" cy="1757045"/>
                    </a:xfrm>
                    <a:prstGeom prst="rect">
                      <a:avLst/>
                    </a:prstGeom>
                  </pic:spPr>
                </pic:pic>
              </a:graphicData>
            </a:graphic>
          </wp:inline>
        </w:drawing>
      </w:r>
    </w:p>
    <w:p w14:paraId="68037584" w14:textId="565C6B08" w:rsidR="005C7B25" w:rsidRDefault="00182B56" w:rsidP="005C7B25">
      <w:pPr>
        <w:pStyle w:val="Heading1"/>
        <w:rPr>
          <w:color w:val="auto"/>
        </w:rPr>
      </w:pPr>
      <w:hyperlink r:id="rId11" w:history="1">
        <w:r w:rsidRPr="005C7B25">
          <w:rPr>
            <w:rStyle w:val="Hyperlink"/>
            <w:color w:val="auto"/>
          </w:rPr>
          <w:br/>
        </w:r>
      </w:hyperlink>
      <w:r w:rsidR="005C7B25" w:rsidRPr="005C7B25">
        <w:rPr>
          <w:color w:val="auto"/>
        </w:rPr>
        <w:t>2D Meshing for manhole</w:t>
      </w:r>
    </w:p>
    <w:p w14:paraId="395AF7A4" w14:textId="0E5CA670" w:rsidR="005C7B25" w:rsidRPr="005C7B25" w:rsidRDefault="005C7B25" w:rsidP="005C7B25">
      <w:r>
        <w:t xml:space="preserve">When a manhole is connected to the 2D surface, InfoWorks ICM will aggregate the triangles around the manhole if needed to make sure the element has an area larger than the shaft area. </w:t>
      </w:r>
      <w:r w:rsidR="000E36AE">
        <w:t>For example</w:t>
      </w:r>
      <w:r>
        <w:t>, for the shaft with a 10ft diameter pipe, 9 triangles are merged for the element to contain the large shaft. If the shape of the element is critical, considering using break lines and mesh zone to refine the element.</w:t>
      </w:r>
    </w:p>
    <w:p w14:paraId="126A03F0" w14:textId="1E4E6D36" w:rsidR="005007CF" w:rsidRDefault="005C7B25" w:rsidP="00182B56">
      <w:r>
        <w:rPr>
          <w:noProof/>
        </w:rPr>
        <w:drawing>
          <wp:inline distT="0" distB="0" distL="0" distR="0" wp14:anchorId="41C079A3" wp14:editId="337F1A99">
            <wp:extent cx="5943600" cy="3470910"/>
            <wp:effectExtent l="0" t="0" r="0" b="0"/>
            <wp:docPr id="743134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34212" name="Picture 1" descr="A screenshot of a computer&#10;&#10;Description automatically generated"/>
                    <pic:cNvPicPr/>
                  </pic:nvPicPr>
                  <pic:blipFill>
                    <a:blip r:embed="rId12"/>
                    <a:stretch>
                      <a:fillRect/>
                    </a:stretch>
                  </pic:blipFill>
                  <pic:spPr>
                    <a:xfrm>
                      <a:off x="0" y="0"/>
                      <a:ext cx="5943600" cy="3470910"/>
                    </a:xfrm>
                    <a:prstGeom prst="rect">
                      <a:avLst/>
                    </a:prstGeom>
                  </pic:spPr>
                </pic:pic>
              </a:graphicData>
            </a:graphic>
          </wp:inline>
        </w:drawing>
      </w:r>
    </w:p>
    <w:p w14:paraId="5AD6F1F0" w14:textId="1EFF8747" w:rsidR="000E36AE" w:rsidRDefault="000E36AE" w:rsidP="000E36AE">
      <w:pPr>
        <w:pStyle w:val="Heading1"/>
      </w:pPr>
      <w:r>
        <w:t>Conclusion</w:t>
      </w:r>
    </w:p>
    <w:p w14:paraId="17D0414F" w14:textId="0DA0105B" w:rsidR="000E36AE" w:rsidRPr="000E36AE" w:rsidRDefault="000E36AE" w:rsidP="000E36AE">
      <w:r>
        <w:t xml:space="preserve">InfoWorks ICM automatically determines the manhole shape based on the pipe diameters. For large diameter manholes, the shaft size should be reviewed and reduced if needed. When modeling manholes in a 2D model, </w:t>
      </w:r>
      <w:r w:rsidR="00CD1C4C">
        <w:t>review the mesh element at the manhole to ensure it is correctly sized to match the manhole shaft.</w:t>
      </w:r>
    </w:p>
    <w:p w14:paraId="799DE6D1" w14:textId="77777777" w:rsidR="00642068" w:rsidRDefault="00642068" w:rsidP="00182B56"/>
    <w:sectPr w:rsidR="00642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B282C"/>
    <w:multiLevelType w:val="multilevel"/>
    <w:tmpl w:val="A9DE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92480C"/>
    <w:multiLevelType w:val="hybridMultilevel"/>
    <w:tmpl w:val="2EA0FCE2"/>
    <w:lvl w:ilvl="0" w:tplc="94AAEB8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54495"/>
    <w:multiLevelType w:val="hybridMultilevel"/>
    <w:tmpl w:val="EDE8A30E"/>
    <w:lvl w:ilvl="0" w:tplc="71DA508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859752">
    <w:abstractNumId w:val="0"/>
  </w:num>
  <w:num w:numId="2" w16cid:durableId="1274047186">
    <w:abstractNumId w:val="1"/>
  </w:num>
  <w:num w:numId="3" w16cid:durableId="406000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4F"/>
    <w:rsid w:val="00054D3E"/>
    <w:rsid w:val="000E36AE"/>
    <w:rsid w:val="000E4AC7"/>
    <w:rsid w:val="00182B56"/>
    <w:rsid w:val="00252A4F"/>
    <w:rsid w:val="00272E41"/>
    <w:rsid w:val="005007CF"/>
    <w:rsid w:val="005866D4"/>
    <w:rsid w:val="005C7B25"/>
    <w:rsid w:val="00642068"/>
    <w:rsid w:val="00677969"/>
    <w:rsid w:val="009A0262"/>
    <w:rsid w:val="00B514E4"/>
    <w:rsid w:val="00BD68B8"/>
    <w:rsid w:val="00CD1C4C"/>
    <w:rsid w:val="00D8748B"/>
    <w:rsid w:val="00DE68A3"/>
    <w:rsid w:val="00EA0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71F9"/>
  <w15:chartTrackingRefBased/>
  <w15:docId w15:val="{804F68D8-0D65-46BD-AB3A-AC8BDF34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A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A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A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A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A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A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A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A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A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A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A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A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A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A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A4F"/>
    <w:rPr>
      <w:rFonts w:eastAsiaTheme="majorEastAsia" w:cstheme="majorBidi"/>
      <w:color w:val="272727" w:themeColor="text1" w:themeTint="D8"/>
    </w:rPr>
  </w:style>
  <w:style w:type="paragraph" w:styleId="Title">
    <w:name w:val="Title"/>
    <w:basedOn w:val="Normal"/>
    <w:next w:val="Normal"/>
    <w:link w:val="TitleChar"/>
    <w:uiPriority w:val="10"/>
    <w:qFormat/>
    <w:rsid w:val="00252A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A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A4F"/>
    <w:pPr>
      <w:spacing w:before="160"/>
      <w:jc w:val="center"/>
    </w:pPr>
    <w:rPr>
      <w:i/>
      <w:iCs/>
      <w:color w:val="404040" w:themeColor="text1" w:themeTint="BF"/>
    </w:rPr>
  </w:style>
  <w:style w:type="character" w:customStyle="1" w:styleId="QuoteChar">
    <w:name w:val="Quote Char"/>
    <w:basedOn w:val="DefaultParagraphFont"/>
    <w:link w:val="Quote"/>
    <w:uiPriority w:val="29"/>
    <w:rsid w:val="00252A4F"/>
    <w:rPr>
      <w:i/>
      <w:iCs/>
      <w:color w:val="404040" w:themeColor="text1" w:themeTint="BF"/>
    </w:rPr>
  </w:style>
  <w:style w:type="paragraph" w:styleId="ListParagraph">
    <w:name w:val="List Paragraph"/>
    <w:basedOn w:val="Normal"/>
    <w:uiPriority w:val="34"/>
    <w:qFormat/>
    <w:rsid w:val="00252A4F"/>
    <w:pPr>
      <w:ind w:left="720"/>
      <w:contextualSpacing/>
    </w:pPr>
  </w:style>
  <w:style w:type="character" w:styleId="IntenseEmphasis">
    <w:name w:val="Intense Emphasis"/>
    <w:basedOn w:val="DefaultParagraphFont"/>
    <w:uiPriority w:val="21"/>
    <w:qFormat/>
    <w:rsid w:val="00252A4F"/>
    <w:rPr>
      <w:i/>
      <w:iCs/>
      <w:color w:val="0F4761" w:themeColor="accent1" w:themeShade="BF"/>
    </w:rPr>
  </w:style>
  <w:style w:type="paragraph" w:styleId="IntenseQuote">
    <w:name w:val="Intense Quote"/>
    <w:basedOn w:val="Normal"/>
    <w:next w:val="Normal"/>
    <w:link w:val="IntenseQuoteChar"/>
    <w:uiPriority w:val="30"/>
    <w:qFormat/>
    <w:rsid w:val="00252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A4F"/>
    <w:rPr>
      <w:i/>
      <w:iCs/>
      <w:color w:val="0F4761" w:themeColor="accent1" w:themeShade="BF"/>
    </w:rPr>
  </w:style>
  <w:style w:type="character" w:styleId="IntenseReference">
    <w:name w:val="Intense Reference"/>
    <w:basedOn w:val="DefaultParagraphFont"/>
    <w:uiPriority w:val="32"/>
    <w:qFormat/>
    <w:rsid w:val="00252A4F"/>
    <w:rPr>
      <w:b/>
      <w:bCs/>
      <w:smallCaps/>
      <w:color w:val="0F4761" w:themeColor="accent1" w:themeShade="BF"/>
      <w:spacing w:val="5"/>
    </w:rPr>
  </w:style>
  <w:style w:type="character" w:styleId="Hyperlink">
    <w:name w:val="Hyperlink"/>
    <w:basedOn w:val="DefaultParagraphFont"/>
    <w:uiPriority w:val="99"/>
    <w:unhideWhenUsed/>
    <w:rsid w:val="00182B56"/>
    <w:rPr>
      <w:color w:val="467886" w:themeColor="hyperlink"/>
      <w:u w:val="single"/>
    </w:rPr>
  </w:style>
  <w:style w:type="character" w:styleId="UnresolvedMention">
    <w:name w:val="Unresolved Mention"/>
    <w:basedOn w:val="DefaultParagraphFont"/>
    <w:uiPriority w:val="99"/>
    <w:semiHidden/>
    <w:unhideWhenUsed/>
    <w:rsid w:val="00182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679423">
      <w:bodyDiv w:val="1"/>
      <w:marLeft w:val="0"/>
      <w:marRight w:val="0"/>
      <w:marTop w:val="0"/>
      <w:marBottom w:val="0"/>
      <w:divBdr>
        <w:top w:val="none" w:sz="0" w:space="0" w:color="auto"/>
        <w:left w:val="none" w:sz="0" w:space="0" w:color="auto"/>
        <w:bottom w:val="none" w:sz="0" w:space="0" w:color="auto"/>
        <w:right w:val="none" w:sz="0" w:space="0" w:color="auto"/>
      </w:divBdr>
      <w:divsChild>
        <w:div w:id="1438478200">
          <w:marLeft w:val="0"/>
          <w:marRight w:val="0"/>
          <w:marTop w:val="0"/>
          <w:marBottom w:val="1020"/>
          <w:divBdr>
            <w:top w:val="none" w:sz="0" w:space="0" w:color="auto"/>
            <w:left w:val="none" w:sz="0" w:space="0" w:color="auto"/>
            <w:bottom w:val="none" w:sz="0" w:space="0" w:color="auto"/>
            <w:right w:val="none" w:sz="0" w:space="0" w:color="auto"/>
          </w:divBdr>
          <w:divsChild>
            <w:div w:id="217592354">
              <w:marLeft w:val="0"/>
              <w:marRight w:val="0"/>
              <w:marTop w:val="0"/>
              <w:marBottom w:val="0"/>
              <w:divBdr>
                <w:top w:val="none" w:sz="0" w:space="0" w:color="auto"/>
                <w:left w:val="none" w:sz="0" w:space="0" w:color="auto"/>
                <w:bottom w:val="none" w:sz="0" w:space="0" w:color="auto"/>
                <w:right w:val="none" w:sz="0" w:space="0" w:color="auto"/>
              </w:divBdr>
              <w:divsChild>
                <w:div w:id="1745101980">
                  <w:marLeft w:val="0"/>
                  <w:marRight w:val="0"/>
                  <w:marTop w:val="0"/>
                  <w:marBottom w:val="0"/>
                  <w:divBdr>
                    <w:top w:val="none" w:sz="0" w:space="0" w:color="auto"/>
                    <w:left w:val="none" w:sz="0" w:space="0" w:color="auto"/>
                    <w:bottom w:val="none" w:sz="0" w:space="0" w:color="auto"/>
                    <w:right w:val="none" w:sz="0" w:space="0" w:color="auto"/>
                  </w:divBdr>
                  <w:divsChild>
                    <w:div w:id="469514330">
                      <w:marLeft w:val="0"/>
                      <w:marRight w:val="0"/>
                      <w:marTop w:val="0"/>
                      <w:marBottom w:val="0"/>
                      <w:divBdr>
                        <w:top w:val="none" w:sz="0" w:space="0" w:color="auto"/>
                        <w:left w:val="none" w:sz="0" w:space="0" w:color="auto"/>
                        <w:bottom w:val="none" w:sz="0" w:space="0" w:color="auto"/>
                        <w:right w:val="none" w:sz="0" w:space="0" w:color="auto"/>
                      </w:divBdr>
                      <w:divsChild>
                        <w:div w:id="334698658">
                          <w:marLeft w:val="0"/>
                          <w:marRight w:val="0"/>
                          <w:marTop w:val="0"/>
                          <w:marBottom w:val="0"/>
                          <w:divBdr>
                            <w:top w:val="none" w:sz="0" w:space="0" w:color="auto"/>
                            <w:left w:val="none" w:sz="0" w:space="0" w:color="auto"/>
                            <w:bottom w:val="none" w:sz="0" w:space="0" w:color="auto"/>
                            <w:right w:val="none" w:sz="0" w:space="0" w:color="auto"/>
                          </w:divBdr>
                          <w:divsChild>
                            <w:div w:id="2113892937">
                              <w:marLeft w:val="0"/>
                              <w:marRight w:val="0"/>
                              <w:marTop w:val="0"/>
                              <w:marBottom w:val="0"/>
                              <w:divBdr>
                                <w:top w:val="none" w:sz="0" w:space="0" w:color="auto"/>
                                <w:left w:val="none" w:sz="0" w:space="0" w:color="auto"/>
                                <w:bottom w:val="none" w:sz="0" w:space="0" w:color="auto"/>
                                <w:right w:val="none" w:sz="0" w:space="0" w:color="auto"/>
                              </w:divBdr>
                              <w:divsChild>
                                <w:div w:id="53892952">
                                  <w:marLeft w:val="360"/>
                                  <w:marRight w:val="360"/>
                                  <w:marTop w:val="0"/>
                                  <w:marBottom w:val="0"/>
                                  <w:divBdr>
                                    <w:top w:val="none" w:sz="0" w:space="0" w:color="auto"/>
                                    <w:left w:val="none" w:sz="0" w:space="0" w:color="auto"/>
                                    <w:bottom w:val="none" w:sz="0" w:space="0" w:color="auto"/>
                                    <w:right w:val="none" w:sz="0" w:space="0" w:color="auto"/>
                                  </w:divBdr>
                                  <w:divsChild>
                                    <w:div w:id="1892693828">
                                      <w:marLeft w:val="0"/>
                                      <w:marRight w:val="0"/>
                                      <w:marTop w:val="0"/>
                                      <w:marBottom w:val="0"/>
                                      <w:divBdr>
                                        <w:top w:val="none" w:sz="0" w:space="0" w:color="auto"/>
                                        <w:left w:val="none" w:sz="0" w:space="0" w:color="auto"/>
                                        <w:bottom w:val="none" w:sz="0" w:space="0" w:color="auto"/>
                                        <w:right w:val="none" w:sz="0" w:space="0" w:color="auto"/>
                                      </w:divBdr>
                                      <w:divsChild>
                                        <w:div w:id="1639914207">
                                          <w:marLeft w:val="0"/>
                                          <w:marRight w:val="0"/>
                                          <w:marTop w:val="0"/>
                                          <w:marBottom w:val="0"/>
                                          <w:divBdr>
                                            <w:top w:val="none" w:sz="0" w:space="0" w:color="auto"/>
                                            <w:left w:val="none" w:sz="0" w:space="0" w:color="auto"/>
                                            <w:bottom w:val="none" w:sz="0" w:space="0" w:color="auto"/>
                                            <w:right w:val="none" w:sz="0" w:space="0" w:color="auto"/>
                                          </w:divBdr>
                                        </w:div>
                                      </w:divsChild>
                                    </w:div>
                                    <w:div w:id="1204051201">
                                      <w:marLeft w:val="0"/>
                                      <w:marRight w:val="0"/>
                                      <w:marTop w:val="0"/>
                                      <w:marBottom w:val="0"/>
                                      <w:divBdr>
                                        <w:top w:val="none" w:sz="0" w:space="0" w:color="auto"/>
                                        <w:left w:val="none" w:sz="0" w:space="0" w:color="auto"/>
                                        <w:bottom w:val="none" w:sz="0" w:space="0" w:color="auto"/>
                                        <w:right w:val="none" w:sz="0" w:space="0" w:color="auto"/>
                                      </w:divBdr>
                                    </w:div>
                                    <w:div w:id="368452657">
                                      <w:marLeft w:val="0"/>
                                      <w:marRight w:val="0"/>
                                      <w:marTop w:val="0"/>
                                      <w:marBottom w:val="0"/>
                                      <w:divBdr>
                                        <w:top w:val="none" w:sz="0" w:space="0" w:color="auto"/>
                                        <w:left w:val="none" w:sz="0" w:space="0" w:color="auto"/>
                                        <w:bottom w:val="none" w:sz="0" w:space="0" w:color="auto"/>
                                        <w:right w:val="none" w:sz="0" w:space="0" w:color="auto"/>
                                      </w:divBdr>
                                      <w:divsChild>
                                        <w:div w:id="15410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267188">
      <w:bodyDiv w:val="1"/>
      <w:marLeft w:val="0"/>
      <w:marRight w:val="0"/>
      <w:marTop w:val="0"/>
      <w:marBottom w:val="0"/>
      <w:divBdr>
        <w:top w:val="none" w:sz="0" w:space="0" w:color="auto"/>
        <w:left w:val="none" w:sz="0" w:space="0" w:color="auto"/>
        <w:bottom w:val="none" w:sz="0" w:space="0" w:color="auto"/>
        <w:right w:val="none" w:sz="0" w:space="0" w:color="auto"/>
      </w:divBdr>
      <w:divsChild>
        <w:div w:id="677579983">
          <w:marLeft w:val="0"/>
          <w:marRight w:val="0"/>
          <w:marTop w:val="0"/>
          <w:marBottom w:val="1020"/>
          <w:divBdr>
            <w:top w:val="none" w:sz="0" w:space="0" w:color="auto"/>
            <w:left w:val="none" w:sz="0" w:space="0" w:color="auto"/>
            <w:bottom w:val="none" w:sz="0" w:space="0" w:color="auto"/>
            <w:right w:val="none" w:sz="0" w:space="0" w:color="auto"/>
          </w:divBdr>
          <w:divsChild>
            <w:div w:id="1167289035">
              <w:marLeft w:val="0"/>
              <w:marRight w:val="0"/>
              <w:marTop w:val="0"/>
              <w:marBottom w:val="0"/>
              <w:divBdr>
                <w:top w:val="none" w:sz="0" w:space="0" w:color="auto"/>
                <w:left w:val="none" w:sz="0" w:space="0" w:color="auto"/>
                <w:bottom w:val="none" w:sz="0" w:space="0" w:color="auto"/>
                <w:right w:val="none" w:sz="0" w:space="0" w:color="auto"/>
              </w:divBdr>
              <w:divsChild>
                <w:div w:id="1451196173">
                  <w:marLeft w:val="0"/>
                  <w:marRight w:val="0"/>
                  <w:marTop w:val="0"/>
                  <w:marBottom w:val="0"/>
                  <w:divBdr>
                    <w:top w:val="none" w:sz="0" w:space="0" w:color="auto"/>
                    <w:left w:val="none" w:sz="0" w:space="0" w:color="auto"/>
                    <w:bottom w:val="none" w:sz="0" w:space="0" w:color="auto"/>
                    <w:right w:val="none" w:sz="0" w:space="0" w:color="auto"/>
                  </w:divBdr>
                  <w:divsChild>
                    <w:div w:id="1556576704">
                      <w:marLeft w:val="0"/>
                      <w:marRight w:val="0"/>
                      <w:marTop w:val="0"/>
                      <w:marBottom w:val="0"/>
                      <w:divBdr>
                        <w:top w:val="none" w:sz="0" w:space="0" w:color="auto"/>
                        <w:left w:val="none" w:sz="0" w:space="0" w:color="auto"/>
                        <w:bottom w:val="none" w:sz="0" w:space="0" w:color="auto"/>
                        <w:right w:val="none" w:sz="0" w:space="0" w:color="auto"/>
                      </w:divBdr>
                      <w:divsChild>
                        <w:div w:id="765198342">
                          <w:marLeft w:val="0"/>
                          <w:marRight w:val="0"/>
                          <w:marTop w:val="0"/>
                          <w:marBottom w:val="0"/>
                          <w:divBdr>
                            <w:top w:val="none" w:sz="0" w:space="0" w:color="auto"/>
                            <w:left w:val="none" w:sz="0" w:space="0" w:color="auto"/>
                            <w:bottom w:val="none" w:sz="0" w:space="0" w:color="auto"/>
                            <w:right w:val="none" w:sz="0" w:space="0" w:color="auto"/>
                          </w:divBdr>
                          <w:divsChild>
                            <w:div w:id="1884517866">
                              <w:marLeft w:val="0"/>
                              <w:marRight w:val="0"/>
                              <w:marTop w:val="0"/>
                              <w:marBottom w:val="0"/>
                              <w:divBdr>
                                <w:top w:val="none" w:sz="0" w:space="0" w:color="auto"/>
                                <w:left w:val="none" w:sz="0" w:space="0" w:color="auto"/>
                                <w:bottom w:val="none" w:sz="0" w:space="0" w:color="auto"/>
                                <w:right w:val="none" w:sz="0" w:space="0" w:color="auto"/>
                              </w:divBdr>
                              <w:divsChild>
                                <w:div w:id="804587774">
                                  <w:marLeft w:val="360"/>
                                  <w:marRight w:val="360"/>
                                  <w:marTop w:val="0"/>
                                  <w:marBottom w:val="0"/>
                                  <w:divBdr>
                                    <w:top w:val="none" w:sz="0" w:space="0" w:color="auto"/>
                                    <w:left w:val="none" w:sz="0" w:space="0" w:color="auto"/>
                                    <w:bottom w:val="none" w:sz="0" w:space="0" w:color="auto"/>
                                    <w:right w:val="none" w:sz="0" w:space="0" w:color="auto"/>
                                  </w:divBdr>
                                  <w:divsChild>
                                    <w:div w:id="590815608">
                                      <w:marLeft w:val="0"/>
                                      <w:marRight w:val="0"/>
                                      <w:marTop w:val="0"/>
                                      <w:marBottom w:val="0"/>
                                      <w:divBdr>
                                        <w:top w:val="none" w:sz="0" w:space="0" w:color="auto"/>
                                        <w:left w:val="none" w:sz="0" w:space="0" w:color="auto"/>
                                        <w:bottom w:val="none" w:sz="0" w:space="0" w:color="auto"/>
                                        <w:right w:val="none" w:sz="0" w:space="0" w:color="auto"/>
                                      </w:divBdr>
                                      <w:divsChild>
                                        <w:div w:id="728576461">
                                          <w:marLeft w:val="0"/>
                                          <w:marRight w:val="0"/>
                                          <w:marTop w:val="0"/>
                                          <w:marBottom w:val="0"/>
                                          <w:divBdr>
                                            <w:top w:val="none" w:sz="0" w:space="0" w:color="auto"/>
                                            <w:left w:val="none" w:sz="0" w:space="0" w:color="auto"/>
                                            <w:bottom w:val="none" w:sz="0" w:space="0" w:color="auto"/>
                                            <w:right w:val="none" w:sz="0" w:space="0" w:color="auto"/>
                                          </w:divBdr>
                                        </w:div>
                                      </w:divsChild>
                                    </w:div>
                                    <w:div w:id="405226947">
                                      <w:marLeft w:val="0"/>
                                      <w:marRight w:val="0"/>
                                      <w:marTop w:val="0"/>
                                      <w:marBottom w:val="0"/>
                                      <w:divBdr>
                                        <w:top w:val="none" w:sz="0" w:space="0" w:color="auto"/>
                                        <w:left w:val="none" w:sz="0" w:space="0" w:color="auto"/>
                                        <w:bottom w:val="none" w:sz="0" w:space="0" w:color="auto"/>
                                        <w:right w:val="none" w:sz="0" w:space="0" w:color="auto"/>
                                      </w:divBdr>
                                    </w:div>
                                    <w:div w:id="859390655">
                                      <w:marLeft w:val="0"/>
                                      <w:marRight w:val="0"/>
                                      <w:marTop w:val="0"/>
                                      <w:marBottom w:val="0"/>
                                      <w:divBdr>
                                        <w:top w:val="none" w:sz="0" w:space="0" w:color="auto"/>
                                        <w:left w:val="none" w:sz="0" w:space="0" w:color="auto"/>
                                        <w:bottom w:val="none" w:sz="0" w:space="0" w:color="auto"/>
                                        <w:right w:val="none" w:sz="0" w:space="0" w:color="auto"/>
                                      </w:divBdr>
                                      <w:divsChild>
                                        <w:div w:id="18193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mel-meng-pe?source=post_page---post_author_info--888817e106cc--------------------------------"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5</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(Yuanhang) Meng</dc:creator>
  <cp:keywords/>
  <dc:description/>
  <cp:lastModifiedBy>Mel (Yuanhang) Meng</cp:lastModifiedBy>
  <cp:revision>13</cp:revision>
  <dcterms:created xsi:type="dcterms:W3CDTF">2024-12-04T15:15:00Z</dcterms:created>
  <dcterms:modified xsi:type="dcterms:W3CDTF">2024-12-04T23:40:00Z</dcterms:modified>
</cp:coreProperties>
</file>