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1A8D" w14:textId="7509BB74" w:rsidR="00B83EB0" w:rsidRDefault="00F11A76" w:rsidP="00B83EB0">
      <w:pPr>
        <w:pStyle w:val="Title"/>
      </w:pPr>
      <w:r>
        <w:t xml:space="preserve">How to turn a </w:t>
      </w:r>
      <w:r w:rsidR="00B83EB0">
        <w:t>pump on and off using a schedule table</w:t>
      </w:r>
      <w:r>
        <w:t xml:space="preserve"> in InfoWorks ICM</w:t>
      </w:r>
    </w:p>
    <w:p w14:paraId="4520B449" w14:textId="1EB87841" w:rsidR="00B83EB0" w:rsidRDefault="00B83EB0" w:rsidP="00B83EB0">
      <w:pPr>
        <w:pStyle w:val="Heading1"/>
      </w:pPr>
      <w:r>
        <w:t>Introduction</w:t>
      </w:r>
    </w:p>
    <w:p w14:paraId="3F21126F" w14:textId="3D836A12" w:rsidR="006C4AA0" w:rsidRDefault="006C4AA0" w:rsidP="003B7113">
      <w:r w:rsidRPr="006C4AA0">
        <w:t>Pumps are often controlled by basic rules related to the water level in a wet well. But for real-time control (RTC) applications aiming to reduce power consumption or prepare a storage tank for a storm, more sophisticated control rules are required. This tutorial will demonstrate how to regulate a pump using a schedule table in InfoWorks ICM.</w:t>
      </w:r>
      <w:r w:rsidR="00343FD9">
        <w:t xml:space="preserve"> You can find the model in the “model” folder.</w:t>
      </w:r>
    </w:p>
    <w:p w14:paraId="1E64E104" w14:textId="22129D16" w:rsidR="006B43CA" w:rsidRDefault="00C97B64" w:rsidP="00C97B64">
      <w:pPr>
        <w:pStyle w:val="Heading1"/>
      </w:pPr>
      <w:r>
        <w:t>Problem statement</w:t>
      </w:r>
    </w:p>
    <w:p w14:paraId="6131535F" w14:textId="36AE8D46" w:rsidR="00C97B64" w:rsidRDefault="00C97B64" w:rsidP="00C97B64">
      <w:r>
        <w:t>For pump K.1, we would like to control its on and off using a table.</w:t>
      </w:r>
    </w:p>
    <w:p w14:paraId="21980776" w14:textId="749DD7F7" w:rsidR="00C97B64" w:rsidRPr="00C97B64" w:rsidRDefault="00C97B64" w:rsidP="00C97B64">
      <w:r>
        <w:rPr>
          <w:noProof/>
        </w:rPr>
        <w:drawing>
          <wp:inline distT="0" distB="0" distL="0" distR="0" wp14:anchorId="66731065" wp14:editId="508BD383">
            <wp:extent cx="5943600" cy="3350260"/>
            <wp:effectExtent l="0" t="0" r="0" b="2540"/>
            <wp:docPr id="1293678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89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479" w14:textId="6FA3F39D" w:rsidR="00C97B64" w:rsidRDefault="00C97B64" w:rsidP="00C97B64">
      <w:r>
        <w:t>The table represents a step function switching between two states ON (1) and OFF (0).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97B64" w:rsidRPr="00C97B64" w14:paraId="77070B58" w14:textId="77777777" w:rsidTr="00C97B6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7E2" w14:textId="77777777" w:rsidR="00C97B64" w:rsidRPr="00C97B64" w:rsidRDefault="00C97B64" w:rsidP="00C97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minute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F43F" w14:textId="77777777" w:rsidR="00C97B64" w:rsidRPr="00C97B64" w:rsidRDefault="00C97B64" w:rsidP="00C97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status</w:t>
            </w:r>
          </w:p>
        </w:tc>
      </w:tr>
      <w:tr w:rsidR="00C97B64" w:rsidRPr="00C97B64" w14:paraId="7AFEE2B0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35D6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5126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97B64" w:rsidRPr="00C97B64" w14:paraId="55131348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6982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6589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97B64" w:rsidRPr="00C97B64" w14:paraId="2A594A79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9B2E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0E61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97B64" w:rsidRPr="00C97B64" w14:paraId="48955ADF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D661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1995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97B64" w:rsidRPr="00C97B64" w14:paraId="28760EE9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ECAA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EC75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97B64" w:rsidRPr="00C97B64" w14:paraId="6350098C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C248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227D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97B64" w:rsidRPr="00C97B64" w14:paraId="4D95B2CD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2EAE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957D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97B64" w:rsidRPr="00C97B64" w14:paraId="6F856186" w14:textId="77777777" w:rsidTr="00C97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4CE0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DE28" w14:textId="77777777" w:rsidR="00C97B64" w:rsidRPr="00C97B64" w:rsidRDefault="00C97B64" w:rsidP="00C97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B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4F1559D1" w14:textId="77777777" w:rsidR="00C97B64" w:rsidRPr="00C97B64" w:rsidRDefault="00C97B64" w:rsidP="00C97B64"/>
    <w:p w14:paraId="40611C74" w14:textId="4F4E17BA" w:rsidR="00C97B64" w:rsidRDefault="00C97B64" w:rsidP="00C97B64">
      <w:r w:rsidRPr="00C97B64">
        <w:rPr>
          <w:noProof/>
        </w:rPr>
        <w:drawing>
          <wp:inline distT="0" distB="0" distL="0" distR="0" wp14:anchorId="01F10A00" wp14:editId="28D18F9B">
            <wp:extent cx="3657600" cy="3029054"/>
            <wp:effectExtent l="0" t="0" r="0" b="0"/>
            <wp:docPr id="2109052433" name="Picture 1" descr="A graph of a pump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52433" name="Picture 1" descr="A graph of a pump statu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888B" w14:textId="3BFD8D6E" w:rsidR="00C97B64" w:rsidRDefault="007B58B0" w:rsidP="007B58B0">
      <w:pPr>
        <w:pStyle w:val="Heading1"/>
      </w:pPr>
      <w:r>
        <w:t xml:space="preserve">Control a pump with a regulator </w:t>
      </w:r>
      <w:proofErr w:type="gramStart"/>
      <w:r>
        <w:t>event</w:t>
      </w:r>
      <w:proofErr w:type="gramEnd"/>
    </w:p>
    <w:p w14:paraId="2BA6D0FD" w14:textId="77777777" w:rsidR="006C4AA0" w:rsidRDefault="006C4AA0" w:rsidP="007B58B0">
      <w:r w:rsidRPr="006C4AA0">
        <w:t>A regulator event is a time series that defines a controllable state of a model object. In InfoWorks ICM, you cannot directly control the pump using a regulator event. However, we can use the regulator event table as sensor data to set pump on and off levels.</w:t>
      </w:r>
    </w:p>
    <w:p w14:paraId="572993CF" w14:textId="05EAC332" w:rsidR="007B58B0" w:rsidRDefault="00F11A76" w:rsidP="007B58B0">
      <w:r>
        <w:t>We can</w:t>
      </w:r>
      <w:r w:rsidR="007B58B0">
        <w:t xml:space="preserve"> set pump on and off levels </w:t>
      </w:r>
      <w:r>
        <w:t xml:space="preserve">using this </w:t>
      </w:r>
      <w:r w:rsidR="006C4AA0">
        <w:t xml:space="preserve">the on and off table </w:t>
      </w:r>
      <w:r>
        <w:t xml:space="preserve">data to turn </w:t>
      </w:r>
      <w:r w:rsidR="007B58B0">
        <w:t xml:space="preserve">on </w:t>
      </w:r>
      <w:r>
        <w:t xml:space="preserve">the pump </w:t>
      </w:r>
      <w:r w:rsidR="007B58B0">
        <w:t>when value &gt; 0.9, and off when value &lt; 0.8.</w:t>
      </w:r>
    </w:p>
    <w:p w14:paraId="1990061B" w14:textId="7FBA8FB5" w:rsidR="007B58B0" w:rsidRPr="007B58B0" w:rsidRDefault="007B58B0" w:rsidP="007B58B0">
      <w:r>
        <w:rPr>
          <w:noProof/>
        </w:rPr>
        <w:lastRenderedPageBreak/>
        <w:drawing>
          <wp:inline distT="0" distB="0" distL="0" distR="0" wp14:anchorId="3328132F" wp14:editId="5177B886">
            <wp:extent cx="3657600" cy="3033132"/>
            <wp:effectExtent l="0" t="0" r="0" b="0"/>
            <wp:docPr id="2065235034" name="Picture 1" descr="A graph with red lin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5034" name="Picture 1" descr="A graph with red line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A3BA" w14:textId="540655E2" w:rsidR="00C97B64" w:rsidRDefault="006B0829" w:rsidP="006B0829">
      <w:pPr>
        <w:pStyle w:val="Heading1"/>
      </w:pPr>
      <w:r>
        <w:t>RTC rule</w:t>
      </w:r>
      <w:r w:rsidR="000842AB">
        <w:t xml:space="preserve">s to turn pump on and off at set </w:t>
      </w:r>
      <w:proofErr w:type="gramStart"/>
      <w:r w:rsidR="000842AB">
        <w:t>values</w:t>
      </w:r>
      <w:proofErr w:type="gramEnd"/>
    </w:p>
    <w:p w14:paraId="6A12F3F9" w14:textId="32E904EC" w:rsidR="00F70DDA" w:rsidRDefault="00F11A76" w:rsidP="00F70DDA">
      <w:r>
        <w:t xml:space="preserve">Translating the rules into </w:t>
      </w:r>
      <w:r w:rsidR="00F70DDA">
        <w:t xml:space="preserve">RTC </w:t>
      </w:r>
      <w:r>
        <w:t xml:space="preserve">settings </w:t>
      </w:r>
      <w:r w:rsidR="00D32170">
        <w:t>involves several steps</w:t>
      </w:r>
      <w:r w:rsidR="00F70DDA">
        <w:t>, let’s dive in.</w:t>
      </w:r>
    </w:p>
    <w:p w14:paraId="5F157980" w14:textId="64F5CC2F" w:rsidR="00F70DDA" w:rsidRDefault="00F70DDA" w:rsidP="00F70DDA">
      <w:r>
        <w:rPr>
          <w:noProof/>
        </w:rPr>
        <w:drawing>
          <wp:inline distT="0" distB="0" distL="0" distR="0" wp14:anchorId="44A7039C" wp14:editId="4EE87D05">
            <wp:extent cx="5943600" cy="3514090"/>
            <wp:effectExtent l="0" t="0" r="0" b="0"/>
            <wp:docPr id="1408462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22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44A8" w14:textId="076661F3" w:rsidR="00F70DDA" w:rsidRDefault="00F70DDA" w:rsidP="00F70DDA">
      <w:pPr>
        <w:pStyle w:val="ListParagraph"/>
        <w:numPr>
          <w:ilvl w:val="0"/>
          <w:numId w:val="1"/>
        </w:numPr>
      </w:pPr>
      <w:r>
        <w:t>The description is what we get at the end.</w:t>
      </w:r>
    </w:p>
    <w:p w14:paraId="09C755DE" w14:textId="56C7A941" w:rsidR="00F70DDA" w:rsidRDefault="00435983" w:rsidP="00F70DDA">
      <w:pPr>
        <w:pStyle w:val="ListParagraph"/>
        <w:numPr>
          <w:ilvl w:val="1"/>
          <w:numId w:val="1"/>
        </w:numPr>
      </w:pPr>
      <w:r>
        <w:t>“</w:t>
      </w:r>
      <w:r w:rsidR="00F70DDA">
        <w:t>Schedule</w:t>
      </w:r>
      <w:r>
        <w:t>”</w:t>
      </w:r>
      <w:r w:rsidR="00F70DDA">
        <w:t xml:space="preserve"> is the table</w:t>
      </w:r>
      <w:r>
        <w:t xml:space="preserve"> that defines when the pump is on and </w:t>
      </w:r>
      <w:proofErr w:type="gramStart"/>
      <w:r>
        <w:t>off</w:t>
      </w:r>
      <w:proofErr w:type="gramEnd"/>
    </w:p>
    <w:p w14:paraId="6D208D00" w14:textId="54967D15" w:rsidR="00435983" w:rsidRDefault="00435983" w:rsidP="00F70DDA">
      <w:pPr>
        <w:pStyle w:val="ListParagraph"/>
        <w:numPr>
          <w:ilvl w:val="1"/>
          <w:numId w:val="1"/>
        </w:numPr>
      </w:pPr>
      <w:r>
        <w:lastRenderedPageBreak/>
        <w:t xml:space="preserve">Pump on at 0.9 and off at </w:t>
      </w:r>
      <w:proofErr w:type="gramStart"/>
      <w:r>
        <w:t>0.8</w:t>
      </w:r>
      <w:proofErr w:type="gramEnd"/>
    </w:p>
    <w:p w14:paraId="15D8052D" w14:textId="0515C6C6" w:rsidR="00435983" w:rsidRDefault="00435983" w:rsidP="00435983">
      <w:pPr>
        <w:pStyle w:val="ListParagraph"/>
        <w:numPr>
          <w:ilvl w:val="0"/>
          <w:numId w:val="1"/>
        </w:numPr>
      </w:pPr>
      <w:r>
        <w:t xml:space="preserve">The “rule” that turns on a pump </w:t>
      </w:r>
      <w:proofErr w:type="gramStart"/>
      <w:r>
        <w:t>using  the</w:t>
      </w:r>
      <w:proofErr w:type="gramEnd"/>
      <w:r>
        <w:t xml:space="preserve"> range with the same name</w:t>
      </w:r>
    </w:p>
    <w:p w14:paraId="10E1206E" w14:textId="5A25315E" w:rsidR="00435983" w:rsidRDefault="00435983" w:rsidP="00435983">
      <w:pPr>
        <w:pStyle w:val="ListParagraph"/>
        <w:numPr>
          <w:ilvl w:val="0"/>
          <w:numId w:val="1"/>
        </w:numPr>
      </w:pPr>
      <w:r>
        <w:t xml:space="preserve">The range when the pump is on, values in schedule &gt; </w:t>
      </w:r>
      <w:proofErr w:type="gramStart"/>
      <w:r>
        <w:t>0.9</w:t>
      </w:r>
      <w:proofErr w:type="gramEnd"/>
    </w:p>
    <w:p w14:paraId="04F96E5F" w14:textId="5D5DD37E" w:rsidR="00435983" w:rsidRDefault="00435983" w:rsidP="00435983">
      <w:pPr>
        <w:pStyle w:val="ListParagraph"/>
        <w:numPr>
          <w:ilvl w:val="0"/>
          <w:numId w:val="1"/>
        </w:numPr>
      </w:pPr>
      <w:r>
        <w:t xml:space="preserve">The “rule” that turns off a pump </w:t>
      </w:r>
      <w:proofErr w:type="gramStart"/>
      <w:r>
        <w:t>using  the</w:t>
      </w:r>
      <w:proofErr w:type="gramEnd"/>
      <w:r>
        <w:t xml:space="preserve"> range with the same name</w:t>
      </w:r>
    </w:p>
    <w:p w14:paraId="700BE0E4" w14:textId="4BC9484E" w:rsidR="00435983" w:rsidRDefault="00435983" w:rsidP="00435983">
      <w:pPr>
        <w:pStyle w:val="ListParagraph"/>
        <w:numPr>
          <w:ilvl w:val="0"/>
          <w:numId w:val="1"/>
        </w:numPr>
      </w:pPr>
      <w:r>
        <w:t xml:space="preserve">The range when the pump is off, values in schedule &lt; </w:t>
      </w:r>
      <w:proofErr w:type="gramStart"/>
      <w:r>
        <w:t>0.8</w:t>
      </w:r>
      <w:proofErr w:type="gramEnd"/>
    </w:p>
    <w:p w14:paraId="3E37EEB2" w14:textId="267C5EF5" w:rsidR="00435983" w:rsidRDefault="00435983" w:rsidP="00435983">
      <w:pPr>
        <w:pStyle w:val="ListParagraph"/>
        <w:numPr>
          <w:ilvl w:val="0"/>
          <w:numId w:val="1"/>
        </w:numPr>
      </w:pPr>
      <w:r>
        <w:t xml:space="preserve">Define the schedule </w:t>
      </w:r>
      <w:proofErr w:type="gramStart"/>
      <w:r>
        <w:t>table</w:t>
      </w:r>
      <w:proofErr w:type="gramEnd"/>
    </w:p>
    <w:p w14:paraId="4F656048" w14:textId="77777777" w:rsidR="00435983" w:rsidRDefault="00435983" w:rsidP="00435983">
      <w:r>
        <w:t xml:space="preserve">To build the RTC, you need to start in the reverse order, </w:t>
      </w:r>
    </w:p>
    <w:p w14:paraId="01A8D902" w14:textId="784F76AB" w:rsidR="00435983" w:rsidRDefault="00435983" w:rsidP="00435983">
      <w:pPr>
        <w:pStyle w:val="ListParagraph"/>
        <w:numPr>
          <w:ilvl w:val="0"/>
          <w:numId w:val="2"/>
        </w:numPr>
      </w:pPr>
      <w:r>
        <w:t xml:space="preserve">create the schedule </w:t>
      </w:r>
      <w:proofErr w:type="gramStart"/>
      <w:r>
        <w:t>table</w:t>
      </w:r>
      <w:proofErr w:type="gramEnd"/>
    </w:p>
    <w:p w14:paraId="127C4930" w14:textId="08558FFF" w:rsidR="00435983" w:rsidRDefault="00435983" w:rsidP="00435983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>range</w:t>
      </w:r>
      <w:proofErr w:type="gramEnd"/>
    </w:p>
    <w:p w14:paraId="7165BAB5" w14:textId="42740FC1" w:rsidR="00435983" w:rsidRDefault="00435983" w:rsidP="00435983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>rule</w:t>
      </w:r>
      <w:proofErr w:type="gramEnd"/>
    </w:p>
    <w:p w14:paraId="18421850" w14:textId="3991E198" w:rsidR="00F70DDA" w:rsidRDefault="00435983" w:rsidP="00435983">
      <w:pPr>
        <w:pStyle w:val="Heading1"/>
      </w:pPr>
      <w:r>
        <w:t>Schedule table</w:t>
      </w:r>
    </w:p>
    <w:p w14:paraId="172D2D64" w14:textId="43AC48EC" w:rsidR="00435983" w:rsidRDefault="00435983" w:rsidP="00435983">
      <w:r>
        <w:t>To create a schedule table,</w:t>
      </w:r>
    </w:p>
    <w:p w14:paraId="2D7170C5" w14:textId="0828E83C" w:rsidR="00435983" w:rsidRDefault="00435983" w:rsidP="00435983">
      <w:pPr>
        <w:pStyle w:val="ListParagraph"/>
        <w:numPr>
          <w:ilvl w:val="0"/>
          <w:numId w:val="3"/>
        </w:numPr>
      </w:pPr>
      <w:r>
        <w:t xml:space="preserve">create a regulator event </w:t>
      </w:r>
      <w:proofErr w:type="gramStart"/>
      <w:r>
        <w:t>object</w:t>
      </w:r>
      <w:proofErr w:type="gramEnd"/>
    </w:p>
    <w:p w14:paraId="602E66DF" w14:textId="7EA8CECF" w:rsidR="00435983" w:rsidRDefault="00435983" w:rsidP="00435983">
      <w:pPr>
        <w:pStyle w:val="ListParagraph"/>
        <w:numPr>
          <w:ilvl w:val="0"/>
          <w:numId w:val="3"/>
        </w:numPr>
      </w:pPr>
      <w:r>
        <w:t xml:space="preserve">paste the values into the </w:t>
      </w:r>
      <w:proofErr w:type="gramStart"/>
      <w:r>
        <w:t>event</w:t>
      </w:r>
      <w:proofErr w:type="gramEnd"/>
    </w:p>
    <w:p w14:paraId="448991FE" w14:textId="291364B5" w:rsidR="00435983" w:rsidRDefault="00435983" w:rsidP="00435983">
      <w:pPr>
        <w:pStyle w:val="ListParagraph"/>
        <w:numPr>
          <w:ilvl w:val="0"/>
          <w:numId w:val="3"/>
        </w:numPr>
      </w:pPr>
      <w:r>
        <w:t xml:space="preserve">create an RTC time series </w:t>
      </w:r>
      <w:proofErr w:type="gramStart"/>
      <w:r>
        <w:t>table</w:t>
      </w:r>
      <w:proofErr w:type="gramEnd"/>
    </w:p>
    <w:p w14:paraId="13FD39C8" w14:textId="316252C1" w:rsidR="00435983" w:rsidRDefault="00435983" w:rsidP="00435983">
      <w:pPr>
        <w:pStyle w:val="ListParagraph"/>
        <w:numPr>
          <w:ilvl w:val="0"/>
          <w:numId w:val="3"/>
        </w:numPr>
      </w:pPr>
      <w:r>
        <w:t xml:space="preserve">“replace” the RTC table with the regulator event </w:t>
      </w:r>
      <w:proofErr w:type="gramStart"/>
      <w:r>
        <w:t>table</w:t>
      </w:r>
      <w:proofErr w:type="gramEnd"/>
    </w:p>
    <w:p w14:paraId="353BEDA0" w14:textId="77777777" w:rsidR="00435983" w:rsidRDefault="00435983" w:rsidP="00435983"/>
    <w:p w14:paraId="63885F88" w14:textId="79816896" w:rsidR="00F712E3" w:rsidRDefault="00F712E3" w:rsidP="00F712E3">
      <w:pPr>
        <w:pStyle w:val="Heading2"/>
      </w:pPr>
      <w:r>
        <w:t xml:space="preserve">Create a regulator event </w:t>
      </w:r>
      <w:proofErr w:type="gramStart"/>
      <w:r>
        <w:t>object</w:t>
      </w:r>
      <w:proofErr w:type="gramEnd"/>
    </w:p>
    <w:p w14:paraId="16A441DC" w14:textId="77777777" w:rsidR="00F11A76" w:rsidRDefault="00F11A76" w:rsidP="00F712E3">
      <w:r>
        <w:t>Here are the steps to create a time series table with on and off data.</w:t>
      </w:r>
    </w:p>
    <w:p w14:paraId="3C546833" w14:textId="54352A4A" w:rsidR="00F712E3" w:rsidRPr="00F712E3" w:rsidRDefault="00F712E3" w:rsidP="00F712E3">
      <w:r>
        <w:t xml:space="preserve">Create a regulator event </w:t>
      </w:r>
      <w:proofErr w:type="gramStart"/>
      <w:r>
        <w:t>object, and</w:t>
      </w:r>
      <w:proofErr w:type="gramEnd"/>
      <w:r>
        <w:t xml:space="preserve"> open it.</w:t>
      </w:r>
    </w:p>
    <w:p w14:paraId="4A704003" w14:textId="0EDB84B9" w:rsidR="00F712E3" w:rsidRDefault="00F712E3" w:rsidP="00F712E3">
      <w:r>
        <w:rPr>
          <w:noProof/>
        </w:rPr>
        <w:drawing>
          <wp:inline distT="0" distB="0" distL="0" distR="0" wp14:anchorId="167F736B" wp14:editId="327B8AEA">
            <wp:extent cx="3904762" cy="2657143"/>
            <wp:effectExtent l="0" t="0" r="635" b="0"/>
            <wp:docPr id="1753380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04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A5A8" w14:textId="5E56DC2C" w:rsidR="00F712E3" w:rsidRDefault="00F712E3" w:rsidP="00F712E3">
      <w:r>
        <w:lastRenderedPageBreak/>
        <w:t>Fill in the information,</w:t>
      </w:r>
    </w:p>
    <w:p w14:paraId="42CB34C8" w14:textId="430E9653" w:rsidR="00F712E3" w:rsidRDefault="00F712E3" w:rsidP="00F712E3">
      <w:r>
        <w:rPr>
          <w:noProof/>
        </w:rPr>
        <w:drawing>
          <wp:inline distT="0" distB="0" distL="0" distR="0" wp14:anchorId="21A9CE96" wp14:editId="1BA518E5">
            <wp:extent cx="5943600" cy="3625215"/>
            <wp:effectExtent l="0" t="0" r="0" b="0"/>
            <wp:docPr id="76463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32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AD7" w14:textId="18630ED1" w:rsidR="00F712E3" w:rsidRDefault="00F712E3" w:rsidP="00F712E3">
      <w:pPr>
        <w:pStyle w:val="ListParagraph"/>
        <w:numPr>
          <w:ilvl w:val="0"/>
          <w:numId w:val="4"/>
        </w:numPr>
      </w:pPr>
      <w:r>
        <w:t>Right click the cell</w:t>
      </w:r>
    </w:p>
    <w:p w14:paraId="3B7E43C3" w14:textId="5D0EA846" w:rsidR="00F712E3" w:rsidRDefault="00F712E3" w:rsidP="00F712E3">
      <w:pPr>
        <w:pStyle w:val="ListParagraph"/>
        <w:numPr>
          <w:ilvl w:val="0"/>
          <w:numId w:val="4"/>
        </w:numPr>
      </w:pPr>
      <w:r>
        <w:t>First define the sub-event</w:t>
      </w:r>
    </w:p>
    <w:p w14:paraId="23A9AFE1" w14:textId="73541744" w:rsidR="00F712E3" w:rsidRDefault="00F712E3" w:rsidP="00F712E3">
      <w:pPr>
        <w:pStyle w:val="ListParagraph"/>
        <w:numPr>
          <w:ilvl w:val="0"/>
          <w:numId w:val="4"/>
        </w:numPr>
      </w:pPr>
      <w:r>
        <w:t xml:space="preserve">Start date, start time and time </w:t>
      </w:r>
      <w:proofErr w:type="gramStart"/>
      <w:r w:rsidR="00F11A76">
        <w:t>interval</w:t>
      </w:r>
      <w:proofErr w:type="gramEnd"/>
    </w:p>
    <w:p w14:paraId="6636E767" w14:textId="60F5F87C" w:rsidR="00F712E3" w:rsidRDefault="00F712E3" w:rsidP="00F712E3">
      <w:pPr>
        <w:pStyle w:val="ListParagraph"/>
        <w:numPr>
          <w:ilvl w:val="0"/>
          <w:numId w:val="4"/>
        </w:numPr>
      </w:pPr>
      <w:r>
        <w:t>Next define the profile</w:t>
      </w:r>
    </w:p>
    <w:p w14:paraId="5450D31F" w14:textId="46AB4EB9" w:rsidR="00292DC2" w:rsidRDefault="00292DC2" w:rsidP="00F712E3">
      <w:pPr>
        <w:pStyle w:val="ListParagraph"/>
        <w:numPr>
          <w:ilvl w:val="0"/>
          <w:numId w:val="4"/>
        </w:numPr>
      </w:pPr>
      <w:r>
        <w:t>This step needs special attention.</w:t>
      </w:r>
    </w:p>
    <w:p w14:paraId="6111650A" w14:textId="5CAC1FA0" w:rsidR="00F712E3" w:rsidRDefault="00F712E3" w:rsidP="00292DC2">
      <w:pPr>
        <w:pStyle w:val="ListParagraph"/>
        <w:numPr>
          <w:ilvl w:val="1"/>
          <w:numId w:val="4"/>
        </w:numPr>
      </w:pPr>
      <w:r>
        <w:t>“Schedule”</w:t>
      </w:r>
      <w:r w:rsidR="00292DC2">
        <w:t xml:space="preserve"> needs to be the same as the RTC table name (see indirect profile example in </w:t>
      </w:r>
      <w:hyperlink r:id="rId11" w:history="1">
        <w:r w:rsidR="00292DC2">
          <w:rPr>
            <w:rStyle w:val="Hyperlink"/>
          </w:rPr>
          <w:t>Regulator Events</w:t>
        </w:r>
      </w:hyperlink>
      <w:r w:rsidR="00292DC2">
        <w:t>)</w:t>
      </w:r>
    </w:p>
    <w:p w14:paraId="2431925E" w14:textId="38546A5E" w:rsidR="00292DC2" w:rsidRDefault="00292DC2" w:rsidP="00292DC2">
      <w:pPr>
        <w:pStyle w:val="ListParagraph"/>
        <w:numPr>
          <w:ilvl w:val="1"/>
          <w:numId w:val="4"/>
        </w:numPr>
      </w:pPr>
      <w:r>
        <w:t>“None” means the table will be used as values not related to any model parameters.</w:t>
      </w:r>
    </w:p>
    <w:p w14:paraId="16DEFE7F" w14:textId="78BBF5CD" w:rsidR="00292DC2" w:rsidRDefault="00292DC2" w:rsidP="00292DC2">
      <w:pPr>
        <w:pStyle w:val="ListParagraph"/>
        <w:numPr>
          <w:ilvl w:val="1"/>
          <w:numId w:val="4"/>
        </w:numPr>
      </w:pPr>
      <w:r>
        <w:t>“Indirect” means it is not directly control</w:t>
      </w:r>
      <w:r w:rsidR="00F11A76">
        <w:t>ling</w:t>
      </w:r>
      <w:r>
        <w:t xml:space="preserve"> any </w:t>
      </w:r>
      <w:proofErr w:type="gramStart"/>
      <w:r>
        <w:t>object</w:t>
      </w:r>
      <w:proofErr w:type="gramEnd"/>
    </w:p>
    <w:p w14:paraId="008CB2B4" w14:textId="4C3E9EB4" w:rsidR="00292DC2" w:rsidRPr="00F712E3" w:rsidRDefault="00292DC2" w:rsidP="00292DC2">
      <w:pPr>
        <w:pStyle w:val="ListParagraph"/>
        <w:numPr>
          <w:ilvl w:val="1"/>
          <w:numId w:val="4"/>
        </w:numPr>
      </w:pPr>
      <w:r>
        <w:t xml:space="preserve">“Extend” means it is a step function, so don’t interpolate between the values of 0 and </w:t>
      </w:r>
      <w:proofErr w:type="gramStart"/>
      <w:r>
        <w:t>1</w:t>
      </w:r>
      <w:proofErr w:type="gramEnd"/>
    </w:p>
    <w:p w14:paraId="01C5D76D" w14:textId="77777777" w:rsidR="00F712E3" w:rsidRDefault="00F712E3" w:rsidP="00F712E3">
      <w:pPr>
        <w:pStyle w:val="Heading2"/>
      </w:pPr>
      <w:r>
        <w:t xml:space="preserve">paste the values into the </w:t>
      </w:r>
      <w:proofErr w:type="gramStart"/>
      <w:r>
        <w:t>event</w:t>
      </w:r>
      <w:proofErr w:type="gramEnd"/>
    </w:p>
    <w:p w14:paraId="50CA3F3C" w14:textId="5916A3DE" w:rsidR="00F11A76" w:rsidRPr="00F11A76" w:rsidRDefault="00F11A76" w:rsidP="00F11A76">
      <w:r>
        <w:t>Most likely you developed the schedule outside of InfoWorks ICM. Copy the column and paste it into the grid.</w:t>
      </w:r>
    </w:p>
    <w:p w14:paraId="670586BA" w14:textId="0B3AE628" w:rsidR="00292DC2" w:rsidRPr="00292DC2" w:rsidRDefault="00292DC2" w:rsidP="00292DC2">
      <w:r w:rsidRPr="00292DC2">
        <w:rPr>
          <w:noProof/>
        </w:rPr>
        <w:lastRenderedPageBreak/>
        <w:drawing>
          <wp:inline distT="0" distB="0" distL="0" distR="0" wp14:anchorId="6D9C5163" wp14:editId="20EB4066">
            <wp:extent cx="2619375" cy="2047875"/>
            <wp:effectExtent l="0" t="0" r="9525" b="9525"/>
            <wp:docPr id="5" name="Picture 4" descr="A screenshot of a dat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0A0889-AA05-D190-8CFC-498399BE42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data&#10;&#10;Description automatically generated">
                      <a:extLst>
                        <a:ext uri="{FF2B5EF4-FFF2-40B4-BE49-F238E27FC236}">
                          <a16:creationId xmlns:a16="http://schemas.microsoft.com/office/drawing/2014/main" id="{510A0889-AA05-D190-8CFC-498399BE42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D1C" w14:textId="6CBE9EEC" w:rsidR="00F712E3" w:rsidRDefault="00F11A76" w:rsidP="00F712E3">
      <w:pPr>
        <w:pStyle w:val="Heading2"/>
      </w:pPr>
      <w:r>
        <w:br/>
        <w:t>C</w:t>
      </w:r>
      <w:r w:rsidR="00F712E3">
        <w:t xml:space="preserve">reate an RTC time series </w:t>
      </w:r>
      <w:proofErr w:type="gramStart"/>
      <w:r w:rsidR="00F712E3">
        <w:t>table</w:t>
      </w:r>
      <w:proofErr w:type="gramEnd"/>
    </w:p>
    <w:p w14:paraId="231AF6FA" w14:textId="2EF51312" w:rsidR="00F11A76" w:rsidRDefault="00F11A76" w:rsidP="00292DC2">
      <w:proofErr w:type="gramStart"/>
      <w:r>
        <w:t>Next</w:t>
      </w:r>
      <w:proofErr w:type="gramEnd"/>
      <w:r>
        <w:t xml:space="preserve"> we’ll instruct the network to use the regulator event table to control the pump using RTC settings.</w:t>
      </w:r>
    </w:p>
    <w:p w14:paraId="2D5A7A5A" w14:textId="67E3A417" w:rsidR="00292DC2" w:rsidRDefault="00292DC2" w:rsidP="00292DC2">
      <w:r>
        <w:t xml:space="preserve">Open your network in </w:t>
      </w:r>
      <w:proofErr w:type="spellStart"/>
      <w:r>
        <w:t>GeoPlan</w:t>
      </w:r>
      <w:proofErr w:type="spellEnd"/>
      <w:r>
        <w:t xml:space="preserve">, then open the “RTC </w:t>
      </w:r>
      <w:proofErr w:type="gramStart"/>
      <w:r>
        <w:t>editor”</w:t>
      </w:r>
      <w:proofErr w:type="gramEnd"/>
    </w:p>
    <w:p w14:paraId="69D71314" w14:textId="62A349FE" w:rsidR="00292DC2" w:rsidRDefault="00292DC2" w:rsidP="00292DC2">
      <w:r>
        <w:rPr>
          <w:noProof/>
        </w:rPr>
        <w:drawing>
          <wp:inline distT="0" distB="0" distL="0" distR="0" wp14:anchorId="1F233E6F" wp14:editId="261EEE50">
            <wp:extent cx="1733333" cy="2447619"/>
            <wp:effectExtent l="0" t="0" r="635" b="0"/>
            <wp:docPr id="47409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40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1A09" w14:textId="23D578F6" w:rsidR="00292DC2" w:rsidRDefault="00292DC2" w:rsidP="00292DC2">
      <w:r>
        <w:t>Add all the RTC items</w:t>
      </w:r>
      <w:r w:rsidR="00F11A76">
        <w:t xml:space="preserve"> in the order shown here.</w:t>
      </w:r>
    </w:p>
    <w:p w14:paraId="6FE27E1D" w14:textId="08704FC8" w:rsidR="00292DC2" w:rsidRDefault="00292DC2" w:rsidP="00292DC2">
      <w:r>
        <w:rPr>
          <w:noProof/>
        </w:rPr>
        <w:lastRenderedPageBreak/>
        <w:drawing>
          <wp:inline distT="0" distB="0" distL="0" distR="0" wp14:anchorId="57B16F9D" wp14:editId="3E96F5D2">
            <wp:extent cx="5943600" cy="3552190"/>
            <wp:effectExtent l="0" t="0" r="0" b="0"/>
            <wp:docPr id="1018467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71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6966" w14:textId="2DBCD33B" w:rsidR="00F11A76" w:rsidRDefault="00F11A76" w:rsidP="00F11A76">
      <w:pPr>
        <w:pStyle w:val="ListParagraph"/>
        <w:numPr>
          <w:ilvl w:val="0"/>
          <w:numId w:val="5"/>
        </w:numPr>
      </w:pPr>
      <w:r>
        <w:t xml:space="preserve">Create a time </w:t>
      </w:r>
      <w:proofErr w:type="gramStart"/>
      <w:r>
        <w:t>range</w:t>
      </w:r>
      <w:proofErr w:type="gramEnd"/>
    </w:p>
    <w:p w14:paraId="67F97C96" w14:textId="5E81945A" w:rsidR="00F11A76" w:rsidRDefault="00F11A76" w:rsidP="00F11A76">
      <w:pPr>
        <w:pStyle w:val="ListParagraph"/>
        <w:numPr>
          <w:ilvl w:val="0"/>
          <w:numId w:val="5"/>
        </w:numPr>
      </w:pPr>
      <w:r>
        <w:t xml:space="preserve">Create a time series </w:t>
      </w:r>
      <w:proofErr w:type="gramStart"/>
      <w:r>
        <w:t>table</w:t>
      </w:r>
      <w:proofErr w:type="gramEnd"/>
    </w:p>
    <w:p w14:paraId="29352BE3" w14:textId="20C15E77" w:rsidR="00F11A76" w:rsidRDefault="00F11A76" w:rsidP="00F11A76">
      <w:pPr>
        <w:pStyle w:val="ListParagraph"/>
        <w:numPr>
          <w:ilvl w:val="0"/>
          <w:numId w:val="5"/>
        </w:numPr>
      </w:pPr>
      <w:r>
        <w:t xml:space="preserve">Create a regulator for the pump </w:t>
      </w:r>
      <w:proofErr w:type="gramStart"/>
      <w:r>
        <w:t>link</w:t>
      </w:r>
      <w:proofErr w:type="gramEnd"/>
    </w:p>
    <w:p w14:paraId="1EF20A84" w14:textId="30DDDE34" w:rsidR="00F11A76" w:rsidRDefault="00571EF0" w:rsidP="00F11A76">
      <w:pPr>
        <w:pStyle w:val="ListParagraph"/>
        <w:numPr>
          <w:ilvl w:val="0"/>
          <w:numId w:val="5"/>
        </w:numPr>
      </w:pPr>
      <w:r>
        <w:t xml:space="preserve">Create a pump on range which is returns TRUE when the value in the schedule table is above </w:t>
      </w:r>
      <w:proofErr w:type="gramStart"/>
      <w:r>
        <w:t>0.9</w:t>
      </w:r>
      <w:proofErr w:type="gramEnd"/>
    </w:p>
    <w:p w14:paraId="2155791B" w14:textId="1FD11A72" w:rsidR="00571EF0" w:rsidRPr="00292DC2" w:rsidRDefault="00571EF0" w:rsidP="00F11A76">
      <w:pPr>
        <w:pStyle w:val="ListParagraph"/>
        <w:numPr>
          <w:ilvl w:val="0"/>
          <w:numId w:val="5"/>
        </w:numPr>
      </w:pPr>
      <w:r>
        <w:t xml:space="preserve">Create a rule to turns on the pump when the range is </w:t>
      </w:r>
      <w:proofErr w:type="gramStart"/>
      <w:r>
        <w:t>TRUE</w:t>
      </w:r>
      <w:proofErr w:type="gramEnd"/>
    </w:p>
    <w:p w14:paraId="1FF76A9B" w14:textId="77777777" w:rsidR="00F712E3" w:rsidRDefault="00F712E3" w:rsidP="00F712E3">
      <w:pPr>
        <w:pStyle w:val="Heading2"/>
      </w:pPr>
      <w:r>
        <w:t xml:space="preserve">“replace” the RTC table with the regulator event </w:t>
      </w:r>
      <w:proofErr w:type="gramStart"/>
      <w:r>
        <w:t>table</w:t>
      </w:r>
      <w:proofErr w:type="gramEnd"/>
    </w:p>
    <w:p w14:paraId="531FDE7E" w14:textId="6216297D" w:rsidR="00292DC2" w:rsidRDefault="00571EF0" w:rsidP="00292DC2">
      <w:r>
        <w:t xml:space="preserve">There are a lot of steps involved to get it setup. It worth pointing out that the “Schedule” table in the RTC rule is replaced with the regulator event. </w:t>
      </w:r>
      <w:r w:rsidR="00292DC2">
        <w:t xml:space="preserve">See </w:t>
      </w:r>
      <w:r>
        <w:t xml:space="preserve">the </w:t>
      </w:r>
      <w:r w:rsidR="00292DC2">
        <w:t xml:space="preserve">indirect profile example in </w:t>
      </w:r>
      <w:hyperlink r:id="rId15" w:history="1">
        <w:r w:rsidR="00292DC2">
          <w:rPr>
            <w:rStyle w:val="Hyperlink"/>
          </w:rPr>
          <w:t>Regulator Events</w:t>
        </w:r>
      </w:hyperlink>
      <w:r w:rsidR="00292DC2">
        <w:t xml:space="preserve"> </w:t>
      </w:r>
      <w:r>
        <w:t>for more details</w:t>
      </w:r>
      <w:r w:rsidR="00292DC2">
        <w:t>.</w:t>
      </w:r>
    </w:p>
    <w:p w14:paraId="1F807695" w14:textId="797158BE" w:rsidR="00571EF0" w:rsidRPr="00292DC2" w:rsidRDefault="00571EF0" w:rsidP="00292DC2">
      <w:r>
        <w:t>To make this work, you need to provide an indirect regulator event profile that matches the RTC table name.</w:t>
      </w:r>
    </w:p>
    <w:p w14:paraId="68359A4E" w14:textId="2C01AA5C" w:rsidR="00292DC2" w:rsidRDefault="00292DC2" w:rsidP="00292DC2">
      <w:r>
        <w:rPr>
          <w:noProof/>
        </w:rPr>
        <w:lastRenderedPageBreak/>
        <w:drawing>
          <wp:inline distT="0" distB="0" distL="0" distR="0" wp14:anchorId="56F14D5C" wp14:editId="3ED49F2F">
            <wp:extent cx="5943600" cy="3268345"/>
            <wp:effectExtent l="0" t="0" r="0" b="8255"/>
            <wp:docPr id="2079346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63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284B" w14:textId="6876E2B8" w:rsidR="00107BA5" w:rsidRDefault="00292DC2" w:rsidP="00292DC2">
      <w:pPr>
        <w:pStyle w:val="Heading1"/>
      </w:pPr>
      <w:r>
        <w:t xml:space="preserve">Set up the </w:t>
      </w:r>
      <w:proofErr w:type="gramStart"/>
      <w:r>
        <w:t>run</w:t>
      </w:r>
      <w:proofErr w:type="gramEnd"/>
    </w:p>
    <w:p w14:paraId="111922B9" w14:textId="37993302" w:rsidR="00292DC2" w:rsidRDefault="00571EF0" w:rsidP="00292DC2">
      <w:r>
        <w:t>To apply the regulator event, m</w:t>
      </w:r>
      <w:r w:rsidR="00C62D4B">
        <w:t>ake sure the regulator event object is included in the run.</w:t>
      </w:r>
    </w:p>
    <w:p w14:paraId="037BFA81" w14:textId="3A4D55DE" w:rsidR="00C62D4B" w:rsidRDefault="00C62D4B" w:rsidP="00292DC2">
      <w:r>
        <w:rPr>
          <w:noProof/>
        </w:rPr>
        <w:lastRenderedPageBreak/>
        <w:drawing>
          <wp:inline distT="0" distB="0" distL="0" distR="0" wp14:anchorId="43E3F9A5" wp14:editId="1BECFA2C">
            <wp:extent cx="5542857" cy="5866667"/>
            <wp:effectExtent l="0" t="0" r="1270" b="1270"/>
            <wp:docPr id="127926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60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A16D" w14:textId="0A3644B1" w:rsidR="008F5103" w:rsidRDefault="008F5103" w:rsidP="00292DC2">
      <w:r>
        <w:rPr>
          <w:noProof/>
        </w:rPr>
        <w:lastRenderedPageBreak/>
        <w:drawing>
          <wp:inline distT="0" distB="0" distL="0" distR="0" wp14:anchorId="5EF5F185" wp14:editId="4DD8745E">
            <wp:extent cx="5943600" cy="4728210"/>
            <wp:effectExtent l="0" t="0" r="0" b="0"/>
            <wp:docPr id="10789059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05959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4D23" w14:textId="77777777" w:rsidR="00D32170" w:rsidRDefault="00D32170" w:rsidP="00292DC2"/>
    <w:p w14:paraId="0119F97A" w14:textId="521D9678" w:rsidR="00D32170" w:rsidRDefault="00D32170" w:rsidP="00D32170">
      <w:pPr>
        <w:pStyle w:val="Heading1"/>
      </w:pPr>
      <w:r>
        <w:t>Conclusion</w:t>
      </w:r>
    </w:p>
    <w:p w14:paraId="46B35ACB" w14:textId="6D74F862" w:rsidR="00D32170" w:rsidRPr="00292DC2" w:rsidRDefault="00D32170" w:rsidP="00292DC2">
      <w:r w:rsidRPr="00D32170">
        <w:t xml:space="preserve">By following these steps, you can control a pump using a schedule table in InfoWorks ICM. </w:t>
      </w:r>
    </w:p>
    <w:sectPr w:rsidR="00D32170" w:rsidRPr="0029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180E"/>
    <w:multiLevelType w:val="hybridMultilevel"/>
    <w:tmpl w:val="1152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E70"/>
    <w:multiLevelType w:val="hybridMultilevel"/>
    <w:tmpl w:val="AC5A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11347"/>
    <w:multiLevelType w:val="hybridMultilevel"/>
    <w:tmpl w:val="52F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E2817"/>
    <w:multiLevelType w:val="hybridMultilevel"/>
    <w:tmpl w:val="9388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E3E6F"/>
    <w:multiLevelType w:val="hybridMultilevel"/>
    <w:tmpl w:val="1494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25439">
    <w:abstractNumId w:val="3"/>
  </w:num>
  <w:num w:numId="2" w16cid:durableId="38364076">
    <w:abstractNumId w:val="4"/>
  </w:num>
  <w:num w:numId="3" w16cid:durableId="1274168613">
    <w:abstractNumId w:val="1"/>
  </w:num>
  <w:num w:numId="4" w16cid:durableId="126827177">
    <w:abstractNumId w:val="2"/>
  </w:num>
  <w:num w:numId="5" w16cid:durableId="26288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F"/>
    <w:rsid w:val="000842AB"/>
    <w:rsid w:val="00094AEF"/>
    <w:rsid w:val="00107BA5"/>
    <w:rsid w:val="00272E41"/>
    <w:rsid w:val="00292DC2"/>
    <w:rsid w:val="00343FD9"/>
    <w:rsid w:val="003B7113"/>
    <w:rsid w:val="00435983"/>
    <w:rsid w:val="005007CF"/>
    <w:rsid w:val="00571EF0"/>
    <w:rsid w:val="005866D4"/>
    <w:rsid w:val="00677969"/>
    <w:rsid w:val="006B0829"/>
    <w:rsid w:val="006B43CA"/>
    <w:rsid w:val="006C4AA0"/>
    <w:rsid w:val="007B58B0"/>
    <w:rsid w:val="008F5103"/>
    <w:rsid w:val="00B83EB0"/>
    <w:rsid w:val="00C62D4B"/>
    <w:rsid w:val="00C97B64"/>
    <w:rsid w:val="00D32170"/>
    <w:rsid w:val="00DE68A3"/>
    <w:rsid w:val="00F11A76"/>
    <w:rsid w:val="00F70DDA"/>
    <w:rsid w:val="00F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3A29"/>
  <w15:chartTrackingRefBased/>
  <w15:docId w15:val="{28003C82-0B57-4BB3-855A-6772A62C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4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92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lp.autodesk.com/view/IWICMS/2025/ENU/?guid=GUID-4CECF0F7-FE80-46D0-BE2E-AC840F1362F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elp.autodesk.com/view/IWICMS/2025/ENU/?guid=GUID-4CECF0F7-FE80-46D0-BE2E-AC840F1362FE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12</cp:revision>
  <dcterms:created xsi:type="dcterms:W3CDTF">2024-05-21T20:47:00Z</dcterms:created>
  <dcterms:modified xsi:type="dcterms:W3CDTF">2024-05-24T15:00:00Z</dcterms:modified>
</cp:coreProperties>
</file>