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825C" w14:textId="2EC14EB0" w:rsidR="00EF5682" w:rsidRDefault="00EF5682" w:rsidP="00EF5682">
      <w:pPr>
        <w:pStyle w:val="Title"/>
      </w:pPr>
      <w:r>
        <w:t>Model Underground Storage</w:t>
      </w:r>
    </w:p>
    <w:p w14:paraId="48F48D14" w14:textId="7263BA8D" w:rsidR="00EF5682" w:rsidRDefault="00402988" w:rsidP="00402988">
      <w:pPr>
        <w:pStyle w:val="Heading1"/>
      </w:pPr>
      <w:r>
        <w:t>Introduction</w:t>
      </w:r>
    </w:p>
    <w:p w14:paraId="5291770E" w14:textId="2A680DB7" w:rsidR="00EF5682" w:rsidRDefault="00277577" w:rsidP="00EF5682">
      <w:r>
        <w:t>To model a</w:t>
      </w:r>
      <w:r w:rsidR="00EF5682">
        <w:t xml:space="preserve">n underground storage unit </w:t>
      </w:r>
      <w:r w:rsidR="00BD7E04">
        <w:t xml:space="preserve">shown </w:t>
      </w:r>
      <w:r w:rsidR="00B2033E">
        <w:t xml:space="preserve">below is </w:t>
      </w:r>
      <w:r>
        <w:t>straight forward, you just need to define</w:t>
      </w:r>
      <w:r w:rsidR="00BD7E04">
        <w:t xml:space="preserve"> the storage curve </w:t>
      </w:r>
      <w:r>
        <w:t xml:space="preserve">of </w:t>
      </w:r>
      <w:r w:rsidR="00BD7E04">
        <w:t xml:space="preserve">the tank and the manhole. </w:t>
      </w:r>
      <w:r>
        <w:t xml:space="preserve">A more interesting question is </w:t>
      </w:r>
      <w:r w:rsidR="00BD7E04">
        <w:t>what if the manhole is sealed, or there is no overflowing manhole</w:t>
      </w:r>
      <w:r>
        <w:t>, how should you model the underground unit?</w:t>
      </w:r>
    </w:p>
    <w:p w14:paraId="00C14805" w14:textId="73E264F0" w:rsidR="00BD7E04" w:rsidRDefault="00BD7E04" w:rsidP="00EF5682">
      <w:r>
        <w:rPr>
          <w:noProof/>
        </w:rPr>
        <w:drawing>
          <wp:inline distT="0" distB="0" distL="0" distR="0" wp14:anchorId="6D10BF48" wp14:editId="36872D79">
            <wp:extent cx="3447619" cy="2828571"/>
            <wp:effectExtent l="0" t="0" r="635"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5"/>
                    <a:stretch>
                      <a:fillRect/>
                    </a:stretch>
                  </pic:blipFill>
                  <pic:spPr>
                    <a:xfrm>
                      <a:off x="0" y="0"/>
                      <a:ext cx="3447619" cy="2828571"/>
                    </a:xfrm>
                    <a:prstGeom prst="rect">
                      <a:avLst/>
                    </a:prstGeom>
                  </pic:spPr>
                </pic:pic>
              </a:graphicData>
            </a:graphic>
          </wp:inline>
        </w:drawing>
      </w:r>
    </w:p>
    <w:p w14:paraId="4F47520F" w14:textId="77777777" w:rsidR="00BD7E04" w:rsidRDefault="00BD7E04" w:rsidP="00EF5682"/>
    <w:p w14:paraId="60C5CBD8" w14:textId="50689141" w:rsidR="00BD7E04" w:rsidRDefault="007A6FD2" w:rsidP="00B2033E">
      <w:r>
        <w:t xml:space="preserve">It turns out modeling a sealed node is tricky in </w:t>
      </w:r>
      <w:r w:rsidR="000B453D">
        <w:t>XPSWMM/SWMM5/ICM</w:t>
      </w:r>
      <w:r w:rsidR="00B2033E">
        <w:t xml:space="preserve"> because there is no way to literally seal a node (I</w:t>
      </w:r>
      <w:r>
        <w:t xml:space="preserve">CM can model a sealed node as a break node, however, </w:t>
      </w:r>
      <w:r w:rsidR="00BD7E04">
        <w:t>for a storage node, it cannot be sealed.</w:t>
      </w:r>
      <w:r w:rsidR="00B2033E">
        <w:t>)</w:t>
      </w:r>
    </w:p>
    <w:p w14:paraId="6BDB8EA1" w14:textId="56995D07" w:rsidR="007A6FD2" w:rsidRDefault="00BD7E04" w:rsidP="00BD7E04">
      <w:r>
        <w:t>SWMM5</w:t>
      </w:r>
      <w:r w:rsidR="00C35D35">
        <w:t xml:space="preserve"> acknowledges the limitation and lets </w:t>
      </w:r>
      <w:r>
        <w:t>you use the “surcharge depth” to model pressurized nodes. For a normal node, once the water rises above the ground, it gets lost the same way as going out of an outfall. With the surcharge depth, the water will rise until it goes above the surcharge depth</w:t>
      </w:r>
      <w:r w:rsidR="00A54034">
        <w:t xml:space="preserve"> before leaving the system</w:t>
      </w:r>
      <w:r>
        <w:t xml:space="preserve">. This workaround will maintain the pressure, and since </w:t>
      </w:r>
      <w:r w:rsidR="007A6FD2">
        <w:t xml:space="preserve">the area of a manhole is typically small comparing to the flow through it, </w:t>
      </w:r>
      <w:r>
        <w:t>the error caused by the extra stored volume is very small</w:t>
      </w:r>
      <w:r w:rsidR="007A6FD2">
        <w:t>.</w:t>
      </w:r>
    </w:p>
    <w:p w14:paraId="5492BD65" w14:textId="27C3D971" w:rsidR="00B2033E" w:rsidRDefault="00B2033E" w:rsidP="00BD7E04">
      <w:r>
        <w:t>Below is an example, you need to add a dummy slot above the top of the storage unit, very similar to how you would model a storage unit with a manhole.</w:t>
      </w:r>
    </w:p>
    <w:p w14:paraId="78A46E5C" w14:textId="62BA66F7" w:rsidR="00C35D35" w:rsidRDefault="00C35D35" w:rsidP="00EF5682">
      <w:r>
        <w:rPr>
          <w:noProof/>
        </w:rPr>
        <w:lastRenderedPageBreak/>
        <w:drawing>
          <wp:inline distT="0" distB="0" distL="0" distR="0" wp14:anchorId="6AC0F155" wp14:editId="160DA53C">
            <wp:extent cx="5943600" cy="3537585"/>
            <wp:effectExtent l="0" t="0" r="0" b="571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stretch>
                      <a:fillRect/>
                    </a:stretch>
                  </pic:blipFill>
                  <pic:spPr>
                    <a:xfrm>
                      <a:off x="0" y="0"/>
                      <a:ext cx="5943600" cy="3537585"/>
                    </a:xfrm>
                    <a:prstGeom prst="rect">
                      <a:avLst/>
                    </a:prstGeom>
                  </pic:spPr>
                </pic:pic>
              </a:graphicData>
            </a:graphic>
          </wp:inline>
        </w:drawing>
      </w:r>
    </w:p>
    <w:p w14:paraId="240D09FE" w14:textId="42CB4E55" w:rsidR="00F1608A" w:rsidRDefault="00F1608A" w:rsidP="00EF5682">
      <w:r>
        <w:t xml:space="preserve">The figure below shows </w:t>
      </w:r>
      <w:r w:rsidR="00B2033E">
        <w:t xml:space="preserve">what happens with this setup, </w:t>
      </w:r>
      <w:r>
        <w:t>as water rises and gets into the dummy slot, the water level will rise much faster corresponding to the pressure increase, and the flow into the storage will decrease dramatically. Very quickly the pressure build up will stop water from coming into the storage tank.</w:t>
      </w:r>
    </w:p>
    <w:p w14:paraId="4DECF8C6" w14:textId="4AEB6CA2" w:rsidR="00F1608A" w:rsidRDefault="00F1608A" w:rsidP="00EF5682">
      <w:r>
        <w:rPr>
          <w:noProof/>
        </w:rPr>
        <w:lastRenderedPageBreak/>
        <w:drawing>
          <wp:inline distT="0" distB="0" distL="0" distR="0" wp14:anchorId="44B36BAD" wp14:editId="3236AA1C">
            <wp:extent cx="3840480" cy="4132162"/>
            <wp:effectExtent l="0" t="0" r="7620" b="1905"/>
            <wp:docPr id="4" name="Picture 4"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application&#10;&#10;Description automatically generated"/>
                    <pic:cNvPicPr/>
                  </pic:nvPicPr>
                  <pic:blipFill>
                    <a:blip r:embed="rId7"/>
                    <a:stretch>
                      <a:fillRect/>
                    </a:stretch>
                  </pic:blipFill>
                  <pic:spPr>
                    <a:xfrm>
                      <a:off x="0" y="0"/>
                      <a:ext cx="3845905" cy="4137999"/>
                    </a:xfrm>
                    <a:prstGeom prst="rect">
                      <a:avLst/>
                    </a:prstGeom>
                  </pic:spPr>
                </pic:pic>
              </a:graphicData>
            </a:graphic>
          </wp:inline>
        </w:drawing>
      </w:r>
    </w:p>
    <w:p w14:paraId="2489C073" w14:textId="13FF1C12" w:rsidR="00A54034" w:rsidRDefault="00B2033E" w:rsidP="00EF5682">
      <w:r>
        <w:t>Unfortunately, most people are not aware of this limitation, and such models are usually not set up correctly. In the following sections, I’ll show a few common mistakes.</w:t>
      </w:r>
    </w:p>
    <w:p w14:paraId="3CE49310" w14:textId="745F4FBE" w:rsidR="00B2033E" w:rsidRDefault="00B2033E" w:rsidP="00B2033E">
      <w:pPr>
        <w:pStyle w:val="ListParagraph"/>
        <w:numPr>
          <w:ilvl w:val="0"/>
          <w:numId w:val="4"/>
        </w:numPr>
      </w:pPr>
      <w:r>
        <w:t>Model the storage without a dummy slot</w:t>
      </w:r>
    </w:p>
    <w:p w14:paraId="07831FDE" w14:textId="01AB5367" w:rsidR="00B2033E" w:rsidRDefault="00B2033E" w:rsidP="00B2033E">
      <w:pPr>
        <w:pStyle w:val="ListParagraph"/>
        <w:numPr>
          <w:ilvl w:val="0"/>
          <w:numId w:val="4"/>
        </w:numPr>
      </w:pPr>
      <w:r>
        <w:t>Not sealing the node to keep it pressurized above the ground elevation</w:t>
      </w:r>
    </w:p>
    <w:p w14:paraId="0D77968C" w14:textId="37D40F6A" w:rsidR="00837CC7" w:rsidRDefault="00B2033E" w:rsidP="00EF5682">
      <w:r>
        <w:t>You will compare the results of t</w:t>
      </w:r>
      <w:r w:rsidR="00837CC7">
        <w:t>he testing model shown below</w:t>
      </w:r>
      <w:r>
        <w:t xml:space="preserve">. Each storage node </w:t>
      </w:r>
      <w:r w:rsidR="00837CC7">
        <w:t>receives flow from an upstream node at 1cfs</w:t>
      </w:r>
      <w:r>
        <w:t>, the only difference is in the storage node parameters</w:t>
      </w:r>
      <w:r w:rsidR="00837CC7">
        <w:t>.</w:t>
      </w:r>
    </w:p>
    <w:p w14:paraId="3D3CCBDF" w14:textId="1EFC91EA" w:rsidR="00837CC7" w:rsidRDefault="00837CC7" w:rsidP="00EF5682">
      <w:r>
        <w:rPr>
          <w:noProof/>
        </w:rPr>
        <w:lastRenderedPageBreak/>
        <w:drawing>
          <wp:inline distT="0" distB="0" distL="0" distR="0" wp14:anchorId="10DCAB5A" wp14:editId="7CA66127">
            <wp:extent cx="4533333" cy="3219048"/>
            <wp:effectExtent l="0" t="0" r="635" b="63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8"/>
                    <a:stretch>
                      <a:fillRect/>
                    </a:stretch>
                  </pic:blipFill>
                  <pic:spPr>
                    <a:xfrm>
                      <a:off x="0" y="0"/>
                      <a:ext cx="4533333" cy="3219048"/>
                    </a:xfrm>
                    <a:prstGeom prst="rect">
                      <a:avLst/>
                    </a:prstGeom>
                  </pic:spPr>
                </pic:pic>
              </a:graphicData>
            </a:graphic>
          </wp:inline>
        </w:drawing>
      </w:r>
    </w:p>
    <w:p w14:paraId="5A7680FE" w14:textId="0F3F78F4" w:rsidR="003D3BE9" w:rsidRDefault="003D3BE9" w:rsidP="00EF5682"/>
    <w:p w14:paraId="3A684AD4" w14:textId="403E0599" w:rsidR="00A54034" w:rsidRDefault="00A54034" w:rsidP="00A54034">
      <w:pPr>
        <w:pStyle w:val="Heading1"/>
      </w:pPr>
      <w:r>
        <w:t>XPSWMM</w:t>
      </w:r>
    </w:p>
    <w:p w14:paraId="26699DD1" w14:textId="14325B94" w:rsidR="00A167A7" w:rsidRPr="00A167A7" w:rsidRDefault="00A167A7" w:rsidP="00A167A7">
      <w:pPr>
        <w:pStyle w:val="Heading2"/>
      </w:pPr>
      <w:r>
        <w:t>Dummy Slot</w:t>
      </w:r>
    </w:p>
    <w:p w14:paraId="4B4D5A4B" w14:textId="19A9F197" w:rsidR="00680D1C" w:rsidRDefault="00680D1C" w:rsidP="00680D1C">
      <w:r>
        <w:t>To model a storage with a dummy slot,</w:t>
      </w:r>
    </w:p>
    <w:p w14:paraId="27A5FC28" w14:textId="6221519F" w:rsidR="00680D1C" w:rsidRDefault="00680D1C" w:rsidP="00680D1C">
      <w:pPr>
        <w:pStyle w:val="ListParagraph"/>
        <w:numPr>
          <w:ilvl w:val="0"/>
          <w:numId w:val="3"/>
        </w:numPr>
      </w:pPr>
      <w:r>
        <w:t>Seal the node. When a node is sealed, XPSWMM will keep the “surcharge elevation” as high as needed.</w:t>
      </w:r>
    </w:p>
    <w:p w14:paraId="334519DA" w14:textId="59277C15" w:rsidR="00680D1C" w:rsidRDefault="00680D1C" w:rsidP="00680D1C">
      <w:pPr>
        <w:pStyle w:val="ListParagraph"/>
        <w:numPr>
          <w:ilvl w:val="0"/>
          <w:numId w:val="3"/>
        </w:numPr>
      </w:pPr>
      <w:r>
        <w:t xml:space="preserve">Set it up </w:t>
      </w:r>
      <w:r w:rsidR="00E171CF">
        <w:t xml:space="preserve">as </w:t>
      </w:r>
      <w:r>
        <w:t>a storage</w:t>
      </w:r>
    </w:p>
    <w:p w14:paraId="75B64ECD" w14:textId="79F52DAD" w:rsidR="00680D1C" w:rsidRDefault="00680D1C" w:rsidP="00680D1C">
      <w:pPr>
        <w:pStyle w:val="ListParagraph"/>
        <w:numPr>
          <w:ilvl w:val="0"/>
          <w:numId w:val="3"/>
        </w:numPr>
      </w:pPr>
      <w:r>
        <w:t>Enter the storage curve</w:t>
      </w:r>
    </w:p>
    <w:p w14:paraId="0BE5C948" w14:textId="5EC8A066" w:rsidR="00680D1C" w:rsidRDefault="00680D1C" w:rsidP="00680D1C">
      <w:pPr>
        <w:pStyle w:val="ListParagraph"/>
        <w:numPr>
          <w:ilvl w:val="0"/>
          <w:numId w:val="3"/>
        </w:numPr>
      </w:pPr>
      <w:r>
        <w:t>No need to use the surcharge elevation (refer to next example for more details.)</w:t>
      </w:r>
    </w:p>
    <w:p w14:paraId="4DE63005" w14:textId="184AE2A6" w:rsidR="00680D1C" w:rsidRDefault="00680D1C" w:rsidP="00680D1C">
      <w:pPr>
        <w:pStyle w:val="ListParagraph"/>
        <w:numPr>
          <w:ilvl w:val="0"/>
          <w:numId w:val="3"/>
        </w:numPr>
      </w:pPr>
      <w:r>
        <w:t>Add a dummy slot, make sure the last one matches the spill crest (XPSWMM will interpolate if water rises above the curve’s range)</w:t>
      </w:r>
    </w:p>
    <w:p w14:paraId="6782017F" w14:textId="51BE64C3" w:rsidR="00680D1C" w:rsidRDefault="00680D1C" w:rsidP="00680D1C">
      <w:r>
        <w:rPr>
          <w:noProof/>
        </w:rPr>
        <w:lastRenderedPageBreak/>
        <w:drawing>
          <wp:inline distT="0" distB="0" distL="0" distR="0" wp14:anchorId="1EACE57F" wp14:editId="6B6B2796">
            <wp:extent cx="5943600" cy="4754880"/>
            <wp:effectExtent l="0" t="0" r="0" b="762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9"/>
                    <a:stretch>
                      <a:fillRect/>
                    </a:stretch>
                  </pic:blipFill>
                  <pic:spPr>
                    <a:xfrm>
                      <a:off x="0" y="0"/>
                      <a:ext cx="5943600" cy="4754880"/>
                    </a:xfrm>
                    <a:prstGeom prst="rect">
                      <a:avLst/>
                    </a:prstGeom>
                  </pic:spPr>
                </pic:pic>
              </a:graphicData>
            </a:graphic>
          </wp:inline>
        </w:drawing>
      </w:r>
    </w:p>
    <w:p w14:paraId="102C6269" w14:textId="19B68C92" w:rsidR="00680D1C" w:rsidRDefault="00E210CD" w:rsidP="00680D1C">
      <w:r>
        <w:t>The result below shows,</w:t>
      </w:r>
    </w:p>
    <w:p w14:paraId="490631B5" w14:textId="5911E2AC" w:rsidR="00E210CD" w:rsidRDefault="00E210CD" w:rsidP="00E210CD">
      <w:pPr>
        <w:pStyle w:val="ListParagraph"/>
        <w:numPr>
          <w:ilvl w:val="0"/>
          <w:numId w:val="2"/>
        </w:numPr>
      </w:pPr>
      <w:r>
        <w:t>Once the water rises above 5ft it is in the dummy slot and water rises quickly</w:t>
      </w:r>
    </w:p>
    <w:p w14:paraId="1E31B947" w14:textId="16E4B6D2" w:rsidR="00E210CD" w:rsidRDefault="00E210CD" w:rsidP="00E210CD">
      <w:pPr>
        <w:pStyle w:val="ListParagraph"/>
        <w:numPr>
          <w:ilvl w:val="0"/>
          <w:numId w:val="2"/>
        </w:numPr>
      </w:pPr>
      <w:r>
        <w:t>Since the node is sealed, after water rises above 15ft (spill crest), it continues to rise, and it uses the same area as the dummy node (XPSWMM interpolate the storage curve)</w:t>
      </w:r>
    </w:p>
    <w:p w14:paraId="44A40DB9" w14:textId="408EFC97" w:rsidR="00680D1C" w:rsidRDefault="00E210CD" w:rsidP="00680D1C">
      <w:r>
        <w:rPr>
          <w:noProof/>
        </w:rPr>
        <w:lastRenderedPageBreak/>
        <w:drawing>
          <wp:inline distT="0" distB="0" distL="0" distR="0" wp14:anchorId="33102ECE" wp14:editId="3888A3A8">
            <wp:extent cx="5943600" cy="4171950"/>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0"/>
                    <a:stretch>
                      <a:fillRect/>
                    </a:stretch>
                  </pic:blipFill>
                  <pic:spPr>
                    <a:xfrm>
                      <a:off x="0" y="0"/>
                      <a:ext cx="5943600" cy="4171950"/>
                    </a:xfrm>
                    <a:prstGeom prst="rect">
                      <a:avLst/>
                    </a:prstGeom>
                  </pic:spPr>
                </pic:pic>
              </a:graphicData>
            </a:graphic>
          </wp:inline>
        </w:drawing>
      </w:r>
    </w:p>
    <w:p w14:paraId="487D13BB" w14:textId="0B601FE6" w:rsidR="00A167A7" w:rsidRDefault="00A167A7" w:rsidP="00A167A7">
      <w:pPr>
        <w:pStyle w:val="Heading2"/>
      </w:pPr>
      <w:r>
        <w:t>Without dummy slot</w:t>
      </w:r>
    </w:p>
    <w:p w14:paraId="01B45E86" w14:textId="7915010C" w:rsidR="00A167A7" w:rsidRDefault="00A167A7" w:rsidP="00A167A7">
      <w:r>
        <w:t>A more likely setup is shown below, you might model the storage node with a spill crest at the top of the tank of 5ft (1), and only model the storage of the tank (2).</w:t>
      </w:r>
    </w:p>
    <w:p w14:paraId="76C339CA" w14:textId="46EE6BE4" w:rsidR="00A167A7" w:rsidRDefault="00A167A7" w:rsidP="00A167A7">
      <w:r>
        <w:rPr>
          <w:noProof/>
        </w:rPr>
        <w:lastRenderedPageBreak/>
        <w:drawing>
          <wp:inline distT="0" distB="0" distL="0" distR="0" wp14:anchorId="1114787D" wp14:editId="5F7F8F67">
            <wp:extent cx="2416092" cy="3864334"/>
            <wp:effectExtent l="0" t="0" r="3810" b="317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1"/>
                    <a:stretch>
                      <a:fillRect/>
                    </a:stretch>
                  </pic:blipFill>
                  <pic:spPr>
                    <a:xfrm>
                      <a:off x="0" y="0"/>
                      <a:ext cx="2426363" cy="3880762"/>
                    </a:xfrm>
                    <a:prstGeom prst="rect">
                      <a:avLst/>
                    </a:prstGeom>
                  </pic:spPr>
                </pic:pic>
              </a:graphicData>
            </a:graphic>
          </wp:inline>
        </w:drawing>
      </w:r>
    </w:p>
    <w:p w14:paraId="0DFA1F5B" w14:textId="6379D543" w:rsidR="00A167A7" w:rsidRDefault="00A167A7" w:rsidP="00A167A7">
      <w:r>
        <w:t xml:space="preserve">As the result shows there is </w:t>
      </w:r>
      <w:r w:rsidR="00E171CF">
        <w:t xml:space="preserve">no sharp increase of water level </w:t>
      </w:r>
      <w:r>
        <w:t>after water rises above 5ft</w:t>
      </w:r>
      <w:r w:rsidR="00E171CF">
        <w:t xml:space="preserve">. XPSWMM assumes the same storage area after the water rises above 5ft. </w:t>
      </w:r>
    </w:p>
    <w:p w14:paraId="00801B0F" w14:textId="4D9AAF1E" w:rsidR="00A167A7" w:rsidRDefault="00A167A7" w:rsidP="00A167A7"/>
    <w:p w14:paraId="423CF33B" w14:textId="7E2EABB1" w:rsidR="00A167A7" w:rsidRDefault="00A167A7" w:rsidP="00A167A7">
      <w:r>
        <w:rPr>
          <w:noProof/>
        </w:rPr>
        <w:drawing>
          <wp:inline distT="0" distB="0" distL="0" distR="0" wp14:anchorId="0F7C2F44" wp14:editId="05591E5C">
            <wp:extent cx="4778734" cy="3354304"/>
            <wp:effectExtent l="0" t="0" r="3175"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2"/>
                    <a:stretch>
                      <a:fillRect/>
                    </a:stretch>
                  </pic:blipFill>
                  <pic:spPr>
                    <a:xfrm>
                      <a:off x="0" y="0"/>
                      <a:ext cx="4784130" cy="3358092"/>
                    </a:xfrm>
                    <a:prstGeom prst="rect">
                      <a:avLst/>
                    </a:prstGeom>
                  </pic:spPr>
                </pic:pic>
              </a:graphicData>
            </a:graphic>
          </wp:inline>
        </w:drawing>
      </w:r>
    </w:p>
    <w:p w14:paraId="5F7D9431" w14:textId="7D61EF75" w:rsidR="00A167A7" w:rsidRDefault="00A167A7" w:rsidP="00A167A7">
      <w:pPr>
        <w:pStyle w:val="Heading2"/>
      </w:pPr>
      <w:r>
        <w:lastRenderedPageBreak/>
        <w:t>Use the surcharge elevation</w:t>
      </w:r>
    </w:p>
    <w:p w14:paraId="312C4F6B" w14:textId="24EB6E52" w:rsidR="00A167A7" w:rsidRDefault="006F456D" w:rsidP="00A167A7">
      <w:r>
        <w:t xml:space="preserve">XPSWMM </w:t>
      </w:r>
      <w:r w:rsidR="00B45E5F">
        <w:t xml:space="preserve">has a special feature </w:t>
      </w:r>
      <w:hyperlink r:id="rId13" w:anchor="HydraulicsNodeData-SurchargeElevation" w:history="1">
        <w:r w:rsidRPr="006F456D">
          <w:rPr>
            <w:rStyle w:val="Hyperlink"/>
          </w:rPr>
          <w:t>surcharge elevation</w:t>
        </w:r>
      </w:hyperlink>
      <w:r w:rsidR="00B45E5F">
        <w:t xml:space="preserve"> for this particular type of problem</w:t>
      </w:r>
      <w:r>
        <w:t xml:space="preserve">, </w:t>
      </w:r>
      <w:r w:rsidR="002F6B0C">
        <w:t xml:space="preserve">when water rises </w:t>
      </w:r>
      <w:r>
        <w:t>above th</w:t>
      </w:r>
      <w:r w:rsidR="002F6B0C">
        <w:t>e surcharge</w:t>
      </w:r>
      <w:r>
        <w:t xml:space="preserve"> elevation </w:t>
      </w:r>
      <w:r w:rsidR="00E171CF">
        <w:t>the storage will turn into a manhole</w:t>
      </w:r>
      <w:r>
        <w:t>.</w:t>
      </w:r>
    </w:p>
    <w:p w14:paraId="416FCECC" w14:textId="72385B4F" w:rsidR="006F456D" w:rsidRDefault="006F456D" w:rsidP="006F456D">
      <w:pPr>
        <w:pStyle w:val="ListParagraph"/>
        <w:numPr>
          <w:ilvl w:val="0"/>
          <w:numId w:val="2"/>
        </w:numPr>
      </w:pPr>
      <w:r>
        <w:t>(1) set the spill crest at the ground level</w:t>
      </w:r>
    </w:p>
    <w:p w14:paraId="7713DEDB" w14:textId="36E563DE" w:rsidR="006F456D" w:rsidRDefault="006F456D" w:rsidP="006F456D">
      <w:pPr>
        <w:pStyle w:val="ListParagraph"/>
        <w:numPr>
          <w:ilvl w:val="0"/>
          <w:numId w:val="2"/>
        </w:numPr>
      </w:pPr>
      <w:r>
        <w:t xml:space="preserve">(4) set the transition to manhole at the top of the tank </w:t>
      </w:r>
    </w:p>
    <w:p w14:paraId="1934FCB0" w14:textId="2327C5FD" w:rsidR="006F456D" w:rsidRDefault="006F456D" w:rsidP="006F456D">
      <w:pPr>
        <w:pStyle w:val="ListParagraph"/>
        <w:numPr>
          <w:ilvl w:val="0"/>
          <w:numId w:val="2"/>
        </w:numPr>
      </w:pPr>
      <w:r>
        <w:t>(6) only show the storage for the curve of the tank</w:t>
      </w:r>
    </w:p>
    <w:p w14:paraId="14D5A387" w14:textId="62EF3D58" w:rsidR="006F456D" w:rsidRDefault="006F456D" w:rsidP="00A167A7"/>
    <w:p w14:paraId="0F1147DE" w14:textId="367023CB" w:rsidR="006F456D" w:rsidRDefault="006F456D" w:rsidP="00A167A7">
      <w:r>
        <w:rPr>
          <w:noProof/>
        </w:rPr>
        <w:drawing>
          <wp:inline distT="0" distB="0" distL="0" distR="0" wp14:anchorId="28675FBF" wp14:editId="71AC7FF7">
            <wp:extent cx="5943600" cy="4036695"/>
            <wp:effectExtent l="0" t="0" r="0" b="1905"/>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4"/>
                    <a:stretch>
                      <a:fillRect/>
                    </a:stretch>
                  </pic:blipFill>
                  <pic:spPr>
                    <a:xfrm>
                      <a:off x="0" y="0"/>
                      <a:ext cx="5943600" cy="4036695"/>
                    </a:xfrm>
                    <a:prstGeom prst="rect">
                      <a:avLst/>
                    </a:prstGeom>
                  </pic:spPr>
                </pic:pic>
              </a:graphicData>
            </a:graphic>
          </wp:inline>
        </w:drawing>
      </w:r>
    </w:p>
    <w:p w14:paraId="0719E13D" w14:textId="0BA55380" w:rsidR="00B45E5F" w:rsidRDefault="00B45E5F" w:rsidP="00A167A7">
      <w:r>
        <w:t>The result is very similar to the dummy slot model.</w:t>
      </w:r>
    </w:p>
    <w:p w14:paraId="60811EDA" w14:textId="2C24C226" w:rsidR="00B45E5F" w:rsidRDefault="00B45E5F" w:rsidP="00A167A7">
      <w:r>
        <w:rPr>
          <w:noProof/>
        </w:rPr>
        <w:lastRenderedPageBreak/>
        <w:drawing>
          <wp:inline distT="0" distB="0" distL="0" distR="0" wp14:anchorId="200001F9" wp14:editId="0AC46A0A">
            <wp:extent cx="4667416" cy="3276167"/>
            <wp:effectExtent l="0" t="0" r="0" b="63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5"/>
                    <a:stretch>
                      <a:fillRect/>
                    </a:stretch>
                  </pic:blipFill>
                  <pic:spPr>
                    <a:xfrm>
                      <a:off x="0" y="0"/>
                      <a:ext cx="4673923" cy="3280734"/>
                    </a:xfrm>
                    <a:prstGeom prst="rect">
                      <a:avLst/>
                    </a:prstGeom>
                  </pic:spPr>
                </pic:pic>
              </a:graphicData>
            </a:graphic>
          </wp:inline>
        </w:drawing>
      </w:r>
    </w:p>
    <w:p w14:paraId="1938EE58" w14:textId="421E0B07" w:rsidR="00B45E5F" w:rsidRDefault="00B45E5F" w:rsidP="00A167A7">
      <w:r>
        <w:t>However, I personally prefer the dummy storage curve method</w:t>
      </w:r>
      <w:r w:rsidR="002F6B0C">
        <w:t xml:space="preserve"> because s</w:t>
      </w:r>
      <w:r>
        <w:t xml:space="preserve">urcharge elevation is a rarely used feature, and </w:t>
      </w:r>
      <w:r w:rsidR="002F6B0C">
        <w:t xml:space="preserve">the </w:t>
      </w:r>
      <w:r>
        <w:t>reviewer</w:t>
      </w:r>
      <w:r w:rsidR="002F6B0C">
        <w:t xml:space="preserve"> of the model might not understand its purpose</w:t>
      </w:r>
      <w:r>
        <w:t>.</w:t>
      </w:r>
    </w:p>
    <w:p w14:paraId="62217A9D" w14:textId="6957F639" w:rsidR="00B45E5F" w:rsidRDefault="00B45E5F" w:rsidP="00B45E5F">
      <w:pPr>
        <w:pStyle w:val="Heading2"/>
      </w:pPr>
      <w:r>
        <w:t>Not sealed</w:t>
      </w:r>
    </w:p>
    <w:p w14:paraId="6E8DCF48" w14:textId="1DF8B946" w:rsidR="00B45E5F" w:rsidRDefault="00B45E5F" w:rsidP="00B45E5F">
      <w:r>
        <w:t xml:space="preserve">Another possible mistake </w:t>
      </w:r>
      <w:r w:rsidR="002F6B0C">
        <w:t>is to model the storage node without sealing it.</w:t>
      </w:r>
    </w:p>
    <w:p w14:paraId="69E877E3" w14:textId="76F40CE3" w:rsidR="002F6B0C" w:rsidRDefault="002F6B0C" w:rsidP="00B45E5F">
      <w:r>
        <w:rPr>
          <w:noProof/>
        </w:rPr>
        <w:drawing>
          <wp:inline distT="0" distB="0" distL="0" distR="0" wp14:anchorId="6903CF7C" wp14:editId="523BBC8F">
            <wp:extent cx="4866667" cy="3847619"/>
            <wp:effectExtent l="0" t="0" r="0" b="63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6"/>
                    <a:stretch>
                      <a:fillRect/>
                    </a:stretch>
                  </pic:blipFill>
                  <pic:spPr>
                    <a:xfrm>
                      <a:off x="0" y="0"/>
                      <a:ext cx="4866667" cy="3847619"/>
                    </a:xfrm>
                    <a:prstGeom prst="rect">
                      <a:avLst/>
                    </a:prstGeom>
                  </pic:spPr>
                </pic:pic>
              </a:graphicData>
            </a:graphic>
          </wp:inline>
        </w:drawing>
      </w:r>
    </w:p>
    <w:p w14:paraId="0B9F5D26" w14:textId="3E3A4A6E" w:rsidR="00E171CF" w:rsidRDefault="00E171CF" w:rsidP="00B45E5F">
      <w:r>
        <w:lastRenderedPageBreak/>
        <w:t>As the result below shows, overflow happens once water rises above 5ft, clearly not correct.</w:t>
      </w:r>
    </w:p>
    <w:p w14:paraId="080D7902" w14:textId="18E35D2D" w:rsidR="002F6B0C" w:rsidRDefault="002F6B0C" w:rsidP="00B45E5F">
      <w:r>
        <w:rPr>
          <w:noProof/>
        </w:rPr>
        <w:drawing>
          <wp:inline distT="0" distB="0" distL="0" distR="0" wp14:anchorId="11C767A3" wp14:editId="30B48872">
            <wp:extent cx="5943600" cy="3676015"/>
            <wp:effectExtent l="0" t="0" r="0" b="63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7"/>
                    <a:stretch>
                      <a:fillRect/>
                    </a:stretch>
                  </pic:blipFill>
                  <pic:spPr>
                    <a:xfrm>
                      <a:off x="0" y="0"/>
                      <a:ext cx="5943600" cy="3676015"/>
                    </a:xfrm>
                    <a:prstGeom prst="rect">
                      <a:avLst/>
                    </a:prstGeom>
                  </pic:spPr>
                </pic:pic>
              </a:graphicData>
            </a:graphic>
          </wp:inline>
        </w:drawing>
      </w:r>
    </w:p>
    <w:p w14:paraId="657A4011" w14:textId="77777777" w:rsidR="002F6B0C" w:rsidRPr="00B45E5F" w:rsidRDefault="002F6B0C" w:rsidP="00B45E5F"/>
    <w:p w14:paraId="00C6F1E5" w14:textId="2E789B02" w:rsidR="006F456D" w:rsidRDefault="00602863" w:rsidP="00602863">
      <w:pPr>
        <w:pStyle w:val="Heading1"/>
      </w:pPr>
      <w:r>
        <w:t>SWMM5</w:t>
      </w:r>
    </w:p>
    <w:p w14:paraId="753C3BEA" w14:textId="250A63B7" w:rsidR="00A54034" w:rsidRDefault="00E171CF" w:rsidP="00A54034">
      <w:r>
        <w:t>To model a sealed storage i</w:t>
      </w:r>
      <w:r w:rsidR="00402988">
        <w:t>n SWMM5,</w:t>
      </w:r>
    </w:p>
    <w:p w14:paraId="3CD9D09F" w14:textId="05CE523E" w:rsidR="00402988" w:rsidRDefault="00402988" w:rsidP="00402988">
      <w:pPr>
        <w:pStyle w:val="ListParagraph"/>
        <w:numPr>
          <w:ilvl w:val="0"/>
          <w:numId w:val="2"/>
        </w:numPr>
      </w:pPr>
      <w:r>
        <w:t>To seal a manhole, set the surcharge depth to a large number (2)</w:t>
      </w:r>
    </w:p>
    <w:p w14:paraId="5735B784" w14:textId="33F879D9" w:rsidR="00402988" w:rsidRDefault="00402988" w:rsidP="00402988">
      <w:pPr>
        <w:pStyle w:val="ListParagraph"/>
        <w:numPr>
          <w:ilvl w:val="0"/>
          <w:numId w:val="2"/>
        </w:numPr>
      </w:pPr>
      <w:r>
        <w:t>Define the storage using the storage curve (3), (4)</w:t>
      </w:r>
    </w:p>
    <w:p w14:paraId="5E6753BF" w14:textId="77777777" w:rsidR="00402988" w:rsidRDefault="00402988" w:rsidP="00402988"/>
    <w:p w14:paraId="7F527F0F" w14:textId="51A408A8" w:rsidR="00402988" w:rsidRPr="00A54034" w:rsidRDefault="00402988" w:rsidP="00A54034">
      <w:r>
        <w:rPr>
          <w:noProof/>
        </w:rPr>
        <w:lastRenderedPageBreak/>
        <w:drawing>
          <wp:inline distT="0" distB="0" distL="0" distR="0" wp14:anchorId="5C2380A1" wp14:editId="7DB5C9FF">
            <wp:extent cx="2154803" cy="3255347"/>
            <wp:effectExtent l="0" t="0" r="0" b="254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18"/>
                    <a:stretch>
                      <a:fillRect/>
                    </a:stretch>
                  </pic:blipFill>
                  <pic:spPr>
                    <a:xfrm>
                      <a:off x="0" y="0"/>
                      <a:ext cx="2167819" cy="3275012"/>
                    </a:xfrm>
                    <a:prstGeom prst="rect">
                      <a:avLst/>
                    </a:prstGeom>
                  </pic:spPr>
                </pic:pic>
              </a:graphicData>
            </a:graphic>
          </wp:inline>
        </w:drawing>
      </w:r>
    </w:p>
    <w:p w14:paraId="4FBC1418" w14:textId="3EAD34C5" w:rsidR="00502D1B" w:rsidRDefault="00402988" w:rsidP="001D6A9C">
      <w:r>
        <w:t>As the result below shows, SWMM5 behaves similarly to XPSWMM</w:t>
      </w:r>
    </w:p>
    <w:p w14:paraId="53289534" w14:textId="10002728" w:rsidR="00402988" w:rsidRDefault="00402988" w:rsidP="00402988">
      <w:pPr>
        <w:pStyle w:val="ListParagraph"/>
        <w:numPr>
          <w:ilvl w:val="0"/>
          <w:numId w:val="2"/>
        </w:numPr>
      </w:pPr>
      <w:r>
        <w:t>No surcharge (blue), water rises &gt; 5ft will be lost</w:t>
      </w:r>
    </w:p>
    <w:p w14:paraId="70EAD8A9" w14:textId="3261EF1B" w:rsidR="00402988" w:rsidRDefault="00402988" w:rsidP="00402988">
      <w:pPr>
        <w:pStyle w:val="ListParagraph"/>
        <w:numPr>
          <w:ilvl w:val="0"/>
          <w:numId w:val="2"/>
        </w:numPr>
      </w:pPr>
      <w:r>
        <w:t>Surcharge (pink), water rises &gt;5ft it will assume the same storage area as water continue to rise</w:t>
      </w:r>
    </w:p>
    <w:p w14:paraId="24031FCF" w14:textId="520DCA88" w:rsidR="00402988" w:rsidRDefault="00402988" w:rsidP="00402988">
      <w:pPr>
        <w:pStyle w:val="ListParagraph"/>
        <w:numPr>
          <w:ilvl w:val="0"/>
          <w:numId w:val="2"/>
        </w:numPr>
      </w:pPr>
      <w:r>
        <w:t>Dummy slot (red), after water rises &gt;5ft, it will use the dummy slot area as water continue to rise</w:t>
      </w:r>
    </w:p>
    <w:p w14:paraId="19DE8589" w14:textId="467A8D9A" w:rsidR="00402988" w:rsidRDefault="00402988" w:rsidP="001D6A9C">
      <w:r>
        <w:rPr>
          <w:noProof/>
        </w:rPr>
        <w:lastRenderedPageBreak/>
        <w:drawing>
          <wp:inline distT="0" distB="0" distL="0" distR="0" wp14:anchorId="66971732" wp14:editId="3A15036F">
            <wp:extent cx="5943600" cy="465518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9"/>
                    <a:stretch>
                      <a:fillRect/>
                    </a:stretch>
                  </pic:blipFill>
                  <pic:spPr>
                    <a:xfrm>
                      <a:off x="0" y="0"/>
                      <a:ext cx="5943600" cy="4655185"/>
                    </a:xfrm>
                    <a:prstGeom prst="rect">
                      <a:avLst/>
                    </a:prstGeom>
                  </pic:spPr>
                </pic:pic>
              </a:graphicData>
            </a:graphic>
          </wp:inline>
        </w:drawing>
      </w:r>
    </w:p>
    <w:p w14:paraId="41A2A731" w14:textId="6BC44BD3" w:rsidR="00502D1B" w:rsidRDefault="00502D1B" w:rsidP="00502D1B">
      <w:pPr>
        <w:pStyle w:val="Heading1"/>
      </w:pPr>
      <w:r>
        <w:t>ICM</w:t>
      </w:r>
    </w:p>
    <w:p w14:paraId="3ED4ED2B" w14:textId="381E37C7" w:rsidR="007E1164" w:rsidRDefault="00E171CF" w:rsidP="00502D1B">
      <w:r>
        <w:t xml:space="preserve">There are some extra steps to get the same </w:t>
      </w:r>
      <w:r w:rsidR="007E1164">
        <w:t>test</w:t>
      </w:r>
      <w:r>
        <w:t>ing</w:t>
      </w:r>
      <w:r w:rsidR="007E1164">
        <w:t xml:space="preserve"> model running</w:t>
      </w:r>
      <w:r>
        <w:t xml:space="preserve"> in ICM after importing from SWMM5</w:t>
      </w:r>
      <w:r w:rsidR="007E1164">
        <w:t xml:space="preserve">, </w:t>
      </w:r>
    </w:p>
    <w:p w14:paraId="6449863B" w14:textId="49CD715A" w:rsidR="007E1164" w:rsidRDefault="007E1164" w:rsidP="007E1164">
      <w:pPr>
        <w:pStyle w:val="ListParagraph"/>
        <w:numPr>
          <w:ilvl w:val="0"/>
          <w:numId w:val="2"/>
        </w:numPr>
      </w:pPr>
      <w:r>
        <w:t xml:space="preserve">Add outfall to all the storage nodes, by setting up the </w:t>
      </w:r>
      <w:r w:rsidR="00E171CF">
        <w:t xml:space="preserve">discharge </w:t>
      </w:r>
      <w:r>
        <w:t>pipe at 1in diameter, the outgoing flow is very small.</w:t>
      </w:r>
    </w:p>
    <w:p w14:paraId="3C820112" w14:textId="77777777" w:rsidR="00E171CF" w:rsidRDefault="007E1164" w:rsidP="007E1164">
      <w:pPr>
        <w:pStyle w:val="ListParagraph"/>
        <w:numPr>
          <w:ilvl w:val="0"/>
          <w:numId w:val="2"/>
        </w:numPr>
      </w:pPr>
      <w:r>
        <w:t>The inflow needs to ramp up from 0 to 1cfs, otherwise as ICM does the initialization, it will fill the storage tank.</w:t>
      </w:r>
    </w:p>
    <w:p w14:paraId="7C59AB18" w14:textId="7C4AE614" w:rsidR="007E1164" w:rsidRDefault="003F4AA2" w:rsidP="007E1164">
      <w:pPr>
        <w:pStyle w:val="ListParagraph"/>
        <w:numPr>
          <w:ilvl w:val="0"/>
          <w:numId w:val="2"/>
        </w:numPr>
      </w:pPr>
      <w:r>
        <w:t>Since ICM doesn’t support “surcharge depth”, that value is not transferred</w:t>
      </w:r>
      <w:r w:rsidR="00E171CF">
        <w:t xml:space="preserve">, and you need to manually </w:t>
      </w:r>
      <w:r w:rsidR="00261011">
        <w:t>update</w:t>
      </w:r>
      <w:r w:rsidR="00E171CF">
        <w:t xml:space="preserve"> the ground elevation to the surcharge depth. </w:t>
      </w:r>
      <w:r w:rsidR="00904923">
        <w:t>(NOTE: flood depth = flood level – water level, flood level doesn’t impact the absolute flood level.)</w:t>
      </w:r>
    </w:p>
    <w:p w14:paraId="62F13905" w14:textId="5D6AC00E" w:rsidR="00261011" w:rsidRDefault="00261011" w:rsidP="00261011">
      <w:r>
        <w:rPr>
          <w:noProof/>
        </w:rPr>
        <w:lastRenderedPageBreak/>
        <w:drawing>
          <wp:inline distT="0" distB="0" distL="0" distR="0" wp14:anchorId="6356D012" wp14:editId="14792D77">
            <wp:extent cx="2876190" cy="1857143"/>
            <wp:effectExtent l="0" t="0" r="635" b="0"/>
            <wp:docPr id="25" name="Picture 25"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able&#10;&#10;Description automatically generated with medium confidence"/>
                    <pic:cNvPicPr/>
                  </pic:nvPicPr>
                  <pic:blipFill>
                    <a:blip r:embed="rId20"/>
                    <a:stretch>
                      <a:fillRect/>
                    </a:stretch>
                  </pic:blipFill>
                  <pic:spPr>
                    <a:xfrm>
                      <a:off x="0" y="0"/>
                      <a:ext cx="2876190" cy="1857143"/>
                    </a:xfrm>
                    <a:prstGeom prst="rect">
                      <a:avLst/>
                    </a:prstGeom>
                  </pic:spPr>
                </pic:pic>
              </a:graphicData>
            </a:graphic>
          </wp:inline>
        </w:drawing>
      </w:r>
    </w:p>
    <w:p w14:paraId="2F033A0D" w14:textId="3A268B88" w:rsidR="003F4AA2" w:rsidRDefault="00E171CF" w:rsidP="007E1164">
      <w:r>
        <w:t>T</w:t>
      </w:r>
      <w:r w:rsidR="003F4AA2">
        <w:t xml:space="preserve">he result </w:t>
      </w:r>
      <w:r>
        <w:t xml:space="preserve">below </w:t>
      </w:r>
      <w:r w:rsidR="003F4AA2">
        <w:t>shows,</w:t>
      </w:r>
    </w:p>
    <w:p w14:paraId="2212425A" w14:textId="1B0C84E7" w:rsidR="003F4AA2" w:rsidRDefault="00E171CF" w:rsidP="003F4AA2">
      <w:pPr>
        <w:pStyle w:val="ListParagraph"/>
        <w:numPr>
          <w:ilvl w:val="0"/>
          <w:numId w:val="2"/>
        </w:numPr>
      </w:pPr>
      <w:r>
        <w:t>“</w:t>
      </w:r>
      <w:r w:rsidR="003F4AA2">
        <w:t>No surcharge</w:t>
      </w:r>
      <w:r>
        <w:t xml:space="preserve">” behaves the same as SWMM5, it </w:t>
      </w:r>
      <w:r w:rsidR="003F4AA2">
        <w:t>overflows at 5ft (ground level at 5ft, only define storage for the tank)</w:t>
      </w:r>
    </w:p>
    <w:p w14:paraId="3BDAF02C" w14:textId="0F3DCA0B" w:rsidR="003F4AA2" w:rsidRDefault="00E171CF" w:rsidP="003F4AA2">
      <w:pPr>
        <w:pStyle w:val="ListParagraph"/>
        <w:numPr>
          <w:ilvl w:val="0"/>
          <w:numId w:val="2"/>
        </w:numPr>
      </w:pPr>
      <w:r>
        <w:t>“</w:t>
      </w:r>
      <w:r w:rsidR="003F4AA2">
        <w:t>Dummy slot</w:t>
      </w:r>
      <w:r>
        <w:t>”</w:t>
      </w:r>
      <w:r w:rsidR="003F4AA2">
        <w:t xml:space="preserve"> </w:t>
      </w:r>
      <w:r>
        <w:t xml:space="preserve">behaves the same as SWMM5, it </w:t>
      </w:r>
      <w:r w:rsidR="003F4AA2">
        <w:t>transition</w:t>
      </w:r>
      <w:r>
        <w:t>s</w:t>
      </w:r>
      <w:r w:rsidR="003F4AA2">
        <w:t xml:space="preserve"> into slot after 5ft, then overflows at 10ft (ground level at 10ft, define storage with slot)</w:t>
      </w:r>
    </w:p>
    <w:p w14:paraId="476808AE" w14:textId="12B0D69C" w:rsidR="003F4AA2" w:rsidRPr="003730B3" w:rsidRDefault="003F4AA2" w:rsidP="003F4AA2">
      <w:pPr>
        <w:pStyle w:val="ListParagraph"/>
        <w:numPr>
          <w:ilvl w:val="0"/>
          <w:numId w:val="2"/>
        </w:numPr>
        <w:rPr>
          <w:b/>
          <w:bCs/>
        </w:rPr>
      </w:pPr>
      <w:r>
        <w:t xml:space="preserve">Interestingly, </w:t>
      </w:r>
      <w:r w:rsidR="00E171CF">
        <w:t>“</w:t>
      </w:r>
      <w:r>
        <w:t>surcharge model</w:t>
      </w:r>
      <w:r w:rsidR="00E171CF">
        <w:t>” behaves differently from SWMM5</w:t>
      </w:r>
      <w:r w:rsidR="00077C03">
        <w:t>, it kinds of does the XPSWMM “surcharge elevation” trick. After water rises above the storage curve range (5ft), it</w:t>
      </w:r>
      <w:r>
        <w:t xml:space="preserve"> transitioned into </w:t>
      </w:r>
      <w:r w:rsidR="00077C03">
        <w:t>a manhole</w:t>
      </w:r>
      <w:r>
        <w:t>, then overflows at 10ft (ground level at 10ft, only define storage for the tank)</w:t>
      </w:r>
      <w:r w:rsidR="003730B3">
        <w:t xml:space="preserve">. </w:t>
      </w:r>
    </w:p>
    <w:p w14:paraId="7EFAE70A" w14:textId="7A7E752C" w:rsidR="003F4AA2" w:rsidRDefault="003F4AA2" w:rsidP="007E1164"/>
    <w:p w14:paraId="606213A4" w14:textId="60AC5301" w:rsidR="003F4AA2" w:rsidRDefault="003F4AA2" w:rsidP="007E1164">
      <w:r>
        <w:rPr>
          <w:noProof/>
        </w:rPr>
        <w:lastRenderedPageBreak/>
        <w:drawing>
          <wp:inline distT="0" distB="0" distL="0" distR="0" wp14:anchorId="60DCEBBB" wp14:editId="164C418C">
            <wp:extent cx="3847619" cy="4200000"/>
            <wp:effectExtent l="0" t="0" r="635"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1"/>
                    <a:stretch>
                      <a:fillRect/>
                    </a:stretch>
                  </pic:blipFill>
                  <pic:spPr>
                    <a:xfrm>
                      <a:off x="0" y="0"/>
                      <a:ext cx="3847619" cy="4200000"/>
                    </a:xfrm>
                    <a:prstGeom prst="rect">
                      <a:avLst/>
                    </a:prstGeom>
                  </pic:spPr>
                </pic:pic>
              </a:graphicData>
            </a:graphic>
          </wp:inline>
        </w:drawing>
      </w:r>
    </w:p>
    <w:p w14:paraId="11844585" w14:textId="21E32EC4" w:rsidR="003F4AA2" w:rsidRDefault="003F4AA2" w:rsidP="007E1164"/>
    <w:p w14:paraId="0E38DDBA" w14:textId="2F794886" w:rsidR="005A648F" w:rsidRDefault="002418A0" w:rsidP="007E1164">
      <w:r>
        <w:t xml:space="preserve">Since the storage overflows at the ground level (10ft), to keep it pressurized, you need to increase the ground level to the “surcharge depth”, let’s say, 100. </w:t>
      </w:r>
      <w:r w:rsidR="005A648F">
        <w:t>As the result shows, once we increased the ground elevation level</w:t>
      </w:r>
      <w:r>
        <w:t xml:space="preserve"> to 100ft</w:t>
      </w:r>
      <w:r w:rsidR="005A648F">
        <w:t>, the node is “pressurized”.</w:t>
      </w:r>
    </w:p>
    <w:p w14:paraId="7BCA048C" w14:textId="76B7B0FE" w:rsidR="005A648F" w:rsidRDefault="005A648F" w:rsidP="007E1164">
      <w:r>
        <w:rPr>
          <w:noProof/>
        </w:rPr>
        <w:lastRenderedPageBreak/>
        <w:drawing>
          <wp:inline distT="0" distB="0" distL="0" distR="0" wp14:anchorId="000DF7A3" wp14:editId="32E1E954">
            <wp:extent cx="3847619" cy="4200000"/>
            <wp:effectExtent l="0" t="0" r="635"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2"/>
                    <a:stretch>
                      <a:fillRect/>
                    </a:stretch>
                  </pic:blipFill>
                  <pic:spPr>
                    <a:xfrm>
                      <a:off x="0" y="0"/>
                      <a:ext cx="3847619" cy="4200000"/>
                    </a:xfrm>
                    <a:prstGeom prst="rect">
                      <a:avLst/>
                    </a:prstGeom>
                  </pic:spPr>
                </pic:pic>
              </a:graphicData>
            </a:graphic>
          </wp:inline>
        </w:drawing>
      </w:r>
    </w:p>
    <w:sectPr w:rsidR="005A6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A303B"/>
    <w:multiLevelType w:val="hybridMultilevel"/>
    <w:tmpl w:val="A514843A"/>
    <w:lvl w:ilvl="0" w:tplc="3680416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A69FF"/>
    <w:multiLevelType w:val="hybridMultilevel"/>
    <w:tmpl w:val="E75EA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17787B"/>
    <w:multiLevelType w:val="hybridMultilevel"/>
    <w:tmpl w:val="E77891C0"/>
    <w:lvl w:ilvl="0" w:tplc="32462496">
      <w:start w:val="1"/>
      <w:numFmt w:val="bullet"/>
      <w:lvlText w:val=""/>
      <w:lvlJc w:val="left"/>
      <w:pPr>
        <w:ind w:left="408" w:hanging="360"/>
      </w:pPr>
      <w:rPr>
        <w:rFonts w:ascii="Symbol" w:eastAsiaTheme="minorEastAsia" w:hAnsi="Symbol"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7654433E"/>
    <w:multiLevelType w:val="hybridMultilevel"/>
    <w:tmpl w:val="D99E3034"/>
    <w:lvl w:ilvl="0" w:tplc="F87A26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892113">
    <w:abstractNumId w:val="2"/>
  </w:num>
  <w:num w:numId="2" w16cid:durableId="123892033">
    <w:abstractNumId w:val="0"/>
  </w:num>
  <w:num w:numId="3" w16cid:durableId="470171634">
    <w:abstractNumId w:val="1"/>
  </w:num>
  <w:num w:numId="4" w16cid:durableId="165948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C4"/>
    <w:rsid w:val="00077C03"/>
    <w:rsid w:val="000B453D"/>
    <w:rsid w:val="001D6A9C"/>
    <w:rsid w:val="00226E6D"/>
    <w:rsid w:val="002418A0"/>
    <w:rsid w:val="00261011"/>
    <w:rsid w:val="00277577"/>
    <w:rsid w:val="002E4324"/>
    <w:rsid w:val="002F6B0C"/>
    <w:rsid w:val="00331B4B"/>
    <w:rsid w:val="003730B3"/>
    <w:rsid w:val="003D3BE9"/>
    <w:rsid w:val="003F4AA2"/>
    <w:rsid w:val="00402988"/>
    <w:rsid w:val="004215D1"/>
    <w:rsid w:val="00502D1B"/>
    <w:rsid w:val="005A648F"/>
    <w:rsid w:val="005D79C4"/>
    <w:rsid w:val="00602863"/>
    <w:rsid w:val="0061575B"/>
    <w:rsid w:val="00680D1C"/>
    <w:rsid w:val="006F456D"/>
    <w:rsid w:val="007A6FD2"/>
    <w:rsid w:val="007B28B9"/>
    <w:rsid w:val="007E1164"/>
    <w:rsid w:val="00837CC7"/>
    <w:rsid w:val="00904923"/>
    <w:rsid w:val="00A167A7"/>
    <w:rsid w:val="00A248BD"/>
    <w:rsid w:val="00A54034"/>
    <w:rsid w:val="00B2033E"/>
    <w:rsid w:val="00B45E5F"/>
    <w:rsid w:val="00B46C3A"/>
    <w:rsid w:val="00BD7E04"/>
    <w:rsid w:val="00C35D35"/>
    <w:rsid w:val="00E171CF"/>
    <w:rsid w:val="00E210CD"/>
    <w:rsid w:val="00ED1BB9"/>
    <w:rsid w:val="00EF5682"/>
    <w:rsid w:val="00F1608A"/>
    <w:rsid w:val="00F6540E"/>
    <w:rsid w:val="00FA5D38"/>
    <w:rsid w:val="00FE0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35C6"/>
  <w15:chartTrackingRefBased/>
  <w15:docId w15:val="{37FFEFD1-0392-4740-8EF2-966E00D3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3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6A9C"/>
    <w:pPr>
      <w:ind w:left="720"/>
      <w:contextualSpacing/>
    </w:pPr>
  </w:style>
  <w:style w:type="paragraph" w:styleId="Title">
    <w:name w:val="Title"/>
    <w:basedOn w:val="Normal"/>
    <w:next w:val="Normal"/>
    <w:link w:val="TitleChar"/>
    <w:uiPriority w:val="10"/>
    <w:qFormat/>
    <w:rsid w:val="00EF5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68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167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456D"/>
    <w:rPr>
      <w:color w:val="0563C1" w:themeColor="hyperlink"/>
      <w:u w:val="single"/>
    </w:rPr>
  </w:style>
  <w:style w:type="character" w:styleId="UnresolvedMention">
    <w:name w:val="Unresolved Mention"/>
    <w:basedOn w:val="DefaultParagraphFont"/>
    <w:uiPriority w:val="99"/>
    <w:semiHidden/>
    <w:unhideWhenUsed/>
    <w:rsid w:val="006F4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elp.innovyze.com/display/xps/Hydraulics+Node+Data"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15</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(Yuanhang) Meng</dc:creator>
  <cp:keywords/>
  <dc:description/>
  <cp:lastModifiedBy>Mel (Yuanhang) Meng</cp:lastModifiedBy>
  <cp:revision>30</cp:revision>
  <dcterms:created xsi:type="dcterms:W3CDTF">2022-12-28T21:40:00Z</dcterms:created>
  <dcterms:modified xsi:type="dcterms:W3CDTF">2022-12-30T16:08:00Z</dcterms:modified>
</cp:coreProperties>
</file>