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BE024" w14:textId="55D8B4C4" w:rsidR="0068315A" w:rsidRDefault="00420B3B" w:rsidP="00420B3B">
      <w:pPr>
        <w:pStyle w:val="Title"/>
      </w:pPr>
      <w:r>
        <w:t>Evaporation</w:t>
      </w:r>
    </w:p>
    <w:p w14:paraId="759BB1A5" w14:textId="5AF18894" w:rsidR="00420B3B" w:rsidRDefault="00420B3B" w:rsidP="00420B3B">
      <w:pPr>
        <w:pStyle w:val="Heading1"/>
      </w:pPr>
      <w:r>
        <w:t>Introduction</w:t>
      </w:r>
    </w:p>
    <w:p w14:paraId="12F4CA5D" w14:textId="033C3BBF" w:rsidR="002512B3" w:rsidRDefault="00420B3B" w:rsidP="00420B3B">
      <w:r>
        <w:t xml:space="preserve">Evaporation </w:t>
      </w:r>
      <w:r w:rsidR="00351BBE">
        <w:t>usually is not a</w:t>
      </w:r>
      <w:r w:rsidR="00C55862">
        <w:t xml:space="preserve"> significant source of loss for models running a single design storm </w:t>
      </w:r>
      <w:r w:rsidR="00554D79">
        <w:t xml:space="preserve">for system capacity analysis. However, for continuous simulation with a focus on water volume and quality, it can </w:t>
      </w:r>
      <w:r w:rsidR="00F166DE">
        <w:t>have significant impact on the modeling results.</w:t>
      </w:r>
      <w:r w:rsidR="002512B3">
        <w:t xml:space="preserve"> </w:t>
      </w:r>
    </w:p>
    <w:p w14:paraId="38CCCF0D" w14:textId="54129537" w:rsidR="00793394" w:rsidRDefault="00793394" w:rsidP="00420B3B">
      <w:r>
        <w:t>Evaporation happens when there is standing water on the subcatchment surface</w:t>
      </w:r>
      <w:r w:rsidR="00444252">
        <w:t xml:space="preserve">, therefore, </w:t>
      </w:r>
      <w:r w:rsidR="00256C06">
        <w:t xml:space="preserve">the actual </w:t>
      </w:r>
      <w:r w:rsidR="00444252">
        <w:t>evaporation for a subcatchment</w:t>
      </w:r>
      <w:r w:rsidR="00256C06">
        <w:t xml:space="preserve"> </w:t>
      </w:r>
      <w:r w:rsidR="00DA0A3E">
        <w:t>might not be limited by the evaporation rate, but the time water is standing on the surface.</w:t>
      </w:r>
      <w:r w:rsidR="00BB1080">
        <w:t xml:space="preserve"> Evaporation can also happen for open channel and subsurface if groundwater is modeled</w:t>
      </w:r>
      <w:r w:rsidR="00546C91">
        <w:t>, in this article we only focus on subcatchment evaporation.</w:t>
      </w:r>
    </w:p>
    <w:p w14:paraId="2E9284A0" w14:textId="77777777" w:rsidR="00126A6B" w:rsidRDefault="00126A6B" w:rsidP="00420B3B">
      <w:r>
        <w:t>Commonly used evaporation methods include,</w:t>
      </w:r>
    </w:p>
    <w:p w14:paraId="20A7D97D" w14:textId="713066F3" w:rsidR="00420B3B" w:rsidRDefault="00126A6B" w:rsidP="00714F9A">
      <w:pPr>
        <w:pStyle w:val="ListParagraph"/>
        <w:numPr>
          <w:ilvl w:val="0"/>
          <w:numId w:val="1"/>
        </w:numPr>
      </w:pPr>
      <w:r>
        <w:t xml:space="preserve">a </w:t>
      </w:r>
      <w:r w:rsidR="009F38AA">
        <w:t>constant</w:t>
      </w:r>
      <w:r w:rsidR="00485912">
        <w:t xml:space="preserve">, e.g. </w:t>
      </w:r>
      <w:r w:rsidR="00714F9A">
        <w:t>0.1 inch/day</w:t>
      </w:r>
    </w:p>
    <w:p w14:paraId="44300DA7" w14:textId="15EB74A7" w:rsidR="00714F9A" w:rsidRDefault="00714F9A" w:rsidP="00714F9A">
      <w:pPr>
        <w:pStyle w:val="ListParagraph"/>
        <w:numPr>
          <w:ilvl w:val="0"/>
          <w:numId w:val="1"/>
        </w:numPr>
      </w:pPr>
      <w:r>
        <w:t>monthly average</w:t>
      </w:r>
    </w:p>
    <w:p w14:paraId="272EA69E" w14:textId="00FADD64" w:rsidR="00126A6B" w:rsidRDefault="00485912" w:rsidP="00714F9A">
      <w:pPr>
        <w:pStyle w:val="ListParagraph"/>
        <w:numPr>
          <w:ilvl w:val="0"/>
          <w:numId w:val="1"/>
        </w:numPr>
      </w:pPr>
      <w:r>
        <w:t xml:space="preserve">evaporation </w:t>
      </w:r>
      <w:r w:rsidR="00126A6B">
        <w:t>time series</w:t>
      </w:r>
    </w:p>
    <w:p w14:paraId="512BF5C7" w14:textId="1D873370" w:rsidR="006D0750" w:rsidRDefault="006D0750" w:rsidP="006D0750">
      <w:r>
        <w:t>We’ll review how to setup evaporation in XPSWMM, InfoWorks SWMM and InfoWorks ICM models.</w:t>
      </w:r>
    </w:p>
    <w:p w14:paraId="66CD13A5" w14:textId="111D2935" w:rsidR="006D0750" w:rsidRDefault="006D0750" w:rsidP="006D0750">
      <w:pPr>
        <w:pStyle w:val="Heading1"/>
      </w:pPr>
      <w:r>
        <w:t>XPSWMM</w:t>
      </w:r>
    </w:p>
    <w:p w14:paraId="26C28C0E" w14:textId="604AAD36" w:rsidR="006D0750" w:rsidRPr="006D0750" w:rsidRDefault="006D0750" w:rsidP="006D0750">
      <w:r>
        <w:t xml:space="preserve">In XPSWMM, </w:t>
      </w:r>
      <w:r w:rsidR="0061270A">
        <w:t>evaporation is applied to the whole model regardless of the rainfall profiles used.</w:t>
      </w:r>
      <w:r w:rsidR="00B823FE">
        <w:t xml:space="preserve"> The default is a 0.1 in/day value. The alternative is the use</w:t>
      </w:r>
      <w:r w:rsidR="00415B6A">
        <w:t xml:space="preserve"> a monthly average.</w:t>
      </w:r>
    </w:p>
    <w:p w14:paraId="454891DD" w14:textId="5F60D240" w:rsidR="006842D9" w:rsidRDefault="006842D9" w:rsidP="00420B3B">
      <w:r w:rsidRPr="006842D9">
        <w:rPr>
          <w:noProof/>
        </w:rPr>
        <w:drawing>
          <wp:inline distT="0" distB="0" distL="0" distR="0" wp14:anchorId="04B94F2B" wp14:editId="3DA83A45">
            <wp:extent cx="2520950" cy="2770499"/>
            <wp:effectExtent l="0" t="0" r="0" b="0"/>
            <wp:docPr id="3" name="Picture 2" descr="Graphical user interface, application&#10;&#10;Description automatically generated">
              <a:extLst xmlns:a="http://schemas.openxmlformats.org/drawingml/2006/main">
                <a:ext uri="{FF2B5EF4-FFF2-40B4-BE49-F238E27FC236}">
                  <a16:creationId xmlns:a16="http://schemas.microsoft.com/office/drawing/2014/main" id="{3C754AAB-FB18-D4A4-C060-F918489F87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Graphical user interface, application&#10;&#10;Description automatically generated">
                      <a:extLst>
                        <a:ext uri="{FF2B5EF4-FFF2-40B4-BE49-F238E27FC236}">
                          <a16:creationId xmlns:a16="http://schemas.microsoft.com/office/drawing/2014/main" id="{3C754AAB-FB18-D4A4-C060-F918489F8782}"/>
                        </a:ext>
                      </a:extLst>
                    </pic:cNvPr>
                    <pic:cNvPicPr>
                      <a:picLocks noChangeAspect="1"/>
                    </pic:cNvPicPr>
                  </pic:nvPicPr>
                  <pic:blipFill>
                    <a:blip r:embed="rId8"/>
                    <a:stretch>
                      <a:fillRect/>
                    </a:stretch>
                  </pic:blipFill>
                  <pic:spPr>
                    <a:xfrm>
                      <a:off x="0" y="0"/>
                      <a:ext cx="2529619" cy="2780026"/>
                    </a:xfrm>
                    <a:prstGeom prst="rect">
                      <a:avLst/>
                    </a:prstGeom>
                  </pic:spPr>
                </pic:pic>
              </a:graphicData>
            </a:graphic>
          </wp:inline>
        </w:drawing>
      </w:r>
      <w:r w:rsidR="00003B68">
        <w:t xml:space="preserve"> </w:t>
      </w:r>
      <w:r w:rsidR="00003B68">
        <w:rPr>
          <w:noProof/>
        </w:rPr>
        <w:drawing>
          <wp:inline distT="0" distB="0" distL="0" distR="0" wp14:anchorId="206EB971" wp14:editId="007A3DC7">
            <wp:extent cx="2425133" cy="276733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2439313" cy="2783511"/>
                    </a:xfrm>
                    <a:prstGeom prst="rect">
                      <a:avLst/>
                    </a:prstGeom>
                  </pic:spPr>
                </pic:pic>
              </a:graphicData>
            </a:graphic>
          </wp:inline>
        </w:drawing>
      </w:r>
    </w:p>
    <w:p w14:paraId="16DA4A4D" w14:textId="15D52FD6" w:rsidR="00420B3B" w:rsidRDefault="00B11A9F" w:rsidP="00B11A9F">
      <w:pPr>
        <w:pStyle w:val="Heading1"/>
      </w:pPr>
      <w:r>
        <w:t>InfoWorks SWMM</w:t>
      </w:r>
    </w:p>
    <w:p w14:paraId="2E98E721" w14:textId="552B6E51" w:rsidR="00B11A9F" w:rsidRDefault="00415B6A" w:rsidP="00B11A9F">
      <w:r>
        <w:t xml:space="preserve">SWMM offers similar options, </w:t>
      </w:r>
      <w:r w:rsidR="00320AA6">
        <w:t xml:space="preserve">you </w:t>
      </w:r>
      <w:r w:rsidR="0059202C">
        <w:t xml:space="preserve">can define a constant value in </w:t>
      </w:r>
      <w:r w:rsidR="00320AA6">
        <w:t>a SWMM climatology object</w:t>
      </w:r>
      <w:r w:rsidR="00245514">
        <w:t>.</w:t>
      </w:r>
    </w:p>
    <w:p w14:paraId="63DD43DA" w14:textId="09AF7002" w:rsidR="00320AA6" w:rsidRDefault="00320AA6" w:rsidP="00B11A9F">
      <w:r>
        <w:rPr>
          <w:noProof/>
        </w:rPr>
        <w:lastRenderedPageBreak/>
        <w:drawing>
          <wp:inline distT="0" distB="0" distL="0" distR="0" wp14:anchorId="09E8A00A" wp14:editId="41BCC42D">
            <wp:extent cx="5943600" cy="3348990"/>
            <wp:effectExtent l="0" t="0" r="0" b="381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stretch>
                      <a:fillRect/>
                    </a:stretch>
                  </pic:blipFill>
                  <pic:spPr>
                    <a:xfrm>
                      <a:off x="0" y="0"/>
                      <a:ext cx="5943600" cy="3348990"/>
                    </a:xfrm>
                    <a:prstGeom prst="rect">
                      <a:avLst/>
                    </a:prstGeom>
                  </pic:spPr>
                </pic:pic>
              </a:graphicData>
            </a:graphic>
          </wp:inline>
        </w:drawing>
      </w:r>
    </w:p>
    <w:p w14:paraId="2A68BB12" w14:textId="7C3F727C" w:rsidR="00245514" w:rsidRDefault="00245514" w:rsidP="00B11A9F">
      <w:r>
        <w:t>When using the monthly average, you need to setup the evaporation data in the rainfall object.</w:t>
      </w:r>
      <w:r w:rsidR="002A4606">
        <w:t xml:space="preserve"> Please note SWMM only support a single evaporation </w:t>
      </w:r>
      <w:r w:rsidR="0007258B">
        <w:t>profile for the whole model. Only the first one will be used.</w:t>
      </w:r>
    </w:p>
    <w:p w14:paraId="5A0B6022" w14:textId="7E33F582" w:rsidR="00245514" w:rsidRDefault="001646D5" w:rsidP="00B11A9F">
      <w:r>
        <w:rPr>
          <w:noProof/>
        </w:rPr>
        <w:lastRenderedPageBreak/>
        <w:drawing>
          <wp:inline distT="0" distB="0" distL="0" distR="0" wp14:anchorId="59BB5740" wp14:editId="174768A2">
            <wp:extent cx="5943600" cy="4299585"/>
            <wp:effectExtent l="0" t="0" r="0" b="571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1"/>
                    <a:stretch>
                      <a:fillRect/>
                    </a:stretch>
                  </pic:blipFill>
                  <pic:spPr>
                    <a:xfrm>
                      <a:off x="0" y="0"/>
                      <a:ext cx="5943600" cy="4299585"/>
                    </a:xfrm>
                    <a:prstGeom prst="rect">
                      <a:avLst/>
                    </a:prstGeom>
                  </pic:spPr>
                </pic:pic>
              </a:graphicData>
            </a:graphic>
          </wp:inline>
        </w:drawing>
      </w:r>
    </w:p>
    <w:p w14:paraId="000295F9" w14:textId="41CCA317" w:rsidR="00714F9A" w:rsidRDefault="00714F9A" w:rsidP="001646D5">
      <w:pPr>
        <w:pStyle w:val="Heading1"/>
      </w:pPr>
      <w:r>
        <w:t>InfoWorks ICM</w:t>
      </w:r>
    </w:p>
    <w:p w14:paraId="18C7AAA7" w14:textId="187EB029" w:rsidR="0007258B" w:rsidRDefault="00D17AA5" w:rsidP="001646D5">
      <w:r>
        <w:t xml:space="preserve">The InfoWorks ICM network </w:t>
      </w:r>
      <w:r w:rsidR="00DF1341">
        <w:t xml:space="preserve">uses the </w:t>
      </w:r>
      <w:r>
        <w:t xml:space="preserve">same </w:t>
      </w:r>
      <w:r w:rsidR="00DF1341">
        <w:t xml:space="preserve">rainfall object with </w:t>
      </w:r>
      <w:r>
        <w:t>evaporation time series</w:t>
      </w:r>
      <w:r w:rsidR="00DF1341">
        <w:t xml:space="preserve"> as InfoWorks S</w:t>
      </w:r>
      <w:r w:rsidR="00E2406F">
        <w:t xml:space="preserve">WMM. Different from SWMM, in InfoWorks ICM each rainfall profile will have its own evaporation profile, therefore, you need to </w:t>
      </w:r>
      <w:r w:rsidR="009A2F63">
        <w:t>define</w:t>
      </w:r>
      <w:r w:rsidR="00E2406F">
        <w:t xml:space="preserve"> the evaporation profile </w:t>
      </w:r>
      <w:r w:rsidR="009A2F63">
        <w:t>in the subcatchment attribute</w:t>
      </w:r>
      <w:r w:rsidR="00E2406F">
        <w:t>.</w:t>
      </w:r>
    </w:p>
    <w:p w14:paraId="23EC6D36" w14:textId="34BF34D2" w:rsidR="00D958D3" w:rsidRDefault="00D958D3" w:rsidP="001646D5">
      <w:r>
        <w:rPr>
          <w:noProof/>
        </w:rPr>
        <w:drawing>
          <wp:inline distT="0" distB="0" distL="0" distR="0" wp14:anchorId="265A36E1" wp14:editId="6DF8205D">
            <wp:extent cx="3447619" cy="1533333"/>
            <wp:effectExtent l="0" t="0" r="635" b="0"/>
            <wp:docPr id="12" name="Picture 1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able&#10;&#10;Description automatically generated"/>
                    <pic:cNvPicPr/>
                  </pic:nvPicPr>
                  <pic:blipFill>
                    <a:blip r:embed="rId12"/>
                    <a:stretch>
                      <a:fillRect/>
                    </a:stretch>
                  </pic:blipFill>
                  <pic:spPr>
                    <a:xfrm>
                      <a:off x="0" y="0"/>
                      <a:ext cx="3447619" cy="1533333"/>
                    </a:xfrm>
                    <a:prstGeom prst="rect">
                      <a:avLst/>
                    </a:prstGeom>
                  </pic:spPr>
                </pic:pic>
              </a:graphicData>
            </a:graphic>
          </wp:inline>
        </w:drawing>
      </w:r>
    </w:p>
    <w:p w14:paraId="752AE958" w14:textId="057164E5" w:rsidR="00E2406F" w:rsidRDefault="00341641" w:rsidP="005B10FD">
      <w:pPr>
        <w:pStyle w:val="Heading1"/>
      </w:pPr>
      <w:r>
        <w:t xml:space="preserve">Results </w:t>
      </w:r>
      <w:r w:rsidR="00E2406F">
        <w:t>Comparison</w:t>
      </w:r>
    </w:p>
    <w:p w14:paraId="6A3847CE" w14:textId="15A94E10" w:rsidR="005B10FD" w:rsidRDefault="00A46517" w:rsidP="005B10FD">
      <w:r>
        <w:t>For a sample model setup,</w:t>
      </w:r>
    </w:p>
    <w:p w14:paraId="1B247596" w14:textId="20EFFDF3" w:rsidR="00A46517" w:rsidRDefault="00A46517" w:rsidP="00A46517">
      <w:pPr>
        <w:pStyle w:val="ListParagraph"/>
        <w:numPr>
          <w:ilvl w:val="0"/>
          <w:numId w:val="1"/>
        </w:numPr>
      </w:pPr>
      <w:r>
        <w:t>subcatchment RG1: 1 in/</w:t>
      </w:r>
      <w:proofErr w:type="spellStart"/>
      <w:r>
        <w:t>hr</w:t>
      </w:r>
      <w:proofErr w:type="spellEnd"/>
      <w:r>
        <w:t xml:space="preserve"> constant rainfall</w:t>
      </w:r>
    </w:p>
    <w:p w14:paraId="31EE1A16" w14:textId="32BC4E20" w:rsidR="00407B3D" w:rsidRDefault="00407B3D" w:rsidP="00A46517">
      <w:pPr>
        <w:pStyle w:val="ListParagraph"/>
        <w:numPr>
          <w:ilvl w:val="0"/>
          <w:numId w:val="1"/>
        </w:numPr>
      </w:pPr>
      <w:r>
        <w:t>subcatchment RG2: 0.1 in/</w:t>
      </w:r>
      <w:proofErr w:type="spellStart"/>
      <w:r>
        <w:t>hr</w:t>
      </w:r>
      <w:proofErr w:type="spellEnd"/>
      <w:r>
        <w:t xml:space="preserve"> constant rainfall</w:t>
      </w:r>
    </w:p>
    <w:p w14:paraId="55FDCF90" w14:textId="69E0A864" w:rsidR="00134B84" w:rsidRDefault="00134B84" w:rsidP="00134B84">
      <w:pPr>
        <w:pStyle w:val="ListParagraph"/>
        <w:numPr>
          <w:ilvl w:val="0"/>
          <w:numId w:val="1"/>
        </w:numPr>
      </w:pPr>
      <w:r>
        <w:t>subcatchment RG</w:t>
      </w:r>
      <w:r>
        <w:t>3</w:t>
      </w:r>
      <w:r>
        <w:t>: 1 in/</w:t>
      </w:r>
      <w:proofErr w:type="spellStart"/>
      <w:r>
        <w:t>hr</w:t>
      </w:r>
      <w:proofErr w:type="spellEnd"/>
      <w:r>
        <w:t xml:space="preserve"> constant rainfall</w:t>
      </w:r>
    </w:p>
    <w:p w14:paraId="7D0DE8BB" w14:textId="77777777" w:rsidR="00134B84" w:rsidRDefault="00134B84" w:rsidP="00134B84">
      <w:pPr>
        <w:pStyle w:val="ListParagraph"/>
      </w:pPr>
    </w:p>
    <w:p w14:paraId="5EF1AE94" w14:textId="037B945B" w:rsidR="00A46517" w:rsidRDefault="000C2B92" w:rsidP="005B10FD">
      <w:r>
        <w:t>For Evaporation,</w:t>
      </w:r>
    </w:p>
    <w:p w14:paraId="36F71524" w14:textId="32BA2555" w:rsidR="004962CA" w:rsidRDefault="004962CA" w:rsidP="004962CA">
      <w:pPr>
        <w:pStyle w:val="ListParagraph"/>
        <w:numPr>
          <w:ilvl w:val="0"/>
          <w:numId w:val="1"/>
        </w:numPr>
      </w:pPr>
      <w:r>
        <w:t>RG1 starts with 0.1 in/day then 0.2 in/day</w:t>
      </w:r>
    </w:p>
    <w:p w14:paraId="2A36F43D" w14:textId="6CF816ED" w:rsidR="004962CA" w:rsidRDefault="004962CA" w:rsidP="004962CA">
      <w:pPr>
        <w:pStyle w:val="ListParagraph"/>
        <w:numPr>
          <w:ilvl w:val="0"/>
          <w:numId w:val="1"/>
        </w:numPr>
      </w:pPr>
      <w:r>
        <w:t xml:space="preserve">RG2 starts with 0.4 in/day then </w:t>
      </w:r>
      <w:r w:rsidR="00607BBB">
        <w:t>0.2 in/day</w:t>
      </w:r>
    </w:p>
    <w:p w14:paraId="4ED0A74F" w14:textId="2212BD6C" w:rsidR="00134B84" w:rsidRDefault="00134B84" w:rsidP="00134B84">
      <w:pPr>
        <w:pStyle w:val="ListParagraph"/>
        <w:numPr>
          <w:ilvl w:val="0"/>
          <w:numId w:val="1"/>
        </w:numPr>
      </w:pPr>
      <w:r>
        <w:t>RG</w:t>
      </w:r>
      <w:r>
        <w:t>3</w:t>
      </w:r>
      <w:r>
        <w:t xml:space="preserve"> starts with 0.4 in/day then 0.2 in/day</w:t>
      </w:r>
    </w:p>
    <w:p w14:paraId="0494781D" w14:textId="77777777" w:rsidR="00134B84" w:rsidRDefault="00134B84" w:rsidP="00134B84">
      <w:pPr>
        <w:pStyle w:val="ListParagraph"/>
      </w:pPr>
    </w:p>
    <w:p w14:paraId="551B1651" w14:textId="5E7C600F" w:rsidR="000C2B92" w:rsidRDefault="00DC1BA6" w:rsidP="005B10FD">
      <w:r>
        <w:rPr>
          <w:noProof/>
        </w:rPr>
        <w:drawing>
          <wp:inline distT="0" distB="0" distL="0" distR="0" wp14:anchorId="647E0533" wp14:editId="519A68FE">
            <wp:extent cx="4190476" cy="1790476"/>
            <wp:effectExtent l="0" t="0" r="635" b="63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stretch>
                      <a:fillRect/>
                    </a:stretch>
                  </pic:blipFill>
                  <pic:spPr>
                    <a:xfrm>
                      <a:off x="0" y="0"/>
                      <a:ext cx="4190476" cy="1790476"/>
                    </a:xfrm>
                    <a:prstGeom prst="rect">
                      <a:avLst/>
                    </a:prstGeom>
                  </pic:spPr>
                </pic:pic>
              </a:graphicData>
            </a:graphic>
          </wp:inline>
        </w:drawing>
      </w:r>
    </w:p>
    <w:p w14:paraId="74E5C5F3" w14:textId="13224B11" w:rsidR="00A46517" w:rsidRDefault="00134B84" w:rsidP="005B10FD">
      <w:r>
        <w:rPr>
          <w:noProof/>
        </w:rPr>
        <w:drawing>
          <wp:inline distT="0" distB="0" distL="0" distR="0" wp14:anchorId="4E7FE6F9" wp14:editId="235C9B3E">
            <wp:extent cx="2736850" cy="2547167"/>
            <wp:effectExtent l="0" t="0" r="6350" b="571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stretch>
                      <a:fillRect/>
                    </a:stretch>
                  </pic:blipFill>
                  <pic:spPr>
                    <a:xfrm>
                      <a:off x="0" y="0"/>
                      <a:ext cx="2743668" cy="2553512"/>
                    </a:xfrm>
                    <a:prstGeom prst="rect">
                      <a:avLst/>
                    </a:prstGeom>
                  </pic:spPr>
                </pic:pic>
              </a:graphicData>
            </a:graphic>
          </wp:inline>
        </w:drawing>
      </w:r>
    </w:p>
    <w:p w14:paraId="25A67A15" w14:textId="079C4527" w:rsidR="002C0539" w:rsidRDefault="002C0539" w:rsidP="00594E8B">
      <w:pPr>
        <w:pStyle w:val="Heading2"/>
      </w:pPr>
      <w:r>
        <w:t>XPSWMM</w:t>
      </w:r>
    </w:p>
    <w:p w14:paraId="111596E1" w14:textId="70ADB898" w:rsidR="00594E8B" w:rsidRPr="00594E8B" w:rsidRDefault="00594E8B" w:rsidP="00594E8B">
      <w:r>
        <w:t xml:space="preserve">XPSWMM reports the same evaporation rate despite </w:t>
      </w:r>
      <w:r w:rsidR="00EB38E8">
        <w:t>there is very little standing water on RG2.</w:t>
      </w:r>
    </w:p>
    <w:p w14:paraId="4C54FE6B" w14:textId="1CB7BE86" w:rsidR="00594E8B" w:rsidRPr="00594E8B" w:rsidRDefault="00594E8B" w:rsidP="00594E8B">
      <w:r>
        <w:rPr>
          <w:noProof/>
        </w:rPr>
        <w:lastRenderedPageBreak/>
        <w:drawing>
          <wp:inline distT="0" distB="0" distL="0" distR="0" wp14:anchorId="5014EA41" wp14:editId="0792037B">
            <wp:extent cx="5187950" cy="2436009"/>
            <wp:effectExtent l="0" t="0" r="0" b="2540"/>
            <wp:docPr id="14" name="Picture 14"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chart, line chart&#10;&#10;Description automatically generated"/>
                    <pic:cNvPicPr/>
                  </pic:nvPicPr>
                  <pic:blipFill>
                    <a:blip r:embed="rId15"/>
                    <a:stretch>
                      <a:fillRect/>
                    </a:stretch>
                  </pic:blipFill>
                  <pic:spPr>
                    <a:xfrm>
                      <a:off x="0" y="0"/>
                      <a:ext cx="5196275" cy="2439918"/>
                    </a:xfrm>
                    <a:prstGeom prst="rect">
                      <a:avLst/>
                    </a:prstGeom>
                  </pic:spPr>
                </pic:pic>
              </a:graphicData>
            </a:graphic>
          </wp:inline>
        </w:drawing>
      </w:r>
    </w:p>
    <w:p w14:paraId="67213873" w14:textId="77777777" w:rsidR="000C2B92" w:rsidRDefault="000C2B92" w:rsidP="005B10FD"/>
    <w:p w14:paraId="2CCDE33C" w14:textId="7AC41CB6" w:rsidR="0018225F" w:rsidRDefault="006E54FB" w:rsidP="00250CD0">
      <w:pPr>
        <w:pStyle w:val="Heading2"/>
      </w:pPr>
      <w:r>
        <w:t xml:space="preserve">InfoWorks </w:t>
      </w:r>
      <w:r w:rsidR="000C2B92">
        <w:t>SWMM</w:t>
      </w:r>
    </w:p>
    <w:p w14:paraId="508E788A" w14:textId="5A01D3FE" w:rsidR="00250CD0" w:rsidRPr="00250CD0" w:rsidRDefault="00250CD0" w:rsidP="00250CD0">
      <w:r>
        <w:t>As shown below, the evaporation is almost 0 for RG2 because the rainfall is only 0.1 in/</w:t>
      </w:r>
      <w:proofErr w:type="spellStart"/>
      <w:r>
        <w:t>hr</w:t>
      </w:r>
      <w:proofErr w:type="spellEnd"/>
      <w:r w:rsidR="00EE02FE">
        <w:t>, and there is very little standing water on the surface. Although RG1 and RG3 has different evaporation rates, they show exactly the same results, that is because SWMM only uses the first evaporation profile for the whole model.</w:t>
      </w:r>
    </w:p>
    <w:p w14:paraId="6D294E5D" w14:textId="493BA66E" w:rsidR="00407B3D" w:rsidRDefault="00407B3D" w:rsidP="005B10FD"/>
    <w:p w14:paraId="106CAF6B" w14:textId="132EA1AD" w:rsidR="0018225F" w:rsidRDefault="00250CD0" w:rsidP="005B10FD">
      <w:r>
        <w:rPr>
          <w:noProof/>
        </w:rPr>
        <w:drawing>
          <wp:inline distT="0" distB="0" distL="0" distR="0" wp14:anchorId="75B1C36F" wp14:editId="70A0C883">
            <wp:extent cx="2432050" cy="2654787"/>
            <wp:effectExtent l="0" t="0" r="635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6"/>
                    <a:stretch>
                      <a:fillRect/>
                    </a:stretch>
                  </pic:blipFill>
                  <pic:spPr>
                    <a:xfrm>
                      <a:off x="0" y="0"/>
                      <a:ext cx="2438088" cy="2661378"/>
                    </a:xfrm>
                    <a:prstGeom prst="rect">
                      <a:avLst/>
                    </a:prstGeom>
                  </pic:spPr>
                </pic:pic>
              </a:graphicData>
            </a:graphic>
          </wp:inline>
        </w:drawing>
      </w:r>
    </w:p>
    <w:p w14:paraId="7EFD1A9F" w14:textId="26457887" w:rsidR="00EE02FE" w:rsidRDefault="00AE6625" w:rsidP="00AE6625">
      <w:pPr>
        <w:pStyle w:val="Heading2"/>
      </w:pPr>
      <w:r>
        <w:t>InfoWorks ICM</w:t>
      </w:r>
    </w:p>
    <w:p w14:paraId="522D8984" w14:textId="4D2FCC1B" w:rsidR="00AE6625" w:rsidRDefault="00AE6625" w:rsidP="00AE6625">
      <w:r>
        <w:t>InfoWorks ICM differs in two ways,</w:t>
      </w:r>
    </w:p>
    <w:p w14:paraId="3DB5F403" w14:textId="4B211A9D" w:rsidR="00AE6625" w:rsidRDefault="00AE6625" w:rsidP="00AE6625">
      <w:pPr>
        <w:pStyle w:val="ListParagraph"/>
        <w:numPr>
          <w:ilvl w:val="0"/>
          <w:numId w:val="1"/>
        </w:numPr>
      </w:pPr>
      <w:r>
        <w:t xml:space="preserve">InfoWorks ICM reports the </w:t>
      </w:r>
      <w:r w:rsidR="00DA64A6">
        <w:t>evaporation rate defined in the rainfall rather than the actual evaporation.</w:t>
      </w:r>
    </w:p>
    <w:p w14:paraId="5006D81E" w14:textId="24BD3C55" w:rsidR="008A35A5" w:rsidRPr="00AE6625" w:rsidRDefault="008A35A5" w:rsidP="00AE6625">
      <w:pPr>
        <w:pStyle w:val="ListParagraph"/>
        <w:numPr>
          <w:ilvl w:val="0"/>
          <w:numId w:val="1"/>
        </w:numPr>
      </w:pPr>
      <w:r>
        <w:t>InfoWo</w:t>
      </w:r>
      <w:r w:rsidR="00DD3BCA">
        <w:t>r</w:t>
      </w:r>
      <w:r>
        <w:t>ks ICM interpolates the evaporation rates between to entries</w:t>
      </w:r>
      <w:r w:rsidR="00DD3BCA">
        <w:t>, while SWMM and XPSWMM assumes the same evaporation rate until the next reading</w:t>
      </w:r>
    </w:p>
    <w:p w14:paraId="71858239" w14:textId="4119F273" w:rsidR="00AE6625" w:rsidRPr="00AE6625" w:rsidRDefault="00AE6625" w:rsidP="00AE6625">
      <w:r>
        <w:rPr>
          <w:noProof/>
        </w:rPr>
        <w:lastRenderedPageBreak/>
        <w:drawing>
          <wp:inline distT="0" distB="0" distL="0" distR="0" wp14:anchorId="1B770307" wp14:editId="4A652B93">
            <wp:extent cx="3035300" cy="2855056"/>
            <wp:effectExtent l="0" t="0" r="0" b="254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7"/>
                    <a:stretch>
                      <a:fillRect/>
                    </a:stretch>
                  </pic:blipFill>
                  <pic:spPr>
                    <a:xfrm>
                      <a:off x="0" y="0"/>
                      <a:ext cx="3041848" cy="2861215"/>
                    </a:xfrm>
                    <a:prstGeom prst="rect">
                      <a:avLst/>
                    </a:prstGeom>
                  </pic:spPr>
                </pic:pic>
              </a:graphicData>
            </a:graphic>
          </wp:inline>
        </w:drawing>
      </w:r>
    </w:p>
    <w:p w14:paraId="683A58BC" w14:textId="77777777" w:rsidR="005B10FD" w:rsidRPr="005B10FD" w:rsidRDefault="005B10FD" w:rsidP="005B10FD"/>
    <w:p w14:paraId="62997A34" w14:textId="29180013" w:rsidR="001646D5" w:rsidRDefault="00D17AA5" w:rsidP="001646D5">
      <w:r>
        <w:t>However</w:t>
      </w:r>
      <w:r w:rsidR="00641F6F">
        <w:t xml:space="preserve">, the sim engine linearly </w:t>
      </w:r>
      <w:r w:rsidR="00D564E3">
        <w:t>interpolates</w:t>
      </w:r>
      <w:r w:rsidR="00641F6F">
        <w:t xml:space="preserve"> the evaporation between the data points.</w:t>
      </w:r>
      <w:r w:rsidR="00A62147">
        <w:t xml:space="preserve"> As shown below, SWMM</w:t>
      </w:r>
      <w:r w:rsidR="0022190D">
        <w:t>/XPSWMM</w:t>
      </w:r>
      <w:r w:rsidR="00A62147">
        <w:t xml:space="preserve"> assumes the evaporation will stay the same </w:t>
      </w:r>
      <w:r w:rsidR="00AC2B64">
        <w:t>until a new value is provided.</w:t>
      </w:r>
    </w:p>
    <w:p w14:paraId="7EAC7EDE" w14:textId="0CACEB9F" w:rsidR="00D564E3" w:rsidRDefault="00D564E3" w:rsidP="001646D5">
      <w:r>
        <w:rPr>
          <w:noProof/>
        </w:rPr>
        <w:drawing>
          <wp:inline distT="0" distB="0" distL="0" distR="0" wp14:anchorId="3217B1DD" wp14:editId="6EA71D93">
            <wp:extent cx="5943600" cy="290068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8"/>
                    <a:stretch>
                      <a:fillRect/>
                    </a:stretch>
                  </pic:blipFill>
                  <pic:spPr>
                    <a:xfrm>
                      <a:off x="0" y="0"/>
                      <a:ext cx="5943600" cy="2900680"/>
                    </a:xfrm>
                    <a:prstGeom prst="rect">
                      <a:avLst/>
                    </a:prstGeom>
                  </pic:spPr>
                </pic:pic>
              </a:graphicData>
            </a:graphic>
          </wp:inline>
        </w:drawing>
      </w:r>
    </w:p>
    <w:p w14:paraId="60D7F2E6" w14:textId="63BA0797" w:rsidR="00AC2B64" w:rsidRDefault="00AC2B64" w:rsidP="00AC2B64">
      <w:pPr>
        <w:pStyle w:val="Heading1"/>
      </w:pPr>
      <w:r>
        <w:t>Conclusion</w:t>
      </w:r>
    </w:p>
    <w:p w14:paraId="72C206F7" w14:textId="7B836DD0" w:rsidR="00AC2B64" w:rsidRPr="00AC2B64" w:rsidRDefault="009434C5" w:rsidP="00AC2B64">
      <w:r>
        <w:t>XPSWMM, InfoWorks SWMM and InfoWorks ICM all support evaporation</w:t>
      </w:r>
      <w:r w:rsidR="005C7D46">
        <w:t xml:space="preserve">. XPSWMM and InfoWorks SWMM can only use one evaporation for all the rainfall profiles, while InfoWorks ICM </w:t>
      </w:r>
      <w:r w:rsidR="00687370">
        <w:t>can assign different evaporation profiles for each subcatchment</w:t>
      </w:r>
      <w:r w:rsidR="00B66FF0">
        <w:t>. Additionally, XPSWMM and InfoWorks SWMM assumes the evaporation rate doesn’t change until there is a new reading, while InfoWorks ICM interpolates the rate between entries.</w:t>
      </w:r>
    </w:p>
    <w:p w14:paraId="68CD24F2" w14:textId="77777777" w:rsidR="00641F6F" w:rsidRPr="001646D5" w:rsidRDefault="00641F6F" w:rsidP="001646D5"/>
    <w:sectPr w:rsidR="00641F6F" w:rsidRPr="00164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42350"/>
    <w:multiLevelType w:val="hybridMultilevel"/>
    <w:tmpl w:val="2FC6422C"/>
    <w:lvl w:ilvl="0" w:tplc="05909E5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9391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E3C"/>
    <w:rsid w:val="00003B68"/>
    <w:rsid w:val="0007258B"/>
    <w:rsid w:val="000C2B92"/>
    <w:rsid w:val="00126A6B"/>
    <w:rsid w:val="00134B84"/>
    <w:rsid w:val="001646D5"/>
    <w:rsid w:val="0018225F"/>
    <w:rsid w:val="00214E3C"/>
    <w:rsid w:val="0022190D"/>
    <w:rsid w:val="00245514"/>
    <w:rsid w:val="00250CD0"/>
    <w:rsid w:val="002512B3"/>
    <w:rsid w:val="00256C06"/>
    <w:rsid w:val="002A4606"/>
    <w:rsid w:val="002C0539"/>
    <w:rsid w:val="00320AA6"/>
    <w:rsid w:val="00341641"/>
    <w:rsid w:val="00351BBE"/>
    <w:rsid w:val="00407B3D"/>
    <w:rsid w:val="00415B6A"/>
    <w:rsid w:val="00420B3B"/>
    <w:rsid w:val="00444252"/>
    <w:rsid w:val="00485912"/>
    <w:rsid w:val="004962CA"/>
    <w:rsid w:val="004A547F"/>
    <w:rsid w:val="004B3726"/>
    <w:rsid w:val="00546C91"/>
    <w:rsid w:val="00554D79"/>
    <w:rsid w:val="005866D4"/>
    <w:rsid w:val="0059202C"/>
    <w:rsid w:val="00594E8B"/>
    <w:rsid w:val="005B10FD"/>
    <w:rsid w:val="005C7D46"/>
    <w:rsid w:val="00607BBB"/>
    <w:rsid w:val="0061270A"/>
    <w:rsid w:val="00641F6F"/>
    <w:rsid w:val="00677969"/>
    <w:rsid w:val="0068315A"/>
    <w:rsid w:val="006842D9"/>
    <w:rsid w:val="00687370"/>
    <w:rsid w:val="006D0750"/>
    <w:rsid w:val="006E54FB"/>
    <w:rsid w:val="00714F9A"/>
    <w:rsid w:val="00793394"/>
    <w:rsid w:val="008A35A5"/>
    <w:rsid w:val="009434C5"/>
    <w:rsid w:val="009A2F63"/>
    <w:rsid w:val="009F38AA"/>
    <w:rsid w:val="00A46517"/>
    <w:rsid w:val="00A62147"/>
    <w:rsid w:val="00AC2B64"/>
    <w:rsid w:val="00AE6625"/>
    <w:rsid w:val="00B11A9F"/>
    <w:rsid w:val="00B66FF0"/>
    <w:rsid w:val="00B823FE"/>
    <w:rsid w:val="00B83195"/>
    <w:rsid w:val="00BB1080"/>
    <w:rsid w:val="00C55862"/>
    <w:rsid w:val="00D17AA5"/>
    <w:rsid w:val="00D564E3"/>
    <w:rsid w:val="00D958D3"/>
    <w:rsid w:val="00DA0A3E"/>
    <w:rsid w:val="00DA64A6"/>
    <w:rsid w:val="00DC1BA6"/>
    <w:rsid w:val="00DD3BCA"/>
    <w:rsid w:val="00DF1341"/>
    <w:rsid w:val="00E2406F"/>
    <w:rsid w:val="00EB38E8"/>
    <w:rsid w:val="00EE02FE"/>
    <w:rsid w:val="00F166DE"/>
    <w:rsid w:val="00F65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4889D"/>
  <w15:chartTrackingRefBased/>
  <w15:docId w15:val="{70AF64FE-7F6B-4AFB-BE07-AC8E9DB3E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B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0C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0B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B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0B3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14F9A"/>
    <w:pPr>
      <w:ind w:left="720"/>
      <w:contextualSpacing/>
    </w:pPr>
  </w:style>
  <w:style w:type="character" w:customStyle="1" w:styleId="Heading2Char">
    <w:name w:val="Heading 2 Char"/>
    <w:basedOn w:val="DefaultParagraphFont"/>
    <w:link w:val="Heading2"/>
    <w:uiPriority w:val="9"/>
    <w:rsid w:val="00250CD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CA9952839F7441BB1610AB103FB43B" ma:contentTypeVersion="21" ma:contentTypeDescription="Create a new document." ma:contentTypeScope="" ma:versionID="41f57bdcb9fc03e6e42ad5162d36eceb">
  <xsd:schema xmlns:xsd="http://www.w3.org/2001/XMLSchema" xmlns:xs="http://www.w3.org/2001/XMLSchema" xmlns:p="http://schemas.microsoft.com/office/2006/metadata/properties" xmlns:ns2="25e29e8e-f8da-46df-91db-2c7a1179f659" xmlns:ns3="4bba18a4-7ae8-4875-8183-82dbb82fe66f" targetNamespace="http://schemas.microsoft.com/office/2006/metadata/properties" ma:root="true" ma:fieldsID="b9c919a0dfcef565107189686801e5f1" ns2:_="" ns3:_="">
    <xsd:import namespace="25e29e8e-f8da-46df-91db-2c7a1179f659"/>
    <xsd:import namespace="4bba18a4-7ae8-4875-8183-82dbb82fe66f"/>
    <xsd:element name="properties">
      <xsd:complexType>
        <xsd:sequence>
          <xsd:element name="documentManagement">
            <xsd:complexType>
              <xsd:all>
                <xsd:element ref="ns2:MigrationWizId" minOccurs="0"/>
                <xsd:element ref="ns2:MigrationWizIdPermissions" minOccurs="0"/>
                <xsd:element ref="ns2:MigrationWizIdPermissionLevels" minOccurs="0"/>
                <xsd:element ref="ns2:MigrationWizIdDocumentLibraryPermissions" minOccurs="0"/>
                <xsd:element ref="ns2:MigrationWizIdSecurityGroups" minOccurs="0"/>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29e8e-f8da-46df-91db-2c7a1179f659"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3486984-7067-43be-b043-3c90f94ef9b2" ma:termSetId="09814cd3-568e-fe90-9814-8d621ff8fb84" ma:anchorId="fba54fb3-c3e1-fe81-a776-ca4b69148c4d" ma:open="true" ma:isKeyword="false">
      <xsd:complexType>
        <xsd:sequence>
          <xsd:element ref="pc:Terms" minOccurs="0" maxOccurs="1"/>
        </xsd:sequence>
      </xsd:complex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OCR" ma:index="24" nillable="true" ma:displayName="Extracted Text" ma:internalName="MediaServiceOCR" ma:readOnly="true">
      <xsd:simpleType>
        <xsd:restriction base="dms:Note">
          <xsd:maxLength value="255"/>
        </xsd:restriction>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bba18a4-7ae8-4875-8183-82dbb82fe6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238288c4-1781-4b36-9217-53ab02c0cb3f}" ma:internalName="TaxCatchAll" ma:showField="CatchAllData" ma:web="4bba18a4-7ae8-4875-8183-82dbb82fe66f">
      <xsd:complexType>
        <xsd:complexContent>
          <xsd:extension base="dms:MultiChoiceLookup">
            <xsd:sequence>
              <xsd:element name="Value" type="dms:Lookup" maxOccurs="unbounded" minOccurs="0" nillable="true"/>
            </xsd:sequence>
          </xsd:extension>
        </xsd:complexContent>
      </xsd:complex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igrationWizIdPermissionLevels xmlns="25e29e8e-f8da-46df-91db-2c7a1179f659" xsi:nil="true"/>
    <MigrationWizId xmlns="25e29e8e-f8da-46df-91db-2c7a1179f659" xsi:nil="true"/>
    <MigrationWizIdSecurityGroups xmlns="25e29e8e-f8da-46df-91db-2c7a1179f659" xsi:nil="true"/>
    <TaxCatchAll xmlns="4bba18a4-7ae8-4875-8183-82dbb82fe66f" xsi:nil="true"/>
    <lcf76f155ced4ddcb4097134ff3c332f xmlns="25e29e8e-f8da-46df-91db-2c7a1179f659">
      <Terms xmlns="http://schemas.microsoft.com/office/infopath/2007/PartnerControls"/>
    </lcf76f155ced4ddcb4097134ff3c332f>
    <MigrationWizIdDocumentLibraryPermissions xmlns="25e29e8e-f8da-46df-91db-2c7a1179f659" xsi:nil="true"/>
    <MigrationWizIdPermissions xmlns="25e29e8e-f8da-46df-91db-2c7a1179f65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FEC479-C8EC-4544-893F-70D7BBEC7E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29e8e-f8da-46df-91db-2c7a1179f659"/>
    <ds:schemaRef ds:uri="4bba18a4-7ae8-4875-8183-82dbb82fe6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B5C330-9800-4C51-935B-D3850A67AB86}">
  <ds:schemaRefs>
    <ds:schemaRef ds:uri="http://schemas.microsoft.com/office/2006/metadata/properties"/>
    <ds:schemaRef ds:uri="http://schemas.microsoft.com/office/infopath/2007/PartnerControls"/>
    <ds:schemaRef ds:uri="25e29e8e-f8da-46df-91db-2c7a1179f659"/>
    <ds:schemaRef ds:uri="4bba18a4-7ae8-4875-8183-82dbb82fe66f"/>
  </ds:schemaRefs>
</ds:datastoreItem>
</file>

<file path=customXml/itemProps3.xml><?xml version="1.0" encoding="utf-8"?>
<ds:datastoreItem xmlns:ds="http://schemas.openxmlformats.org/officeDocument/2006/customXml" ds:itemID="{C7658967-F26C-40C3-BFF5-6B36040B5C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7</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(Yuanhang) Meng</dc:creator>
  <cp:keywords/>
  <dc:description/>
  <cp:lastModifiedBy>Mel (Yuanhang) Meng</cp:lastModifiedBy>
  <cp:revision>67</cp:revision>
  <dcterms:created xsi:type="dcterms:W3CDTF">2023-03-16T18:30:00Z</dcterms:created>
  <dcterms:modified xsi:type="dcterms:W3CDTF">2023-03-17T19:48:00Z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0x01010018CA9952839F7441BB1610AB103FB43B</vt:lpwstr>
  </property>
  <property fmtid="{D5CDD505-2E9C-101B-9397-08002B2CF9AE}" pid="3" name="MediaServiceImageTags">
    <vt:lpwstr/>
  </property>
</Properties>
</file>