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CA30" w14:textId="00947A0B" w:rsidR="00ED1BB9" w:rsidRDefault="00AD472D" w:rsidP="00AD472D">
      <w:pPr>
        <w:pStyle w:val="Title"/>
      </w:pPr>
      <w:r>
        <w:t>SCS Infiltration</w:t>
      </w:r>
    </w:p>
    <w:p w14:paraId="5B1AA002" w14:textId="6D0FA791" w:rsidR="009E0C44" w:rsidRDefault="009E0C44" w:rsidP="009E0C44">
      <w:r>
        <w:t>SCS infiltration is different from SCS hydrology method. It is often used in place where SWMM runoff method is preferred as the routing method, and to replace horton’s or green-ampt as the infiltration method.</w:t>
      </w:r>
    </w:p>
    <w:p w14:paraId="0C9C6774" w14:textId="389A5EA0" w:rsidR="009E0C44" w:rsidRPr="009E0C44" w:rsidRDefault="009E0C44" w:rsidP="009E0C44">
      <w:r>
        <w:t>It is still based on the same equations of the SCS hydrology method.</w:t>
      </w:r>
    </w:p>
    <w:p w14:paraId="68229447" w14:textId="3B3C0D41" w:rsidR="00AD472D" w:rsidRDefault="00AD472D" w:rsidP="00AD472D"/>
    <w:p w14:paraId="22537C22" w14:textId="1E6EAF40" w:rsidR="007B232C" w:rsidRDefault="007B232C" w:rsidP="007B232C">
      <w:pPr>
        <w:pStyle w:val="Heading1"/>
      </w:pPr>
      <w:r>
        <w:t>SCS Infiltration Method</w:t>
      </w:r>
    </w:p>
    <w:p w14:paraId="27AE2D59" w14:textId="7097E282" w:rsidR="00AD472D" w:rsidRDefault="00AD472D" w:rsidP="007B232C">
      <w:r>
        <w:t xml:space="preserve">It is possible to use SCS infiltration without using the SCS hydrology method. </w:t>
      </w:r>
      <w:r w:rsidR="007B232C">
        <w:t>Refer to t</w:t>
      </w:r>
      <w:r>
        <w:t>he SWMM5 hydrology manual</w:t>
      </w:r>
      <w:r w:rsidR="007B232C">
        <w:t xml:space="preserve"> for the implementation</w:t>
      </w:r>
      <w:r>
        <w:t>.</w:t>
      </w:r>
    </w:p>
    <w:p w14:paraId="3FBB85EC" w14:textId="7E48120A" w:rsidR="00AD472D" w:rsidRDefault="00AD472D" w:rsidP="00AD472D">
      <w:r>
        <w:t xml:space="preserve">There are </w:t>
      </w:r>
      <w:r w:rsidR="007B232C">
        <w:t>several</w:t>
      </w:r>
      <w:r>
        <w:t xml:space="preserve"> major differences between the SWMM5</w:t>
      </w:r>
      <w:r w:rsidR="007B232C">
        <w:t xml:space="preserve">, </w:t>
      </w:r>
      <w:r>
        <w:t xml:space="preserve">XPSWMM </w:t>
      </w:r>
      <w:r w:rsidR="007B232C">
        <w:t xml:space="preserve">and ICM </w:t>
      </w:r>
      <w:r>
        <w:t>implementations,</w:t>
      </w:r>
    </w:p>
    <w:p w14:paraId="6876C2DA" w14:textId="39CC77BC" w:rsidR="00AD472D" w:rsidRDefault="00AD472D" w:rsidP="00AD472D">
      <w:pPr>
        <w:pStyle w:val="ListParagraph"/>
        <w:numPr>
          <w:ilvl w:val="0"/>
          <w:numId w:val="1"/>
        </w:numPr>
      </w:pPr>
      <w:r>
        <w:t>SWMM5 doesn’t support the use of initial abstraction</w:t>
      </w:r>
      <w:r w:rsidR="005E7955">
        <w:t>, which is the equivalent of setting initial abstraction as 0 in XPSWMM</w:t>
      </w:r>
    </w:p>
    <w:p w14:paraId="2A5E6730" w14:textId="5D7F0744" w:rsidR="005E7955" w:rsidRDefault="005E7955" w:rsidP="00AD472D">
      <w:pPr>
        <w:pStyle w:val="ListParagraph"/>
        <w:numPr>
          <w:ilvl w:val="0"/>
          <w:numId w:val="1"/>
        </w:numPr>
      </w:pPr>
      <w:r>
        <w:t>XPSWMM doesn’t support the recovery of the infiltration capacity</w:t>
      </w:r>
      <w:r w:rsidR="005F0F0C">
        <w:t>. For a single event simulation, this makes no difference</w:t>
      </w:r>
    </w:p>
    <w:p w14:paraId="6D46B1CA" w14:textId="435DEA87" w:rsidR="007B232C" w:rsidRDefault="007B232C" w:rsidP="00AD472D">
      <w:pPr>
        <w:pStyle w:val="ListParagraph"/>
        <w:numPr>
          <w:ilvl w:val="0"/>
          <w:numId w:val="1"/>
        </w:numPr>
      </w:pPr>
      <w:r>
        <w:t>ICM is similar to XPSWMM that is supports the inclusion of the initial abstraction but does not support recovery of infiltration capacity.</w:t>
      </w:r>
    </w:p>
    <w:p w14:paraId="0F53DF64" w14:textId="04D7D652" w:rsidR="005E7955" w:rsidRDefault="00601024" w:rsidP="005E7955">
      <w:r>
        <w:t>SWMM5 assumes initial abstraction should be 0</w:t>
      </w:r>
      <w:r w:rsidR="006F64AE">
        <w:t xml:space="preserve"> when using the SCS infiltration method</w:t>
      </w:r>
      <w:r w:rsidR="007A1609">
        <w:t>, therefore the equation looks like the following</w:t>
      </w:r>
      <w:r>
        <w:t>.</w:t>
      </w:r>
    </w:p>
    <w:p w14:paraId="6DF5B4D0" w14:textId="344EDE56" w:rsidR="005E7955" w:rsidRDefault="005E7955" w:rsidP="005E7955">
      <w:r>
        <w:rPr>
          <w:noProof/>
        </w:rPr>
        <w:drawing>
          <wp:inline distT="0" distB="0" distL="0" distR="0" wp14:anchorId="0D6CC767" wp14:editId="212A6624">
            <wp:extent cx="1752381" cy="933333"/>
            <wp:effectExtent l="0" t="0" r="635" b="635"/>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5"/>
                    <a:stretch>
                      <a:fillRect/>
                    </a:stretch>
                  </pic:blipFill>
                  <pic:spPr>
                    <a:xfrm>
                      <a:off x="0" y="0"/>
                      <a:ext cx="1752381" cy="933333"/>
                    </a:xfrm>
                    <a:prstGeom prst="rect">
                      <a:avLst/>
                    </a:prstGeom>
                  </pic:spPr>
                </pic:pic>
              </a:graphicData>
            </a:graphic>
          </wp:inline>
        </w:drawing>
      </w:r>
    </w:p>
    <w:p w14:paraId="50B469D3" w14:textId="6745B678" w:rsidR="005E7955" w:rsidRDefault="005E7955" w:rsidP="005E7955">
      <w:r>
        <w:rPr>
          <w:noProof/>
        </w:rPr>
        <w:drawing>
          <wp:inline distT="0" distB="0" distL="0" distR="0" wp14:anchorId="1BC0969B" wp14:editId="465E8842">
            <wp:extent cx="1657143" cy="780952"/>
            <wp:effectExtent l="0" t="0" r="635" b="63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6"/>
                    <a:stretch>
                      <a:fillRect/>
                    </a:stretch>
                  </pic:blipFill>
                  <pic:spPr>
                    <a:xfrm>
                      <a:off x="0" y="0"/>
                      <a:ext cx="1657143" cy="780952"/>
                    </a:xfrm>
                    <a:prstGeom prst="rect">
                      <a:avLst/>
                    </a:prstGeom>
                  </pic:spPr>
                </pic:pic>
              </a:graphicData>
            </a:graphic>
          </wp:inline>
        </w:drawing>
      </w:r>
    </w:p>
    <w:p w14:paraId="7875F9A6" w14:textId="64C2BD30" w:rsidR="007A1609" w:rsidRDefault="007A1609" w:rsidP="005E7955">
      <w:r>
        <w:t>Q: total runoff (in)</w:t>
      </w:r>
    </w:p>
    <w:p w14:paraId="7847CD55" w14:textId="67890B0E" w:rsidR="007A1609" w:rsidRDefault="007A1609" w:rsidP="005E7955">
      <w:r>
        <w:t>P: total rainfall (in)</w:t>
      </w:r>
    </w:p>
    <w:p w14:paraId="4015B099" w14:textId="2409414D" w:rsidR="006F64AE" w:rsidRDefault="007A1609" w:rsidP="005E7955">
      <w:r>
        <w:t>S: maximum infiltration capacity (in)</w:t>
      </w:r>
    </w:p>
    <w:p w14:paraId="784F9F03" w14:textId="77777777" w:rsidR="007A1609" w:rsidRDefault="005E7955" w:rsidP="005E7955">
      <w:r>
        <w:t xml:space="preserve">The </w:t>
      </w:r>
      <w:r w:rsidR="007A1609">
        <w:t xml:space="preserve">total infiltration is defined as </w:t>
      </w:r>
      <w:r>
        <w:t>F = P – Q</w:t>
      </w:r>
      <w:r w:rsidR="007A1609">
        <w:t>.</w:t>
      </w:r>
    </w:p>
    <w:p w14:paraId="1FD9C92B" w14:textId="6CD178F7" w:rsidR="005F0F0C" w:rsidRDefault="006F64AE" w:rsidP="005E7955">
      <w:r>
        <w:t>By tracking the total loss</w:t>
      </w:r>
      <w:r w:rsidR="00601024">
        <w:t xml:space="preserve"> at each time step </w:t>
      </w:r>
      <w:r>
        <w:t xml:space="preserve">we can calculate the infiltration rate. </w:t>
      </w:r>
    </w:p>
    <w:p w14:paraId="3B1A7DD0" w14:textId="0D4EBBF1" w:rsidR="007A1609" w:rsidRDefault="007A1609" w:rsidP="005E7955">
      <w:r>
        <w:rPr>
          <w:noProof/>
        </w:rPr>
        <w:lastRenderedPageBreak/>
        <w:drawing>
          <wp:inline distT="0" distB="0" distL="0" distR="0" wp14:anchorId="500F6B56" wp14:editId="7A959449">
            <wp:extent cx="1504762" cy="723810"/>
            <wp:effectExtent l="0" t="0" r="635" b="63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stretch>
                      <a:fillRect/>
                    </a:stretch>
                  </pic:blipFill>
                  <pic:spPr>
                    <a:xfrm>
                      <a:off x="0" y="0"/>
                      <a:ext cx="1504762" cy="723810"/>
                    </a:xfrm>
                    <a:prstGeom prst="rect">
                      <a:avLst/>
                    </a:prstGeom>
                  </pic:spPr>
                </pic:pic>
              </a:graphicData>
            </a:graphic>
          </wp:inline>
        </w:drawing>
      </w:r>
    </w:p>
    <w:p w14:paraId="208CCAF8" w14:textId="3479E872" w:rsidR="007A1609" w:rsidRDefault="007A1609" w:rsidP="005E7955">
      <w:r>
        <w:rPr>
          <w:noProof/>
        </w:rPr>
        <w:drawing>
          <wp:inline distT="0" distB="0" distL="0" distR="0" wp14:anchorId="29025F2F" wp14:editId="5B0A4765">
            <wp:extent cx="980952" cy="333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0952" cy="333333"/>
                    </a:xfrm>
                    <a:prstGeom prst="rect">
                      <a:avLst/>
                    </a:prstGeom>
                  </pic:spPr>
                </pic:pic>
              </a:graphicData>
            </a:graphic>
          </wp:inline>
        </w:drawing>
      </w:r>
    </w:p>
    <w:p w14:paraId="43D7378E" w14:textId="2649C682" w:rsidR="007A1609" w:rsidRDefault="007A1609" w:rsidP="005E7955">
      <w:r>
        <w:t>i: rainfall intensity in/hr</w:t>
      </w:r>
    </w:p>
    <w:p w14:paraId="7751434A" w14:textId="1BF838AC" w:rsidR="007A1609" w:rsidRDefault="007A1609" w:rsidP="005E7955">
      <w:r>
        <w:t>dt: time step (hr)</w:t>
      </w:r>
    </w:p>
    <w:p w14:paraId="0DACD2D0" w14:textId="3648C0FA" w:rsidR="005F0F0C" w:rsidRDefault="005F0F0C" w:rsidP="005E7955">
      <w:r>
        <w:rPr>
          <w:noProof/>
        </w:rPr>
        <w:drawing>
          <wp:inline distT="0" distB="0" distL="0" distR="0" wp14:anchorId="65424C7E" wp14:editId="3B7D71D7">
            <wp:extent cx="1780952" cy="866667"/>
            <wp:effectExtent l="0" t="0" r="0" b="0"/>
            <wp:docPr id="6" name="Picture 6"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with medium confidence"/>
                    <pic:cNvPicPr/>
                  </pic:nvPicPr>
                  <pic:blipFill>
                    <a:blip r:embed="rId9"/>
                    <a:stretch>
                      <a:fillRect/>
                    </a:stretch>
                  </pic:blipFill>
                  <pic:spPr>
                    <a:xfrm>
                      <a:off x="0" y="0"/>
                      <a:ext cx="1780952" cy="866667"/>
                    </a:xfrm>
                    <a:prstGeom prst="rect">
                      <a:avLst/>
                    </a:prstGeom>
                  </pic:spPr>
                </pic:pic>
              </a:graphicData>
            </a:graphic>
          </wp:inline>
        </w:drawing>
      </w:r>
    </w:p>
    <w:p w14:paraId="201FFA55" w14:textId="1CA2EC6A" w:rsidR="007A1609" w:rsidRDefault="007A1609" w:rsidP="005E7955">
      <w:r>
        <w:rPr>
          <w:noProof/>
        </w:rPr>
        <w:drawing>
          <wp:inline distT="0" distB="0" distL="0" distR="0" wp14:anchorId="00D1C987" wp14:editId="0B2CEF54">
            <wp:extent cx="1304762" cy="4380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762" cy="438095"/>
                    </a:xfrm>
                    <a:prstGeom prst="rect">
                      <a:avLst/>
                    </a:prstGeom>
                  </pic:spPr>
                </pic:pic>
              </a:graphicData>
            </a:graphic>
          </wp:inline>
        </w:drawing>
      </w:r>
    </w:p>
    <w:p w14:paraId="31544E63" w14:textId="0DC74EF2" w:rsidR="007A1609" w:rsidRDefault="007A1609" w:rsidP="005E7955">
      <w:r>
        <w:t>f: infiltration rate (in/hr)</w:t>
      </w:r>
    </w:p>
    <w:p w14:paraId="7820ABD8" w14:textId="741E1F5D" w:rsidR="005E7955" w:rsidRDefault="005F0F0C" w:rsidP="005F0F0C">
      <w:r>
        <w:t xml:space="preserve">For continuous simulation, </w:t>
      </w:r>
      <w:r w:rsidR="006F64AE">
        <w:t xml:space="preserve">S is constant for each storm event, however, </w:t>
      </w:r>
      <w:r>
        <w:t xml:space="preserve">for each </w:t>
      </w:r>
      <w:r w:rsidR="006F64AE">
        <w:t xml:space="preserve">new </w:t>
      </w:r>
      <w:r>
        <w:t>event</w:t>
      </w:r>
      <w:r w:rsidR="006F64AE">
        <w:t>,</w:t>
      </w:r>
      <w:r>
        <w:t xml:space="preserve"> S is </w:t>
      </w:r>
      <w:r w:rsidR="006F64AE">
        <w:t xml:space="preserve">updated </w:t>
      </w:r>
      <w:r>
        <w:t xml:space="preserve">by reducing its capacity </w:t>
      </w:r>
      <w:r w:rsidR="006F64AE">
        <w:t xml:space="preserve">from previous </w:t>
      </w:r>
      <w:r>
        <w:t>storm</w:t>
      </w:r>
      <w:r w:rsidR="006F64AE">
        <w:t>(s)</w:t>
      </w:r>
      <w:r>
        <w:t xml:space="preserve">, and regenerating when there is no rainfall. </w:t>
      </w:r>
    </w:p>
    <w:p w14:paraId="68AD467B" w14:textId="77777777" w:rsidR="007A1609" w:rsidRDefault="007A1609" w:rsidP="005F0F0C"/>
    <w:p w14:paraId="79CC435D" w14:textId="57FF7B9F" w:rsidR="005F0F0C" w:rsidRDefault="005F0F0C" w:rsidP="005F0F0C">
      <w:pPr>
        <w:pStyle w:val="Heading1"/>
      </w:pPr>
      <w:r>
        <w:t>SWMM Model</w:t>
      </w:r>
    </w:p>
    <w:p w14:paraId="7F36606B" w14:textId="0A1BA95F" w:rsidR="005F0F0C" w:rsidRPr="005F0F0C" w:rsidRDefault="005F0F0C" w:rsidP="005F0F0C">
      <w:r>
        <w:t>We have a single subcatchment 100% pervious without any depression storage.</w:t>
      </w:r>
    </w:p>
    <w:p w14:paraId="2DE07C87" w14:textId="693AC4D2" w:rsidR="005F0F0C" w:rsidRDefault="005F0F0C" w:rsidP="005F0F0C">
      <w:r>
        <w:rPr>
          <w:noProof/>
        </w:rPr>
        <w:lastRenderedPageBreak/>
        <w:drawing>
          <wp:inline distT="0" distB="0" distL="0" distR="0" wp14:anchorId="1A7DDC93" wp14:editId="114A44B6">
            <wp:extent cx="4495800" cy="3821430"/>
            <wp:effectExtent l="0" t="0" r="0" b="762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a:stretch>
                      <a:fillRect/>
                    </a:stretch>
                  </pic:blipFill>
                  <pic:spPr>
                    <a:xfrm>
                      <a:off x="0" y="0"/>
                      <a:ext cx="4498762" cy="3823948"/>
                    </a:xfrm>
                    <a:prstGeom prst="rect">
                      <a:avLst/>
                    </a:prstGeom>
                  </pic:spPr>
                </pic:pic>
              </a:graphicData>
            </a:graphic>
          </wp:inline>
        </w:drawing>
      </w:r>
    </w:p>
    <w:p w14:paraId="0E9D89CE" w14:textId="6047DEAC" w:rsidR="005F0F0C" w:rsidRDefault="00B40E96" w:rsidP="005F0F0C">
      <w:r>
        <w:t>Unlike the Horton method, the infiltration is always smaller than the rainfall when it rains.</w:t>
      </w:r>
    </w:p>
    <w:p w14:paraId="5C761AD8" w14:textId="494C7057" w:rsidR="00B40E96" w:rsidRDefault="00B40E96" w:rsidP="005F0F0C">
      <w:r>
        <w:rPr>
          <w:noProof/>
        </w:rPr>
        <w:lastRenderedPageBreak/>
        <w:drawing>
          <wp:inline distT="0" distB="0" distL="0" distR="0" wp14:anchorId="3B20315D" wp14:editId="5A35495E">
            <wp:extent cx="3895725" cy="4136472"/>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3899017" cy="4139967"/>
                    </a:xfrm>
                    <a:prstGeom prst="rect">
                      <a:avLst/>
                    </a:prstGeom>
                  </pic:spPr>
                </pic:pic>
              </a:graphicData>
            </a:graphic>
          </wp:inline>
        </w:drawing>
      </w:r>
    </w:p>
    <w:p w14:paraId="147EA79A" w14:textId="251E30D9" w:rsidR="00B40E96" w:rsidRDefault="00B40E96" w:rsidP="00B40E96">
      <w:pPr>
        <w:pStyle w:val="Heading1"/>
      </w:pPr>
      <w:r>
        <w:t>XPSWMM Model</w:t>
      </w:r>
    </w:p>
    <w:p w14:paraId="1244C41C" w14:textId="4128A80D" w:rsidR="00B40E96" w:rsidRDefault="00B40E96" w:rsidP="00B40E96">
      <w:r>
        <w:t>For the XPSWMM model, it has the same setup as SWMM5 except for the SCS infiltration we need to set initial abstraction as 0 (7) to match what SWMM5.</w:t>
      </w:r>
    </w:p>
    <w:p w14:paraId="3F9A89B4" w14:textId="4FC3CBDF" w:rsidR="00B40E96" w:rsidRDefault="00B40E96" w:rsidP="00B40E96">
      <w:r>
        <w:rPr>
          <w:noProof/>
        </w:rPr>
        <w:lastRenderedPageBreak/>
        <w:drawing>
          <wp:inline distT="0" distB="0" distL="0" distR="0" wp14:anchorId="32895344" wp14:editId="220A7BE9">
            <wp:extent cx="5943600" cy="403923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943600" cy="4039235"/>
                    </a:xfrm>
                    <a:prstGeom prst="rect">
                      <a:avLst/>
                    </a:prstGeom>
                  </pic:spPr>
                </pic:pic>
              </a:graphicData>
            </a:graphic>
          </wp:inline>
        </w:drawing>
      </w:r>
    </w:p>
    <w:p w14:paraId="2570F8FD" w14:textId="0A8E9CB3" w:rsidR="00B40E96" w:rsidRDefault="00B40E96" w:rsidP="00B40E96">
      <w:r>
        <w:t xml:space="preserve">The results </w:t>
      </w:r>
      <w:r w:rsidR="00BC109C">
        <w:t>are</w:t>
      </w:r>
      <w:r>
        <w:t xml:space="preserve"> almost the same as shown below,</w:t>
      </w:r>
    </w:p>
    <w:p w14:paraId="572C8AE4" w14:textId="0E4DFAF2" w:rsidR="00B40E96" w:rsidRDefault="00B40E96" w:rsidP="00B40E96">
      <w:r>
        <w:rPr>
          <w:noProof/>
        </w:rPr>
        <w:drawing>
          <wp:inline distT="0" distB="0" distL="0" distR="0" wp14:anchorId="4589F7D7" wp14:editId="14E41D8A">
            <wp:extent cx="4903707"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252" cy="2982872"/>
                    </a:xfrm>
                    <a:prstGeom prst="rect">
                      <a:avLst/>
                    </a:prstGeom>
                    <a:noFill/>
                  </pic:spPr>
                </pic:pic>
              </a:graphicData>
            </a:graphic>
          </wp:inline>
        </w:drawing>
      </w:r>
    </w:p>
    <w:p w14:paraId="60A0D826" w14:textId="2F1D4F7A" w:rsidR="00B40E96" w:rsidRDefault="00B40E96" w:rsidP="00B40E96">
      <w:r>
        <w:rPr>
          <w:noProof/>
        </w:rPr>
        <w:lastRenderedPageBreak/>
        <w:drawing>
          <wp:inline distT="0" distB="0" distL="0" distR="0" wp14:anchorId="28352BE3" wp14:editId="2DF6AF08">
            <wp:extent cx="5229712" cy="42119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568" cy="4232761"/>
                    </a:xfrm>
                    <a:prstGeom prst="rect">
                      <a:avLst/>
                    </a:prstGeom>
                    <a:noFill/>
                  </pic:spPr>
                </pic:pic>
              </a:graphicData>
            </a:graphic>
          </wp:inline>
        </w:drawing>
      </w:r>
    </w:p>
    <w:p w14:paraId="127EB953" w14:textId="2298609C" w:rsidR="008B0269" w:rsidRDefault="008B0269" w:rsidP="00B40E96"/>
    <w:p w14:paraId="4ABF0C63" w14:textId="3B567477" w:rsidR="008B0269" w:rsidRDefault="008B0269" w:rsidP="00B40E96">
      <w:r>
        <w:t>If you are interested in how to manually calculate the infiltration using the equations in the SWMM5 manual, see the excel file for more details.</w:t>
      </w:r>
    </w:p>
    <w:p w14:paraId="74735747" w14:textId="7EBEDF48" w:rsidR="008B0269" w:rsidRDefault="008B0269" w:rsidP="00B40E96">
      <w:r>
        <w:rPr>
          <w:noProof/>
        </w:rPr>
        <w:drawing>
          <wp:inline distT="0" distB="0" distL="0" distR="0" wp14:anchorId="7DDBF01C" wp14:editId="151BE23E">
            <wp:extent cx="5943600" cy="2540000"/>
            <wp:effectExtent l="0" t="0" r="0" b="0"/>
            <wp:docPr id="12" name="Picture 12"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 calendar&#10;&#10;Description automatically generated"/>
                    <pic:cNvPicPr/>
                  </pic:nvPicPr>
                  <pic:blipFill>
                    <a:blip r:embed="rId16"/>
                    <a:stretch>
                      <a:fillRect/>
                    </a:stretch>
                  </pic:blipFill>
                  <pic:spPr>
                    <a:xfrm>
                      <a:off x="0" y="0"/>
                      <a:ext cx="5943600" cy="2540000"/>
                    </a:xfrm>
                    <a:prstGeom prst="rect">
                      <a:avLst/>
                    </a:prstGeom>
                  </pic:spPr>
                </pic:pic>
              </a:graphicData>
            </a:graphic>
          </wp:inline>
        </w:drawing>
      </w:r>
    </w:p>
    <w:p w14:paraId="7B88B621" w14:textId="46BFFC42" w:rsidR="008B0269" w:rsidRDefault="008B0269" w:rsidP="00B40E96"/>
    <w:p w14:paraId="4E3D5BF3" w14:textId="2DCD87CE" w:rsidR="008B0269" w:rsidRDefault="008B0269" w:rsidP="008B0269">
      <w:pPr>
        <w:pStyle w:val="Heading1"/>
      </w:pPr>
      <w:r>
        <w:lastRenderedPageBreak/>
        <w:t>InfoWorks ICM</w:t>
      </w:r>
    </w:p>
    <w:p w14:paraId="40DFB9A3" w14:textId="3D8E1568" w:rsidR="00E94B62" w:rsidRPr="00E94B62" w:rsidRDefault="00E94B62" w:rsidP="00E94B62">
      <w:r>
        <w:t>Curve number is defined in two places in ICM. CN number is defined in the subcatchment property(left), and the rest is defined in the runoff surface for pervious land cover (right). To be consistent with the SWMM5 method, we set initial abstraction to 0, we set the initial loss to 0 for the runoff surface.</w:t>
      </w:r>
    </w:p>
    <w:p w14:paraId="02012BBC" w14:textId="1A620FBD" w:rsidR="00E94B62" w:rsidRDefault="00E94B62" w:rsidP="008B0269">
      <w:r>
        <w:rPr>
          <w:noProof/>
        </w:rPr>
        <w:drawing>
          <wp:inline distT="0" distB="0" distL="0" distR="0" wp14:anchorId="3E393B89" wp14:editId="34ADD2A2">
            <wp:extent cx="2523809" cy="2638095"/>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7"/>
                    <a:stretch>
                      <a:fillRect/>
                    </a:stretch>
                  </pic:blipFill>
                  <pic:spPr>
                    <a:xfrm>
                      <a:off x="0" y="0"/>
                      <a:ext cx="2523809" cy="2638095"/>
                    </a:xfrm>
                    <a:prstGeom prst="rect">
                      <a:avLst/>
                    </a:prstGeom>
                  </pic:spPr>
                </pic:pic>
              </a:graphicData>
            </a:graphic>
          </wp:inline>
        </w:drawing>
      </w:r>
      <w:r>
        <w:t xml:space="preserve">  </w:t>
      </w:r>
      <w:r>
        <w:rPr>
          <w:noProof/>
        </w:rPr>
        <w:drawing>
          <wp:inline distT="0" distB="0" distL="0" distR="0" wp14:anchorId="3F028127" wp14:editId="5E21978C">
            <wp:extent cx="2704762" cy="2200000"/>
            <wp:effectExtent l="0" t="0" r="63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2704762" cy="2200000"/>
                    </a:xfrm>
                    <a:prstGeom prst="rect">
                      <a:avLst/>
                    </a:prstGeom>
                  </pic:spPr>
                </pic:pic>
              </a:graphicData>
            </a:graphic>
          </wp:inline>
        </w:drawing>
      </w:r>
    </w:p>
    <w:p w14:paraId="3366D313" w14:textId="58CC9EE6" w:rsidR="00E94B62" w:rsidRDefault="00E94B62" w:rsidP="008B0269">
      <w:r>
        <w:t>The results are close, but noticeably different. One obvious limitation in ICM is that the infiltration stops when the rain stops.</w:t>
      </w:r>
    </w:p>
    <w:p w14:paraId="466D85B9" w14:textId="6A9DC59E" w:rsidR="00E94B62" w:rsidRDefault="00E94B62" w:rsidP="008B0269">
      <w:r>
        <w:rPr>
          <w:noProof/>
        </w:rPr>
        <w:drawing>
          <wp:inline distT="0" distB="0" distL="0" distR="0" wp14:anchorId="510C103D" wp14:editId="3AB5C6F0">
            <wp:extent cx="4791075" cy="3913735"/>
            <wp:effectExtent l="0" t="0" r="0"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540" cy="3918199"/>
                    </a:xfrm>
                    <a:prstGeom prst="rect">
                      <a:avLst/>
                    </a:prstGeom>
                    <a:noFill/>
                    <a:ln>
                      <a:noFill/>
                    </a:ln>
                  </pic:spPr>
                </pic:pic>
              </a:graphicData>
            </a:graphic>
          </wp:inline>
        </w:drawing>
      </w:r>
    </w:p>
    <w:p w14:paraId="41B335D6" w14:textId="1BB4C5ED" w:rsidR="00E94B62" w:rsidRPr="008B0269" w:rsidRDefault="00E94B62" w:rsidP="008B0269">
      <w:r>
        <w:rPr>
          <w:noProof/>
        </w:rPr>
        <w:lastRenderedPageBreak/>
        <w:drawing>
          <wp:inline distT="0" distB="0" distL="0" distR="0" wp14:anchorId="4A44AD56" wp14:editId="00E8A82E">
            <wp:extent cx="4738774" cy="2914650"/>
            <wp:effectExtent l="0" t="0" r="508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8892" cy="2920873"/>
                    </a:xfrm>
                    <a:prstGeom prst="rect">
                      <a:avLst/>
                    </a:prstGeom>
                    <a:noFill/>
                    <a:ln>
                      <a:noFill/>
                    </a:ln>
                  </pic:spPr>
                </pic:pic>
              </a:graphicData>
            </a:graphic>
          </wp:inline>
        </w:drawing>
      </w:r>
    </w:p>
    <w:sectPr w:rsidR="00E94B62" w:rsidRPr="008B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7E91"/>
    <w:multiLevelType w:val="hybridMultilevel"/>
    <w:tmpl w:val="C876F268"/>
    <w:lvl w:ilvl="0" w:tplc="9D101C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80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52"/>
    <w:rsid w:val="00161C52"/>
    <w:rsid w:val="005E7955"/>
    <w:rsid w:val="005F0F0C"/>
    <w:rsid w:val="00601024"/>
    <w:rsid w:val="006F64AE"/>
    <w:rsid w:val="007A1609"/>
    <w:rsid w:val="007B232C"/>
    <w:rsid w:val="008B0269"/>
    <w:rsid w:val="009378D7"/>
    <w:rsid w:val="009E0C44"/>
    <w:rsid w:val="00AD472D"/>
    <w:rsid w:val="00B40E96"/>
    <w:rsid w:val="00BC109C"/>
    <w:rsid w:val="00E94B62"/>
    <w:rsid w:val="00ED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D4EA"/>
  <w15:chartTrackingRefBased/>
  <w15:docId w15:val="{697FE2F9-4B90-4435-B23B-14C059B8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7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472D"/>
    <w:pPr>
      <w:ind w:left="720"/>
      <w:contextualSpacing/>
    </w:pPr>
  </w:style>
  <w:style w:type="character" w:customStyle="1" w:styleId="Heading1Char">
    <w:name w:val="Heading 1 Char"/>
    <w:basedOn w:val="DefaultParagraphFont"/>
    <w:link w:val="Heading1"/>
    <w:uiPriority w:val="9"/>
    <w:rsid w:val="005F0F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9</cp:revision>
  <dcterms:created xsi:type="dcterms:W3CDTF">2022-06-15T01:11:00Z</dcterms:created>
  <dcterms:modified xsi:type="dcterms:W3CDTF">2022-06-17T01:29:00Z</dcterms:modified>
</cp:coreProperties>
</file>