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2356F0" w14:textId="6A8B6B8D" w:rsidR="00100913" w:rsidRDefault="00100913" w:rsidP="00100913">
      <w:pPr>
        <w:pStyle w:val="Title"/>
      </w:pPr>
      <w:r>
        <w:t>Update ground model for InfoWorks ICM</w:t>
      </w:r>
    </w:p>
    <w:p w14:paraId="6F3E8587" w14:textId="63060DB6" w:rsidR="00100913" w:rsidRDefault="00100913" w:rsidP="00100913">
      <w:pPr>
        <w:pStyle w:val="Heading1"/>
      </w:pPr>
      <w:r>
        <w:t>Introduction</w:t>
      </w:r>
    </w:p>
    <w:p w14:paraId="00516A4C" w14:textId="77777777" w:rsidR="00140071" w:rsidRPr="00140071" w:rsidRDefault="00140071" w:rsidP="00140071">
      <w:r w:rsidRPr="00140071">
        <w:t>When developing a model in InfoWorks ICM for a proposed condition, you often need to update ground model to include the proposed pond, roads, and housing units.</w:t>
      </w:r>
    </w:p>
    <w:p w14:paraId="78AAA42E" w14:textId="77777777" w:rsidR="00140071" w:rsidRPr="00140071" w:rsidRDefault="00140071" w:rsidP="00140071">
      <w:r w:rsidRPr="00140071">
        <w:t xml:space="preserve">For smaller-scale projects, the process involves exporting the ground model as a grid, importing it into Civil3D, implementing the necessary changes, and then exporting it as a </w:t>
      </w:r>
      <w:proofErr w:type="spellStart"/>
      <w:r w:rsidRPr="00140071">
        <w:t>LandXML</w:t>
      </w:r>
      <w:proofErr w:type="spellEnd"/>
      <w:r w:rsidRPr="00140071">
        <w:t xml:space="preserve"> file. This file can subsequently be imported into InfoWorks ICM.</w:t>
      </w:r>
    </w:p>
    <w:p w14:paraId="767966FB" w14:textId="77777777" w:rsidR="00140071" w:rsidRPr="00140071" w:rsidRDefault="00140071" w:rsidP="00140071">
      <w:r w:rsidRPr="00140071">
        <w:t>However, for larger-scale projects that span an entire watershed, it's not feasible to manage a city-level terrain model in Civil3D. Instead, you need to clip the terrain to the area of change when working in Civil3D. This updated, clipped terrain is then merged with the existing terrain before being imported into InfoWorks ICM.</w:t>
      </w:r>
    </w:p>
    <w:p w14:paraId="7BDC3300" w14:textId="23406D89" w:rsidR="00140071" w:rsidRDefault="00140071" w:rsidP="00140071">
      <w:r w:rsidRPr="00140071">
        <w:t>In this article, we'll provide a step-by-step guide through this workflow.</w:t>
      </w:r>
      <w:r w:rsidR="002D034D">
        <w:t xml:space="preserve"> For large area, a raster grid is commonly used to represent the surface, therefore, that will be the common format between Civil3D and InfoWorks</w:t>
      </w:r>
      <w:r w:rsidR="00B151FF">
        <w:t xml:space="preserve"> </w:t>
      </w:r>
      <w:r w:rsidR="002D034D">
        <w:t>ICM.</w:t>
      </w:r>
    </w:p>
    <w:p w14:paraId="12AC78F3" w14:textId="3D915357" w:rsidR="002D034D" w:rsidRDefault="002D034D" w:rsidP="002D034D">
      <w:pPr>
        <w:pStyle w:val="ListParagraph"/>
        <w:numPr>
          <w:ilvl w:val="0"/>
          <w:numId w:val="5"/>
        </w:numPr>
      </w:pPr>
      <w:r>
        <w:t>Export ground model to a raster format</w:t>
      </w:r>
    </w:p>
    <w:p w14:paraId="58A15435" w14:textId="15A8D53A" w:rsidR="002D034D" w:rsidRDefault="002D034D" w:rsidP="002D034D">
      <w:pPr>
        <w:pStyle w:val="ListParagraph"/>
        <w:numPr>
          <w:ilvl w:val="0"/>
          <w:numId w:val="5"/>
        </w:numPr>
      </w:pPr>
      <w:r>
        <w:t xml:space="preserve">Clip the grid to the study </w:t>
      </w:r>
      <w:proofErr w:type="gramStart"/>
      <w:r>
        <w:t>area</w:t>
      </w:r>
      <w:proofErr w:type="gramEnd"/>
    </w:p>
    <w:p w14:paraId="307E1E4F" w14:textId="5E621AF0" w:rsidR="002D034D" w:rsidRDefault="002D034D" w:rsidP="002D034D">
      <w:pPr>
        <w:pStyle w:val="ListParagraph"/>
        <w:numPr>
          <w:ilvl w:val="0"/>
          <w:numId w:val="5"/>
        </w:numPr>
      </w:pPr>
      <w:r>
        <w:t>Update the surface in the study area(s)</w:t>
      </w:r>
    </w:p>
    <w:p w14:paraId="2A138930" w14:textId="5F6CBBCE" w:rsidR="002D034D" w:rsidRDefault="002D034D" w:rsidP="002D034D">
      <w:pPr>
        <w:pStyle w:val="ListParagraph"/>
        <w:numPr>
          <w:ilvl w:val="0"/>
          <w:numId w:val="5"/>
        </w:numPr>
      </w:pPr>
      <w:r>
        <w:t xml:space="preserve">Update existing surface with </w:t>
      </w:r>
      <w:proofErr w:type="gramStart"/>
      <w:r>
        <w:t>updates</w:t>
      </w:r>
      <w:proofErr w:type="gramEnd"/>
    </w:p>
    <w:p w14:paraId="016E3FFE" w14:textId="02DF0790" w:rsidR="00C95883" w:rsidRDefault="00C95883" w:rsidP="002D034D">
      <w:pPr>
        <w:pStyle w:val="ListParagraph"/>
        <w:numPr>
          <w:ilvl w:val="0"/>
          <w:numId w:val="5"/>
        </w:numPr>
      </w:pPr>
      <w:r>
        <w:t>Prepare the grid for InfoWorks ICM</w:t>
      </w:r>
    </w:p>
    <w:p w14:paraId="30BD72E4" w14:textId="79B6E4A7" w:rsidR="002D034D" w:rsidRDefault="002D034D" w:rsidP="002D034D">
      <w:pPr>
        <w:pStyle w:val="ListParagraph"/>
        <w:numPr>
          <w:ilvl w:val="0"/>
          <w:numId w:val="5"/>
        </w:numPr>
      </w:pPr>
      <w:r>
        <w:t>Import the updated raster grid back to InfoWorks</w:t>
      </w:r>
      <w:r w:rsidR="00B151FF">
        <w:t xml:space="preserve"> </w:t>
      </w:r>
      <w:r>
        <w:t>ICM</w:t>
      </w:r>
    </w:p>
    <w:p w14:paraId="1C32ECC8" w14:textId="0CB1B35C" w:rsidR="002D034D" w:rsidRDefault="002D034D" w:rsidP="002D034D">
      <w:pPr>
        <w:pStyle w:val="Heading1"/>
      </w:pPr>
      <w:r>
        <w:t>Terminologies</w:t>
      </w:r>
    </w:p>
    <w:p w14:paraId="1D973647" w14:textId="4C707CE4" w:rsidR="00773B31" w:rsidRDefault="00773B31" w:rsidP="00140071">
      <w:r>
        <w:t>A few quick notes about the terminolog</w:t>
      </w:r>
      <w:r w:rsidR="0026673F">
        <w:t>ies</w:t>
      </w:r>
      <w:r>
        <w:t>,</w:t>
      </w:r>
    </w:p>
    <w:p w14:paraId="7A02EAF6" w14:textId="1C3B7865" w:rsidR="0026673F" w:rsidRDefault="00000000" w:rsidP="0026673F">
      <w:pPr>
        <w:pStyle w:val="ListParagraph"/>
        <w:numPr>
          <w:ilvl w:val="0"/>
          <w:numId w:val="4"/>
        </w:numPr>
      </w:pPr>
      <w:hyperlink r:id="rId5" w:history="1">
        <w:r w:rsidR="0026673F" w:rsidRPr="0026673F">
          <w:rPr>
            <w:rStyle w:val="Hyperlink"/>
          </w:rPr>
          <w:t>D</w:t>
        </w:r>
        <w:r w:rsidR="0026673F">
          <w:rPr>
            <w:rStyle w:val="Hyperlink"/>
          </w:rPr>
          <w:t>S</w:t>
        </w:r>
        <w:r w:rsidR="0026673F" w:rsidRPr="0026673F">
          <w:rPr>
            <w:rStyle w:val="Hyperlink"/>
          </w:rPr>
          <w:t>M/DTM/D</w:t>
        </w:r>
        <w:r w:rsidR="0026673F">
          <w:rPr>
            <w:rStyle w:val="Hyperlink"/>
          </w:rPr>
          <w:t>E</w:t>
        </w:r>
        <w:r w:rsidR="0026673F" w:rsidRPr="0026673F">
          <w:rPr>
            <w:rStyle w:val="Hyperlink"/>
          </w:rPr>
          <w:t>M</w:t>
        </w:r>
      </w:hyperlink>
      <w:r w:rsidR="0026673F">
        <w:t>: digital surface/terrain/elevation model, the meaning can be ambiguous depending on the context.</w:t>
      </w:r>
    </w:p>
    <w:p w14:paraId="223FAAAC" w14:textId="49526BEB" w:rsidR="0026673F" w:rsidRDefault="0026673F" w:rsidP="0026673F">
      <w:pPr>
        <w:pStyle w:val="ListParagraph"/>
        <w:numPr>
          <w:ilvl w:val="0"/>
          <w:numId w:val="4"/>
        </w:numPr>
      </w:pPr>
      <w:r>
        <w:t>TIN (</w:t>
      </w:r>
      <w:r w:rsidRPr="0026673F">
        <w:t>triangular irregular network</w:t>
      </w:r>
      <w:r>
        <w:t xml:space="preserve">): TIN is a common vector format to represent surface. </w:t>
      </w:r>
    </w:p>
    <w:p w14:paraId="0CD61E3E" w14:textId="6F7DD49D" w:rsidR="0026673F" w:rsidRDefault="0026673F" w:rsidP="0026673F">
      <w:pPr>
        <w:pStyle w:val="ListParagraph"/>
        <w:numPr>
          <w:ilvl w:val="0"/>
          <w:numId w:val="4"/>
        </w:numPr>
      </w:pPr>
      <w:r>
        <w:t xml:space="preserve">Grid: Another common format is using raster image to represent </w:t>
      </w:r>
      <w:proofErr w:type="gramStart"/>
      <w:r>
        <w:t>surface,</w:t>
      </w:r>
      <w:proofErr w:type="gramEnd"/>
      <w:r>
        <w:t xml:space="preserve"> each pixel has the elevation. It might also be called DEM, raster.</w:t>
      </w:r>
    </w:p>
    <w:p w14:paraId="3BB81A71" w14:textId="04E07788" w:rsidR="00773B31" w:rsidRDefault="00773B31" w:rsidP="00773B31">
      <w:pPr>
        <w:pStyle w:val="ListParagraph"/>
        <w:numPr>
          <w:ilvl w:val="0"/>
          <w:numId w:val="4"/>
        </w:numPr>
      </w:pPr>
      <w:r>
        <w:t>InfoWorks ICM</w:t>
      </w:r>
    </w:p>
    <w:p w14:paraId="35689595" w14:textId="6314556D" w:rsidR="00773B31" w:rsidRDefault="00000000" w:rsidP="00773B31">
      <w:pPr>
        <w:pStyle w:val="ListParagraph"/>
        <w:numPr>
          <w:ilvl w:val="1"/>
          <w:numId w:val="4"/>
        </w:numPr>
      </w:pPr>
      <w:hyperlink r:id="rId6" w:history="1">
        <w:r w:rsidR="00773B31" w:rsidRPr="00773B31">
          <w:rPr>
            <w:rStyle w:val="Hyperlink"/>
          </w:rPr>
          <w:t>Ground model</w:t>
        </w:r>
      </w:hyperlink>
      <w:r w:rsidR="00773B31">
        <w:t>: the database object that represents the ground surface.</w:t>
      </w:r>
    </w:p>
    <w:p w14:paraId="3B3A400E" w14:textId="114F1A15" w:rsidR="00773B31" w:rsidRDefault="00000000" w:rsidP="00773B31">
      <w:pPr>
        <w:pStyle w:val="ListParagraph"/>
        <w:numPr>
          <w:ilvl w:val="1"/>
          <w:numId w:val="4"/>
        </w:numPr>
      </w:pPr>
      <w:hyperlink r:id="rId7" w:history="1">
        <w:r w:rsidR="00773B31" w:rsidRPr="00773B31">
          <w:rPr>
            <w:rStyle w:val="Hyperlink"/>
          </w:rPr>
          <w:t>Ground model (TIN)</w:t>
        </w:r>
      </w:hyperlink>
      <w:r w:rsidR="00773B31">
        <w:t xml:space="preserve"> is a vector format that represents surface as triangles.</w:t>
      </w:r>
    </w:p>
    <w:p w14:paraId="328802E0" w14:textId="27E8AD62" w:rsidR="00773B31" w:rsidRDefault="00000000" w:rsidP="00773B31">
      <w:pPr>
        <w:pStyle w:val="ListParagraph"/>
        <w:numPr>
          <w:ilvl w:val="1"/>
          <w:numId w:val="4"/>
        </w:numPr>
      </w:pPr>
      <w:hyperlink r:id="rId8" w:history="1">
        <w:r w:rsidR="00773B31" w:rsidRPr="00773B31">
          <w:rPr>
            <w:rStyle w:val="Hyperlink"/>
          </w:rPr>
          <w:t>Ground model (grid)</w:t>
        </w:r>
      </w:hyperlink>
      <w:r w:rsidR="00773B31">
        <w:t xml:space="preserve"> is a raster format that represents surface as an image.</w:t>
      </w:r>
    </w:p>
    <w:p w14:paraId="39D206C0" w14:textId="26318A4C" w:rsidR="00773B31" w:rsidRDefault="00773B31" w:rsidP="00773B31">
      <w:pPr>
        <w:pStyle w:val="ListParagraph"/>
        <w:numPr>
          <w:ilvl w:val="0"/>
          <w:numId w:val="4"/>
        </w:numPr>
      </w:pPr>
      <w:r>
        <w:t>Civil3D</w:t>
      </w:r>
    </w:p>
    <w:p w14:paraId="0EF010EA" w14:textId="1FF575DB" w:rsidR="00773B31" w:rsidRDefault="00000000" w:rsidP="00773B31">
      <w:pPr>
        <w:pStyle w:val="ListParagraph"/>
        <w:numPr>
          <w:ilvl w:val="1"/>
          <w:numId w:val="4"/>
        </w:numPr>
      </w:pPr>
      <w:hyperlink r:id="rId9" w:history="1">
        <w:proofErr w:type="spellStart"/>
        <w:r w:rsidR="005B3A23" w:rsidRPr="005B3A23">
          <w:rPr>
            <w:rStyle w:val="Hyperlink"/>
          </w:rPr>
          <w:t>LandXML</w:t>
        </w:r>
        <w:proofErr w:type="spellEnd"/>
      </w:hyperlink>
      <w:r w:rsidR="005B3A23">
        <w:t xml:space="preserve">: </w:t>
      </w:r>
      <w:proofErr w:type="spellStart"/>
      <w:r w:rsidR="005B3A23">
        <w:t>LandXML</w:t>
      </w:r>
      <w:proofErr w:type="spellEnd"/>
      <w:r w:rsidR="005B3A23">
        <w:t xml:space="preserve"> is an exchange format for Civil3D objects, often used for surfaces and pipe networks when building InfoWorks ICM models.</w:t>
      </w:r>
    </w:p>
    <w:p w14:paraId="5A9E18C4" w14:textId="4CA7E55F" w:rsidR="005B3A23" w:rsidRDefault="00000000" w:rsidP="00773B31">
      <w:pPr>
        <w:pStyle w:val="ListParagraph"/>
        <w:numPr>
          <w:ilvl w:val="1"/>
          <w:numId w:val="4"/>
        </w:numPr>
      </w:pPr>
      <w:hyperlink r:id="rId10" w:history="1">
        <w:r w:rsidR="005B3A23" w:rsidRPr="005B3A23">
          <w:rPr>
            <w:rStyle w:val="Hyperlink"/>
          </w:rPr>
          <w:t>Surfaces</w:t>
        </w:r>
      </w:hyperlink>
      <w:r w:rsidR="005B3A23">
        <w:t xml:space="preserve">: </w:t>
      </w:r>
      <w:r w:rsidR="0026673F">
        <w:t>the surface Civil3D creates is</w:t>
      </w:r>
      <w:r w:rsidR="005B3A23">
        <w:t xml:space="preserve"> </w:t>
      </w:r>
      <w:proofErr w:type="spellStart"/>
      <w:r w:rsidR="005B3A23">
        <w:t>TinSurface</w:t>
      </w:r>
      <w:proofErr w:type="spellEnd"/>
      <w:r w:rsidR="0026673F">
        <w:t xml:space="preserve"> and can be exported as </w:t>
      </w:r>
      <w:proofErr w:type="spellStart"/>
      <w:r w:rsidR="0026673F">
        <w:t>LandXML</w:t>
      </w:r>
      <w:proofErr w:type="spellEnd"/>
      <w:r w:rsidR="0026673F">
        <w:t>,</w:t>
      </w:r>
      <w:r w:rsidR="005B3A23">
        <w:t xml:space="preserve"> and </w:t>
      </w:r>
      <w:proofErr w:type="spellStart"/>
      <w:r w:rsidR="005B3A23">
        <w:t>GridSurface</w:t>
      </w:r>
      <w:proofErr w:type="spellEnd"/>
      <w:r w:rsidR="0026673F">
        <w:t xml:space="preserve"> can be imported from raster sources, and it is usually called “DEM” in Civil3D</w:t>
      </w:r>
    </w:p>
    <w:p w14:paraId="79388C6E" w14:textId="23D853C0" w:rsidR="0026673F" w:rsidRDefault="0026673F" w:rsidP="005B3822">
      <w:pPr>
        <w:pStyle w:val="Heading1"/>
      </w:pPr>
      <w:r>
        <w:lastRenderedPageBreak/>
        <w:t>Export ground model</w:t>
      </w:r>
      <w:r w:rsidR="005B3822">
        <w:t xml:space="preserve"> from InfoWorks ICM</w:t>
      </w:r>
    </w:p>
    <w:p w14:paraId="6B7E3D3C" w14:textId="76101A59" w:rsidR="005B3822" w:rsidRDefault="005B3822" w:rsidP="005B3822">
      <w:r>
        <w:t>For grid ground model, it can be exported as an *.</w:t>
      </w:r>
      <w:proofErr w:type="spellStart"/>
      <w:r>
        <w:t>asc</w:t>
      </w:r>
      <w:proofErr w:type="spellEnd"/>
      <w:r>
        <w:t xml:space="preserve"> raster file. However, for TIN ground model, it can only be exported as an InfoWorks ICM format. </w:t>
      </w:r>
    </w:p>
    <w:p w14:paraId="5686D5F3" w14:textId="4E70B4FD" w:rsidR="005B3822" w:rsidRDefault="005B3822" w:rsidP="005B3822">
      <w:r>
        <w:t>Therefore, if you need to use the same terrain from the InfoWorks ICM model in Civil3D, you need to find the source file if it is in TIN format.</w:t>
      </w:r>
    </w:p>
    <w:p w14:paraId="1FBC6218" w14:textId="4C0EEFE6" w:rsidR="005B3822" w:rsidRDefault="002D034D" w:rsidP="002D034D">
      <w:pPr>
        <w:pStyle w:val="Heading1"/>
      </w:pPr>
      <w:r>
        <w:t xml:space="preserve">Clip the terrain model to the study </w:t>
      </w:r>
      <w:proofErr w:type="gramStart"/>
      <w:r>
        <w:t>area</w:t>
      </w:r>
      <w:proofErr w:type="gramEnd"/>
    </w:p>
    <w:p w14:paraId="0B87B022" w14:textId="3CF001E7" w:rsidR="00E93A09" w:rsidRDefault="00E93A09" w:rsidP="00E93A09">
      <w:pPr>
        <w:pStyle w:val="ListParagraph"/>
        <w:numPr>
          <w:ilvl w:val="0"/>
          <w:numId w:val="6"/>
        </w:numPr>
      </w:pPr>
      <w:r>
        <w:t>Open the DEM in QGIS</w:t>
      </w:r>
    </w:p>
    <w:p w14:paraId="4C434A8C" w14:textId="7BC182E1" w:rsidR="00E93A09" w:rsidRDefault="00E93A09" w:rsidP="00E93A09">
      <w:pPr>
        <w:pStyle w:val="ListParagraph"/>
        <w:numPr>
          <w:ilvl w:val="0"/>
          <w:numId w:val="6"/>
        </w:numPr>
      </w:pPr>
      <w:r>
        <w:t xml:space="preserve">Zoom to the study </w:t>
      </w:r>
      <w:proofErr w:type="gramStart"/>
      <w:r>
        <w:t>area</w:t>
      </w:r>
      <w:proofErr w:type="gramEnd"/>
    </w:p>
    <w:p w14:paraId="6D6DDCA0" w14:textId="7914E3D7" w:rsidR="00E93A09" w:rsidRPr="00E93A09" w:rsidRDefault="00E93A09" w:rsidP="00E93A09">
      <w:pPr>
        <w:pStyle w:val="ListParagraph"/>
        <w:numPr>
          <w:ilvl w:val="0"/>
          <w:numId w:val="6"/>
        </w:numPr>
      </w:pPr>
      <w:r>
        <w:t xml:space="preserve">Export the current extent to a new </w:t>
      </w:r>
      <w:proofErr w:type="gramStart"/>
      <w:r>
        <w:t>grid</w:t>
      </w:r>
      <w:proofErr w:type="gramEnd"/>
    </w:p>
    <w:p w14:paraId="1B6740CB" w14:textId="5CA584C2" w:rsidR="00E93A09" w:rsidRPr="00E93A09" w:rsidRDefault="00E93A09" w:rsidP="00E93A09">
      <w:r>
        <w:rPr>
          <w:noProof/>
        </w:rPr>
        <w:drawing>
          <wp:inline distT="0" distB="0" distL="0" distR="0" wp14:anchorId="54E2DF91" wp14:editId="461B01DE">
            <wp:extent cx="2799680" cy="1923310"/>
            <wp:effectExtent l="0" t="0" r="1270" b="1270"/>
            <wp:docPr id="92002214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022148" name="Picture 1" descr="A screenshot of a computer&#10;&#10;Description automatically generated"/>
                    <pic:cNvPicPr/>
                  </pic:nvPicPr>
                  <pic:blipFill>
                    <a:blip r:embed="rId11"/>
                    <a:stretch>
                      <a:fillRect/>
                    </a:stretch>
                  </pic:blipFill>
                  <pic:spPr>
                    <a:xfrm>
                      <a:off x="0" y="0"/>
                      <a:ext cx="2809963" cy="1930374"/>
                    </a:xfrm>
                    <a:prstGeom prst="rect">
                      <a:avLst/>
                    </a:prstGeom>
                  </pic:spPr>
                </pic:pic>
              </a:graphicData>
            </a:graphic>
          </wp:inline>
        </w:drawing>
      </w:r>
    </w:p>
    <w:p w14:paraId="4615492F" w14:textId="0863E382" w:rsidR="002D034D" w:rsidRDefault="00E93A09" w:rsidP="002D034D">
      <w:r>
        <w:rPr>
          <w:noProof/>
        </w:rPr>
        <w:drawing>
          <wp:inline distT="0" distB="0" distL="0" distR="0" wp14:anchorId="7B1B9D15" wp14:editId="2511C973">
            <wp:extent cx="2781547" cy="3094893"/>
            <wp:effectExtent l="0" t="0" r="0" b="0"/>
            <wp:docPr id="191651367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513676" name="Picture 1" descr="A screenshot of a computer&#10;&#10;Description automatically generated"/>
                    <pic:cNvPicPr/>
                  </pic:nvPicPr>
                  <pic:blipFill>
                    <a:blip r:embed="rId12"/>
                    <a:stretch>
                      <a:fillRect/>
                    </a:stretch>
                  </pic:blipFill>
                  <pic:spPr>
                    <a:xfrm>
                      <a:off x="0" y="0"/>
                      <a:ext cx="2791154" cy="3105582"/>
                    </a:xfrm>
                    <a:prstGeom prst="rect">
                      <a:avLst/>
                    </a:prstGeom>
                  </pic:spPr>
                </pic:pic>
              </a:graphicData>
            </a:graphic>
          </wp:inline>
        </w:drawing>
      </w:r>
    </w:p>
    <w:p w14:paraId="713A2CD0" w14:textId="77777777" w:rsidR="00E93A09" w:rsidRDefault="00E93A09" w:rsidP="00E93A09">
      <w:pPr>
        <w:pStyle w:val="Heading1"/>
      </w:pPr>
      <w:r>
        <w:t>Update the surface in the study area(s)</w:t>
      </w:r>
    </w:p>
    <w:p w14:paraId="64180D93" w14:textId="029A9907" w:rsidR="00E93A09" w:rsidRPr="00E93A09" w:rsidRDefault="00B151FF" w:rsidP="00E93A09">
      <w:r>
        <w:t>R</w:t>
      </w:r>
      <w:r w:rsidR="00E93A09">
        <w:t xml:space="preserve">efer to </w:t>
      </w:r>
      <w:hyperlink r:id="rId13" w:history="1">
        <w:r w:rsidR="00E93A09" w:rsidRPr="00B151FF">
          <w:rPr>
            <w:rStyle w:val="Hyperlink"/>
          </w:rPr>
          <w:t>Civil3D</w:t>
        </w:r>
      </w:hyperlink>
      <w:r w:rsidR="00E93A09">
        <w:t xml:space="preserve"> help for more information</w:t>
      </w:r>
      <w:r>
        <w:t xml:space="preserve"> on working with </w:t>
      </w:r>
      <w:hyperlink r:id="rId14" w:history="1">
        <w:r w:rsidRPr="00B151FF">
          <w:rPr>
            <w:rStyle w:val="Hyperlink"/>
          </w:rPr>
          <w:t>DEM</w:t>
        </w:r>
      </w:hyperlink>
      <w:r>
        <w:t xml:space="preserve"> and </w:t>
      </w:r>
      <w:hyperlink r:id="rId15" w:history="1">
        <w:r w:rsidRPr="00B151FF">
          <w:rPr>
            <w:rStyle w:val="Hyperlink"/>
          </w:rPr>
          <w:t>TIN</w:t>
        </w:r>
      </w:hyperlink>
      <w:r>
        <w:t xml:space="preserve"> surfaces</w:t>
      </w:r>
      <w:r w:rsidR="00E93A09">
        <w:t>.</w:t>
      </w:r>
    </w:p>
    <w:p w14:paraId="5FD60DEA" w14:textId="288858F3" w:rsidR="00E93A09" w:rsidRDefault="00E93A09" w:rsidP="00E93A09">
      <w:pPr>
        <w:pStyle w:val="Heading1"/>
      </w:pPr>
      <w:r>
        <w:lastRenderedPageBreak/>
        <w:t xml:space="preserve">Update existing </w:t>
      </w:r>
      <w:proofErr w:type="gramStart"/>
      <w:r>
        <w:t>surface</w:t>
      </w:r>
      <w:proofErr w:type="gramEnd"/>
    </w:p>
    <w:p w14:paraId="58506368" w14:textId="518E483C" w:rsidR="00C95883" w:rsidRDefault="00786741" w:rsidP="00C95883">
      <w:r>
        <w:t>The</w:t>
      </w:r>
      <w:r w:rsidR="00E93A09">
        <w:t xml:space="preserve"> </w:t>
      </w:r>
      <w:hyperlink r:id="rId16" w:history="1">
        <w:proofErr w:type="spellStart"/>
        <w:r w:rsidR="00E93A09">
          <w:rPr>
            <w:rStyle w:val="Hyperlink"/>
          </w:rPr>
          <w:t>r.patch</w:t>
        </w:r>
        <w:proofErr w:type="spellEnd"/>
      </w:hyperlink>
      <w:r w:rsidRPr="00786741">
        <w:t xml:space="preserve"> tool </w:t>
      </w:r>
      <w:r>
        <w:t xml:space="preserve">does this job </w:t>
      </w:r>
      <w:r w:rsidRPr="00786741">
        <w:t>by replacing the "null" cells in the first image with the values from the second image, as illustrated in the figure.</w:t>
      </w:r>
      <w:r>
        <w:t xml:space="preserve"> </w:t>
      </w:r>
      <w:r w:rsidR="003D116B">
        <w:t>For this to work,</w:t>
      </w:r>
    </w:p>
    <w:p w14:paraId="4EF90886" w14:textId="1A9E0931" w:rsidR="00E93A09" w:rsidRDefault="00E93A09" w:rsidP="00E93A09">
      <w:pPr>
        <w:pStyle w:val="ListParagraph"/>
        <w:numPr>
          <w:ilvl w:val="0"/>
          <w:numId w:val="2"/>
        </w:numPr>
      </w:pPr>
      <w:r>
        <w:t xml:space="preserve">All the raster </w:t>
      </w:r>
      <w:r w:rsidR="00C95883">
        <w:t xml:space="preserve">images </w:t>
      </w:r>
      <w:r w:rsidR="00786741">
        <w:t xml:space="preserve">should be identical in </w:t>
      </w:r>
      <w:proofErr w:type="gramStart"/>
      <w:r w:rsidR="00786741">
        <w:t>size</w:t>
      </w:r>
      <w:proofErr w:type="gramEnd"/>
    </w:p>
    <w:p w14:paraId="06FB28E0" w14:textId="3BD359B8" w:rsidR="00C95883" w:rsidRDefault="00C95883" w:rsidP="00E93A09">
      <w:pPr>
        <w:pStyle w:val="ListParagraph"/>
        <w:numPr>
          <w:ilvl w:val="0"/>
          <w:numId w:val="2"/>
        </w:numPr>
      </w:pPr>
      <w:r>
        <w:t xml:space="preserve">the order </w:t>
      </w:r>
      <w:r w:rsidR="003D116B">
        <w:t>of the raster images matter</w:t>
      </w:r>
      <w:r w:rsidR="00786741">
        <w:t>s</w:t>
      </w:r>
      <w:r>
        <w:t xml:space="preserve">, the updated raster should be on top of existing </w:t>
      </w:r>
      <w:proofErr w:type="gramStart"/>
      <w:r>
        <w:t>raster</w:t>
      </w:r>
      <w:proofErr w:type="gramEnd"/>
    </w:p>
    <w:p w14:paraId="42C8E5F4" w14:textId="77777777" w:rsidR="00E93A09" w:rsidRDefault="00E93A09" w:rsidP="00E93A09">
      <w:r>
        <w:rPr>
          <w:noProof/>
        </w:rPr>
        <w:drawing>
          <wp:inline distT="0" distB="0" distL="0" distR="0" wp14:anchorId="5816A5F6" wp14:editId="77E9ACC6">
            <wp:extent cx="5943600" cy="1952625"/>
            <wp:effectExtent l="0" t="0" r="0" b="9525"/>
            <wp:docPr id="1184688303" name="Picture 1" descr="A colorful squares with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4688303" name="Picture 1" descr="A colorful squares with numbers&#10;&#10;Description automatically generated"/>
                    <pic:cNvPicPr/>
                  </pic:nvPicPr>
                  <pic:blipFill>
                    <a:blip r:embed="rId17"/>
                    <a:stretch>
                      <a:fillRect/>
                    </a:stretch>
                  </pic:blipFill>
                  <pic:spPr>
                    <a:xfrm>
                      <a:off x="0" y="0"/>
                      <a:ext cx="5943600" cy="1952625"/>
                    </a:xfrm>
                    <a:prstGeom prst="rect">
                      <a:avLst/>
                    </a:prstGeom>
                  </pic:spPr>
                </pic:pic>
              </a:graphicData>
            </a:graphic>
          </wp:inline>
        </w:drawing>
      </w:r>
    </w:p>
    <w:p w14:paraId="302AA359" w14:textId="5DE38AE1" w:rsidR="00E93A09" w:rsidRDefault="00C95883" w:rsidP="00C95883">
      <w:pPr>
        <w:pStyle w:val="Heading2"/>
      </w:pPr>
      <w:r>
        <w:t xml:space="preserve">Resize the updated image to the </w:t>
      </w:r>
      <w:r w:rsidR="003D116B">
        <w:t xml:space="preserve">same as the </w:t>
      </w:r>
      <w:r>
        <w:t xml:space="preserve">existing </w:t>
      </w:r>
      <w:proofErr w:type="gramStart"/>
      <w:r>
        <w:t>surface</w:t>
      </w:r>
      <w:proofErr w:type="gramEnd"/>
    </w:p>
    <w:p w14:paraId="11EE85FB" w14:textId="086E6C72" w:rsidR="003D116B" w:rsidRPr="003D116B" w:rsidRDefault="003D116B" w:rsidP="003D116B">
      <w:r>
        <w:t>The updated raster is only a clip of the existing surface, we need to resize it to the same extend and size as the existing surface.</w:t>
      </w:r>
    </w:p>
    <w:p w14:paraId="6EC961C6" w14:textId="6D26B41C" w:rsidR="00E93A09" w:rsidRDefault="00C95883" w:rsidP="00E93A09">
      <w:pPr>
        <w:pStyle w:val="ListParagraph"/>
        <w:numPr>
          <w:ilvl w:val="0"/>
          <w:numId w:val="3"/>
        </w:numPr>
      </w:pPr>
      <w:r>
        <w:t xml:space="preserve">Search the raster calculator in the processing </w:t>
      </w:r>
      <w:proofErr w:type="gramStart"/>
      <w:r>
        <w:t>tool</w:t>
      </w:r>
      <w:proofErr w:type="gramEnd"/>
    </w:p>
    <w:p w14:paraId="0B8D068F" w14:textId="77777777" w:rsidR="00C95883" w:rsidRDefault="00C95883" w:rsidP="00E93A09"/>
    <w:p w14:paraId="3EB8DDF8" w14:textId="6BD3D24C" w:rsidR="00E93A09" w:rsidRDefault="00C95883" w:rsidP="00E93A09">
      <w:r>
        <w:rPr>
          <w:noProof/>
        </w:rPr>
        <w:lastRenderedPageBreak/>
        <w:drawing>
          <wp:inline distT="0" distB="0" distL="0" distR="0" wp14:anchorId="45DB9BAB" wp14:editId="1C5D022F">
            <wp:extent cx="2733405" cy="4139017"/>
            <wp:effectExtent l="0" t="0" r="0" b="0"/>
            <wp:docPr id="212959646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9596460" name="Picture 1" descr="A screenshot of a computer&#10;&#10;Description automatically generated"/>
                    <pic:cNvPicPr/>
                  </pic:nvPicPr>
                  <pic:blipFill>
                    <a:blip r:embed="rId18"/>
                    <a:stretch>
                      <a:fillRect/>
                    </a:stretch>
                  </pic:blipFill>
                  <pic:spPr>
                    <a:xfrm>
                      <a:off x="0" y="0"/>
                      <a:ext cx="2756332" cy="4173734"/>
                    </a:xfrm>
                    <a:prstGeom prst="rect">
                      <a:avLst/>
                    </a:prstGeom>
                  </pic:spPr>
                </pic:pic>
              </a:graphicData>
            </a:graphic>
          </wp:inline>
        </w:drawing>
      </w:r>
      <w:r>
        <w:t xml:space="preserve">   </w:t>
      </w:r>
      <w:r w:rsidR="00E93A09">
        <w:rPr>
          <w:noProof/>
        </w:rPr>
        <w:drawing>
          <wp:inline distT="0" distB="0" distL="0" distR="0" wp14:anchorId="5A962309" wp14:editId="49167A19">
            <wp:extent cx="2100758" cy="998851"/>
            <wp:effectExtent l="0" t="0" r="0" b="0"/>
            <wp:docPr id="180018258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0182586" name="Picture 1" descr="A screenshot of a computer&#10;&#10;Description automatically generated"/>
                    <pic:cNvPicPr/>
                  </pic:nvPicPr>
                  <pic:blipFill>
                    <a:blip r:embed="rId19"/>
                    <a:stretch>
                      <a:fillRect/>
                    </a:stretch>
                  </pic:blipFill>
                  <pic:spPr>
                    <a:xfrm>
                      <a:off x="0" y="0"/>
                      <a:ext cx="2110422" cy="1003446"/>
                    </a:xfrm>
                    <a:prstGeom prst="rect">
                      <a:avLst/>
                    </a:prstGeom>
                  </pic:spPr>
                </pic:pic>
              </a:graphicData>
            </a:graphic>
          </wp:inline>
        </w:drawing>
      </w:r>
    </w:p>
    <w:p w14:paraId="4DD46174" w14:textId="2E423C0B" w:rsidR="00C95883" w:rsidRDefault="00C95883" w:rsidP="00C95883">
      <w:pPr>
        <w:pStyle w:val="ListParagraph"/>
        <w:numPr>
          <w:ilvl w:val="0"/>
          <w:numId w:val="3"/>
        </w:numPr>
      </w:pPr>
      <w:r>
        <w:t xml:space="preserve">Enter the expression, and the reference layer as shown in the following </w:t>
      </w:r>
      <w:proofErr w:type="gramStart"/>
      <w:r>
        <w:t>figure</w:t>
      </w:r>
      <w:proofErr w:type="gramEnd"/>
    </w:p>
    <w:p w14:paraId="55284271" w14:textId="5EC2C7BB" w:rsidR="00E93A09" w:rsidRDefault="00C95883" w:rsidP="00E93A09">
      <w:r>
        <w:rPr>
          <w:noProof/>
        </w:rPr>
        <w:drawing>
          <wp:inline distT="0" distB="0" distL="0" distR="0" wp14:anchorId="71752C45" wp14:editId="08FA1E9E">
            <wp:extent cx="3996499" cy="2456822"/>
            <wp:effectExtent l="0" t="0" r="4445" b="635"/>
            <wp:docPr id="214404743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4047438" name="Picture 1" descr="A screenshot of a computer&#10;&#10;Description automatically generated"/>
                    <pic:cNvPicPr/>
                  </pic:nvPicPr>
                  <pic:blipFill>
                    <a:blip r:embed="rId20"/>
                    <a:stretch>
                      <a:fillRect/>
                    </a:stretch>
                  </pic:blipFill>
                  <pic:spPr>
                    <a:xfrm>
                      <a:off x="0" y="0"/>
                      <a:ext cx="4019680" cy="2471072"/>
                    </a:xfrm>
                    <a:prstGeom prst="rect">
                      <a:avLst/>
                    </a:prstGeom>
                  </pic:spPr>
                </pic:pic>
              </a:graphicData>
            </a:graphic>
          </wp:inline>
        </w:drawing>
      </w:r>
    </w:p>
    <w:p w14:paraId="0489D09B" w14:textId="786ECA3C" w:rsidR="00E93A09" w:rsidRDefault="00C95883" w:rsidP="00E93A09">
      <w:pPr>
        <w:pStyle w:val="ListParagraph"/>
        <w:numPr>
          <w:ilvl w:val="0"/>
          <w:numId w:val="3"/>
        </w:numPr>
      </w:pPr>
      <w:r>
        <w:t xml:space="preserve">Use the </w:t>
      </w:r>
      <w:proofErr w:type="spellStart"/>
      <w:proofErr w:type="gramStart"/>
      <w:r>
        <w:t>r.pat</w:t>
      </w:r>
      <w:r w:rsidR="00B151FF">
        <w:t>c</w:t>
      </w:r>
      <w:r>
        <w:t>h</w:t>
      </w:r>
      <w:proofErr w:type="spellEnd"/>
      <w:proofErr w:type="gramEnd"/>
      <w:r>
        <w:t xml:space="preserve"> tool under Grass to p</w:t>
      </w:r>
      <w:r w:rsidR="00E93A09">
        <w:t xml:space="preserve">atch </w:t>
      </w:r>
      <w:r>
        <w:t>the layers t</w:t>
      </w:r>
      <w:r w:rsidR="00E93A09">
        <w:t>ogether</w:t>
      </w:r>
      <w:r>
        <w:t xml:space="preserve">. It is important to rearrange the order of the layers so that the existing surface is at the </w:t>
      </w:r>
      <w:proofErr w:type="gramStart"/>
      <w:r>
        <w:t>bottom</w:t>
      </w:r>
      <w:proofErr w:type="gramEnd"/>
    </w:p>
    <w:p w14:paraId="36147ED6" w14:textId="77777777" w:rsidR="00E93A09" w:rsidRDefault="00E93A09" w:rsidP="00E93A09">
      <w:r>
        <w:rPr>
          <w:noProof/>
        </w:rPr>
        <w:lastRenderedPageBreak/>
        <w:drawing>
          <wp:inline distT="0" distB="0" distL="0" distR="0" wp14:anchorId="04E3DB92" wp14:editId="346B2637">
            <wp:extent cx="5943600" cy="2784475"/>
            <wp:effectExtent l="0" t="0" r="0" b="0"/>
            <wp:docPr id="14769213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692139" name="Picture 1" descr="A screenshot of a computer&#10;&#10;Description automatically generated"/>
                    <pic:cNvPicPr/>
                  </pic:nvPicPr>
                  <pic:blipFill>
                    <a:blip r:embed="rId21"/>
                    <a:stretch>
                      <a:fillRect/>
                    </a:stretch>
                  </pic:blipFill>
                  <pic:spPr>
                    <a:xfrm>
                      <a:off x="0" y="0"/>
                      <a:ext cx="5943600" cy="2784475"/>
                    </a:xfrm>
                    <a:prstGeom prst="rect">
                      <a:avLst/>
                    </a:prstGeom>
                  </pic:spPr>
                </pic:pic>
              </a:graphicData>
            </a:graphic>
          </wp:inline>
        </w:drawing>
      </w:r>
    </w:p>
    <w:p w14:paraId="4B5297E1" w14:textId="77777777" w:rsidR="00E93A09" w:rsidRPr="002E26A6" w:rsidRDefault="00E93A09" w:rsidP="00E93A09"/>
    <w:p w14:paraId="208450E9" w14:textId="162FF1EB" w:rsidR="00C95883" w:rsidRDefault="00C95883" w:rsidP="00C95883">
      <w:pPr>
        <w:pStyle w:val="Heading1"/>
      </w:pPr>
      <w:r>
        <w:t>Prepare the grid for InfoWorks ICM</w:t>
      </w:r>
    </w:p>
    <w:p w14:paraId="7323170F" w14:textId="42C9152F" w:rsidR="00C95883" w:rsidRDefault="00B151FF" w:rsidP="00C95883">
      <w:r>
        <w:t>InfoWorks</w:t>
      </w:r>
      <w:r w:rsidR="003D116B">
        <w:t xml:space="preserve"> </w:t>
      </w:r>
      <w:r w:rsidR="00C95883">
        <w:t xml:space="preserve">ICM </w:t>
      </w:r>
      <w:r w:rsidR="00786741">
        <w:t>only accepts grid with numeric values, therefore, w</w:t>
      </w:r>
      <w:r w:rsidR="00C95883">
        <w:t xml:space="preserve">e need to make sure </w:t>
      </w:r>
      <w:proofErr w:type="spellStart"/>
      <w:r w:rsidR="00C95883">
        <w:t>nodata</w:t>
      </w:r>
      <w:proofErr w:type="spellEnd"/>
      <w:r w:rsidR="00C95883">
        <w:t xml:space="preserve"> values are </w:t>
      </w:r>
      <w:r w:rsidR="00786741">
        <w:t xml:space="preserve">not </w:t>
      </w:r>
      <w:r w:rsidR="00C95883">
        <w:t xml:space="preserve">set as NAN. </w:t>
      </w:r>
    </w:p>
    <w:p w14:paraId="24C04139" w14:textId="6CDE9053" w:rsidR="00C95883" w:rsidRDefault="00C95883" w:rsidP="00C95883">
      <w:pPr>
        <w:pStyle w:val="ListParagraph"/>
        <w:numPr>
          <w:ilvl w:val="0"/>
          <w:numId w:val="7"/>
        </w:numPr>
      </w:pPr>
      <w:r>
        <w:t xml:space="preserve">To check how </w:t>
      </w:r>
      <w:proofErr w:type="spellStart"/>
      <w:r>
        <w:t>nodata</w:t>
      </w:r>
      <w:proofErr w:type="spellEnd"/>
      <w:r>
        <w:t xml:space="preserve"> values are saved in the raster, double click the layer in </w:t>
      </w:r>
      <w:proofErr w:type="gramStart"/>
      <w:r>
        <w:t>QGIS</w:t>
      </w:r>
      <w:proofErr w:type="gramEnd"/>
    </w:p>
    <w:p w14:paraId="24389E7A" w14:textId="77777777" w:rsidR="00C95883" w:rsidRDefault="00C95883" w:rsidP="00C95883">
      <w:r>
        <w:rPr>
          <w:noProof/>
        </w:rPr>
        <w:drawing>
          <wp:inline distT="0" distB="0" distL="0" distR="0" wp14:anchorId="53BF297F" wp14:editId="67A7C51A">
            <wp:extent cx="5943600" cy="2712720"/>
            <wp:effectExtent l="0" t="0" r="0" b="0"/>
            <wp:docPr id="67891537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8915371" name="Picture 1" descr="A screenshot of a computer&#10;&#10;Description automatically generated"/>
                    <pic:cNvPicPr/>
                  </pic:nvPicPr>
                  <pic:blipFill>
                    <a:blip r:embed="rId22"/>
                    <a:stretch>
                      <a:fillRect/>
                    </a:stretch>
                  </pic:blipFill>
                  <pic:spPr>
                    <a:xfrm>
                      <a:off x="0" y="0"/>
                      <a:ext cx="5943600" cy="2712720"/>
                    </a:xfrm>
                    <a:prstGeom prst="rect">
                      <a:avLst/>
                    </a:prstGeom>
                  </pic:spPr>
                </pic:pic>
              </a:graphicData>
            </a:graphic>
          </wp:inline>
        </w:drawing>
      </w:r>
    </w:p>
    <w:p w14:paraId="2B2463E5" w14:textId="4E732C5A" w:rsidR="00C95883" w:rsidRDefault="005C4BA5" w:rsidP="005C4BA5">
      <w:pPr>
        <w:pStyle w:val="ListParagraph"/>
        <w:numPr>
          <w:ilvl w:val="0"/>
          <w:numId w:val="7"/>
        </w:numPr>
      </w:pPr>
      <w:r>
        <w:t xml:space="preserve">To review where the </w:t>
      </w:r>
      <w:proofErr w:type="spellStart"/>
      <w:r w:rsidR="00C95883">
        <w:t>nodata</w:t>
      </w:r>
      <w:proofErr w:type="spellEnd"/>
      <w:r w:rsidR="00C95883">
        <w:t xml:space="preserve"> values</w:t>
      </w:r>
      <w:r>
        <w:t xml:space="preserve"> are on the map, change the Transparency settings.</w:t>
      </w:r>
    </w:p>
    <w:p w14:paraId="2E191D29" w14:textId="77777777" w:rsidR="00C95883" w:rsidRDefault="00C95883" w:rsidP="00C95883">
      <w:r>
        <w:rPr>
          <w:noProof/>
        </w:rPr>
        <w:lastRenderedPageBreak/>
        <w:drawing>
          <wp:inline distT="0" distB="0" distL="0" distR="0" wp14:anchorId="2A4159BA" wp14:editId="51A9D8F4">
            <wp:extent cx="4707653" cy="3499557"/>
            <wp:effectExtent l="0" t="0" r="0" b="5715"/>
            <wp:docPr id="40648544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485446" name="Picture 1" descr="A screenshot of a computer&#10;&#10;Description automatically generated"/>
                    <pic:cNvPicPr/>
                  </pic:nvPicPr>
                  <pic:blipFill>
                    <a:blip r:embed="rId23"/>
                    <a:stretch>
                      <a:fillRect/>
                    </a:stretch>
                  </pic:blipFill>
                  <pic:spPr>
                    <a:xfrm>
                      <a:off x="0" y="0"/>
                      <a:ext cx="4718877" cy="3507901"/>
                    </a:xfrm>
                    <a:prstGeom prst="rect">
                      <a:avLst/>
                    </a:prstGeom>
                  </pic:spPr>
                </pic:pic>
              </a:graphicData>
            </a:graphic>
          </wp:inline>
        </w:drawing>
      </w:r>
    </w:p>
    <w:p w14:paraId="148086FD" w14:textId="6AEAABB4" w:rsidR="00C95883" w:rsidRDefault="00C95883" w:rsidP="005C4BA5">
      <w:pPr>
        <w:pStyle w:val="ListParagraph"/>
        <w:numPr>
          <w:ilvl w:val="0"/>
          <w:numId w:val="7"/>
        </w:numPr>
      </w:pPr>
      <w:r>
        <w:t xml:space="preserve">To change the </w:t>
      </w:r>
      <w:proofErr w:type="spellStart"/>
      <w:r>
        <w:t>nodata</w:t>
      </w:r>
      <w:proofErr w:type="spellEnd"/>
      <w:r>
        <w:t xml:space="preserve"> values to numbers,</w:t>
      </w:r>
      <w:r w:rsidR="005C4BA5">
        <w:t xml:space="preserve"> we need to first fill the </w:t>
      </w:r>
      <w:proofErr w:type="spellStart"/>
      <w:r w:rsidR="005C4BA5">
        <w:t>nodata</w:t>
      </w:r>
      <w:proofErr w:type="spellEnd"/>
      <w:r w:rsidR="005C4BA5">
        <w:t xml:space="preserve"> values as a number, and then save the raster and mark that value as </w:t>
      </w:r>
      <w:proofErr w:type="spellStart"/>
      <w:r w:rsidR="005C4BA5">
        <w:t>nodata</w:t>
      </w:r>
      <w:proofErr w:type="spellEnd"/>
      <w:r w:rsidR="005C4BA5">
        <w:t>.</w:t>
      </w:r>
    </w:p>
    <w:p w14:paraId="21C74A44" w14:textId="660C9AC8" w:rsidR="00C95883" w:rsidRDefault="00C95883" w:rsidP="005C4BA5">
      <w:pPr>
        <w:pStyle w:val="ListParagraph"/>
        <w:numPr>
          <w:ilvl w:val="0"/>
          <w:numId w:val="7"/>
        </w:numPr>
      </w:pPr>
      <w:r>
        <w:t xml:space="preserve">Use the fill </w:t>
      </w:r>
      <w:proofErr w:type="spellStart"/>
      <w:r>
        <w:t>nodata</w:t>
      </w:r>
      <w:proofErr w:type="spellEnd"/>
      <w:r>
        <w:t xml:space="preserve"> cells tool</w:t>
      </w:r>
      <w:r w:rsidR="005C4BA5">
        <w:t xml:space="preserve"> to set the </w:t>
      </w:r>
      <w:proofErr w:type="spellStart"/>
      <w:r w:rsidR="005C4BA5">
        <w:t>nodata</w:t>
      </w:r>
      <w:proofErr w:type="spellEnd"/>
      <w:r w:rsidR="005C4BA5">
        <w:t xml:space="preserve"> cells with a </w:t>
      </w:r>
      <w:proofErr w:type="gramStart"/>
      <w:r w:rsidR="005C4BA5">
        <w:t>number</w:t>
      </w:r>
      <w:proofErr w:type="gramEnd"/>
    </w:p>
    <w:p w14:paraId="7578C893" w14:textId="77777777" w:rsidR="00C95883" w:rsidRDefault="00C95883" w:rsidP="00C95883">
      <w:r>
        <w:rPr>
          <w:noProof/>
        </w:rPr>
        <w:drawing>
          <wp:inline distT="0" distB="0" distL="0" distR="0" wp14:anchorId="5581996A" wp14:editId="5C66A775">
            <wp:extent cx="2076993" cy="1371600"/>
            <wp:effectExtent l="0" t="0" r="0" b="0"/>
            <wp:docPr id="27012162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121622" name="Picture 1" descr="A screenshot of a computer&#10;&#10;Description automatically generated"/>
                    <pic:cNvPicPr/>
                  </pic:nvPicPr>
                  <pic:blipFill>
                    <a:blip r:embed="rId24"/>
                    <a:stretch>
                      <a:fillRect/>
                    </a:stretch>
                  </pic:blipFill>
                  <pic:spPr>
                    <a:xfrm>
                      <a:off x="0" y="0"/>
                      <a:ext cx="2082872" cy="1375482"/>
                    </a:xfrm>
                    <a:prstGeom prst="rect">
                      <a:avLst/>
                    </a:prstGeom>
                  </pic:spPr>
                </pic:pic>
              </a:graphicData>
            </a:graphic>
          </wp:inline>
        </w:drawing>
      </w:r>
    </w:p>
    <w:p w14:paraId="35B3A03F" w14:textId="17F7D3A6" w:rsidR="00C95883" w:rsidRDefault="00C95883" w:rsidP="005C4BA5">
      <w:pPr>
        <w:pStyle w:val="ListParagraph"/>
        <w:numPr>
          <w:ilvl w:val="0"/>
          <w:numId w:val="7"/>
        </w:numPr>
      </w:pPr>
      <w:r>
        <w:t xml:space="preserve">Set </w:t>
      </w:r>
      <w:proofErr w:type="spellStart"/>
      <w:r>
        <w:t>nodata</w:t>
      </w:r>
      <w:proofErr w:type="spellEnd"/>
      <w:r>
        <w:t xml:space="preserve"> as 9999</w:t>
      </w:r>
      <w:r w:rsidR="003D116B">
        <w:t xml:space="preserve"> (any number that will not be used for actual elevation.)</w:t>
      </w:r>
    </w:p>
    <w:p w14:paraId="471759A4" w14:textId="77777777" w:rsidR="00C95883" w:rsidRDefault="00C95883" w:rsidP="00C95883">
      <w:pPr>
        <w:ind w:left="360"/>
      </w:pPr>
    </w:p>
    <w:p w14:paraId="65D6D0BA" w14:textId="77777777" w:rsidR="00C95883" w:rsidRDefault="00C95883" w:rsidP="00C95883">
      <w:r>
        <w:rPr>
          <w:noProof/>
        </w:rPr>
        <w:drawing>
          <wp:inline distT="0" distB="0" distL="0" distR="0" wp14:anchorId="2FBE39CA" wp14:editId="1F6521FC">
            <wp:extent cx="2009670" cy="1502178"/>
            <wp:effectExtent l="0" t="0" r="0" b="3175"/>
            <wp:docPr id="24075986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759860" name="Picture 1" descr="A screenshot of a computer&#10;&#10;Description automatically generated"/>
                    <pic:cNvPicPr/>
                  </pic:nvPicPr>
                  <pic:blipFill>
                    <a:blip r:embed="rId25"/>
                    <a:stretch>
                      <a:fillRect/>
                    </a:stretch>
                  </pic:blipFill>
                  <pic:spPr>
                    <a:xfrm>
                      <a:off x="0" y="0"/>
                      <a:ext cx="2020548" cy="1510309"/>
                    </a:xfrm>
                    <a:prstGeom prst="rect">
                      <a:avLst/>
                    </a:prstGeom>
                  </pic:spPr>
                </pic:pic>
              </a:graphicData>
            </a:graphic>
          </wp:inline>
        </w:drawing>
      </w:r>
    </w:p>
    <w:p w14:paraId="6D5467DC" w14:textId="6063A313" w:rsidR="005C4BA5" w:rsidRDefault="005C4BA5" w:rsidP="005C4BA5">
      <w:pPr>
        <w:pStyle w:val="ListParagraph"/>
        <w:numPr>
          <w:ilvl w:val="0"/>
          <w:numId w:val="7"/>
        </w:numPr>
      </w:pPr>
      <w:r>
        <w:t>Check the new layer properties, it should be 9999 now.</w:t>
      </w:r>
    </w:p>
    <w:p w14:paraId="7D125BD7" w14:textId="77777777" w:rsidR="00C95883" w:rsidRDefault="00C95883" w:rsidP="00C95883">
      <w:r>
        <w:rPr>
          <w:noProof/>
        </w:rPr>
        <w:lastRenderedPageBreak/>
        <w:drawing>
          <wp:inline distT="0" distB="0" distL="0" distR="0" wp14:anchorId="5392C2D6" wp14:editId="404966B5">
            <wp:extent cx="3931833" cy="1522325"/>
            <wp:effectExtent l="0" t="0" r="0" b="1905"/>
            <wp:docPr id="48875296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752964" name="Picture 1" descr="A screenshot of a computer&#10;&#10;Description automatically generated"/>
                    <pic:cNvPicPr/>
                  </pic:nvPicPr>
                  <pic:blipFill>
                    <a:blip r:embed="rId26"/>
                    <a:stretch>
                      <a:fillRect/>
                    </a:stretch>
                  </pic:blipFill>
                  <pic:spPr>
                    <a:xfrm>
                      <a:off x="0" y="0"/>
                      <a:ext cx="3937227" cy="1524413"/>
                    </a:xfrm>
                    <a:prstGeom prst="rect">
                      <a:avLst/>
                    </a:prstGeom>
                  </pic:spPr>
                </pic:pic>
              </a:graphicData>
            </a:graphic>
          </wp:inline>
        </w:drawing>
      </w:r>
    </w:p>
    <w:p w14:paraId="445A3301" w14:textId="582A5389" w:rsidR="00C95883" w:rsidRDefault="005C4BA5" w:rsidP="005C4BA5">
      <w:pPr>
        <w:pStyle w:val="ListParagraph"/>
        <w:numPr>
          <w:ilvl w:val="0"/>
          <w:numId w:val="7"/>
        </w:numPr>
      </w:pPr>
      <w:r>
        <w:t xml:space="preserve">Export the layer as a new raster file, and </w:t>
      </w:r>
      <w:r w:rsidR="00C95883">
        <w:t>Set 9999 as no data</w:t>
      </w:r>
      <w:r>
        <w:t xml:space="preserve"> using the “Translate” </w:t>
      </w:r>
      <w:proofErr w:type="gramStart"/>
      <w:r>
        <w:t>tool</w:t>
      </w:r>
      <w:proofErr w:type="gramEnd"/>
    </w:p>
    <w:p w14:paraId="5363766B" w14:textId="77777777" w:rsidR="00C95883" w:rsidRDefault="00C95883" w:rsidP="00C95883">
      <w:r>
        <w:rPr>
          <w:noProof/>
        </w:rPr>
        <w:drawing>
          <wp:inline distT="0" distB="0" distL="0" distR="0" wp14:anchorId="5AF5F4DC" wp14:editId="28BF8439">
            <wp:extent cx="2571429" cy="980952"/>
            <wp:effectExtent l="0" t="0" r="635" b="0"/>
            <wp:docPr id="2140386094" name="Picture 1" descr="A blue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0386094" name="Picture 1" descr="A blue and white text&#10;&#10;Description automatically generated"/>
                    <pic:cNvPicPr/>
                  </pic:nvPicPr>
                  <pic:blipFill>
                    <a:blip r:embed="rId27"/>
                    <a:stretch>
                      <a:fillRect/>
                    </a:stretch>
                  </pic:blipFill>
                  <pic:spPr>
                    <a:xfrm>
                      <a:off x="0" y="0"/>
                      <a:ext cx="2571429" cy="980952"/>
                    </a:xfrm>
                    <a:prstGeom prst="rect">
                      <a:avLst/>
                    </a:prstGeom>
                  </pic:spPr>
                </pic:pic>
              </a:graphicData>
            </a:graphic>
          </wp:inline>
        </w:drawing>
      </w:r>
    </w:p>
    <w:p w14:paraId="29C2C488" w14:textId="77777777" w:rsidR="00C95883" w:rsidRDefault="00C95883" w:rsidP="00C95883">
      <w:r>
        <w:rPr>
          <w:noProof/>
        </w:rPr>
        <w:drawing>
          <wp:inline distT="0" distB="0" distL="0" distR="0" wp14:anchorId="5640528D" wp14:editId="7CABCEE0">
            <wp:extent cx="3764909" cy="4767943"/>
            <wp:effectExtent l="0" t="0" r="7620" b="0"/>
            <wp:docPr id="206648178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6481786" name="Picture 1" descr="A screenshot of a computer&#10;&#10;Description automatically generated"/>
                    <pic:cNvPicPr/>
                  </pic:nvPicPr>
                  <pic:blipFill>
                    <a:blip r:embed="rId28"/>
                    <a:stretch>
                      <a:fillRect/>
                    </a:stretch>
                  </pic:blipFill>
                  <pic:spPr>
                    <a:xfrm>
                      <a:off x="0" y="0"/>
                      <a:ext cx="3771864" cy="4776751"/>
                    </a:xfrm>
                    <a:prstGeom prst="rect">
                      <a:avLst/>
                    </a:prstGeom>
                  </pic:spPr>
                </pic:pic>
              </a:graphicData>
            </a:graphic>
          </wp:inline>
        </w:drawing>
      </w:r>
    </w:p>
    <w:p w14:paraId="51910A4E" w14:textId="5FA9387F" w:rsidR="005C4BA5" w:rsidRDefault="005C4BA5" w:rsidP="005C4BA5">
      <w:pPr>
        <w:pStyle w:val="ListParagraph"/>
        <w:numPr>
          <w:ilvl w:val="0"/>
          <w:numId w:val="7"/>
        </w:numPr>
      </w:pPr>
      <w:r>
        <w:t>Review the results.</w:t>
      </w:r>
      <w:r w:rsidR="00AF42B3">
        <w:t xml:space="preserve"> No-data should be a number.</w:t>
      </w:r>
    </w:p>
    <w:p w14:paraId="2FFA7132" w14:textId="77777777" w:rsidR="00C95883" w:rsidRDefault="00C95883" w:rsidP="00C95883">
      <w:r>
        <w:rPr>
          <w:noProof/>
        </w:rPr>
        <w:lastRenderedPageBreak/>
        <w:drawing>
          <wp:inline distT="0" distB="0" distL="0" distR="0" wp14:anchorId="662C578A" wp14:editId="4E274630">
            <wp:extent cx="3557116" cy="1382943"/>
            <wp:effectExtent l="0" t="0" r="5715" b="8255"/>
            <wp:docPr id="70145689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1456898" name="Picture 1" descr="A screenshot of a computer&#10;&#10;Description automatically generated"/>
                    <pic:cNvPicPr/>
                  </pic:nvPicPr>
                  <pic:blipFill>
                    <a:blip r:embed="rId29"/>
                    <a:stretch>
                      <a:fillRect/>
                    </a:stretch>
                  </pic:blipFill>
                  <pic:spPr>
                    <a:xfrm>
                      <a:off x="0" y="0"/>
                      <a:ext cx="3568978" cy="1387555"/>
                    </a:xfrm>
                    <a:prstGeom prst="rect">
                      <a:avLst/>
                    </a:prstGeom>
                  </pic:spPr>
                </pic:pic>
              </a:graphicData>
            </a:graphic>
          </wp:inline>
        </w:drawing>
      </w:r>
    </w:p>
    <w:p w14:paraId="35D55232" w14:textId="77777777" w:rsidR="00C95883" w:rsidRDefault="00C95883" w:rsidP="00C95883"/>
    <w:p w14:paraId="31E0A8A5" w14:textId="79E93BC5" w:rsidR="00E93A09" w:rsidRDefault="00E93A09" w:rsidP="00E93A09">
      <w:pPr>
        <w:pStyle w:val="Heading1"/>
      </w:pPr>
      <w:r>
        <w:t>Import the updated raster grid back to InfoWorks</w:t>
      </w:r>
      <w:r w:rsidR="00AF42B3">
        <w:t xml:space="preserve"> </w:t>
      </w:r>
      <w:r>
        <w:t>ICM</w:t>
      </w:r>
    </w:p>
    <w:p w14:paraId="37E091B1" w14:textId="43C65153" w:rsidR="00AF42B3" w:rsidRPr="00AF42B3" w:rsidRDefault="00AF42B3" w:rsidP="00AF42B3">
      <w:r>
        <w:t xml:space="preserve">Refer to the </w:t>
      </w:r>
      <w:hyperlink r:id="rId30" w:history="1">
        <w:r w:rsidRPr="00AF42B3">
          <w:rPr>
            <w:rStyle w:val="Hyperlink"/>
          </w:rPr>
          <w:t>help</w:t>
        </w:r>
      </w:hyperlink>
      <w:r>
        <w:t xml:space="preserve"> for more details.</w:t>
      </w:r>
    </w:p>
    <w:p w14:paraId="2B121EF3" w14:textId="30637F40" w:rsidR="00E93A09" w:rsidRDefault="003D116B" w:rsidP="003D116B">
      <w:pPr>
        <w:pStyle w:val="Heading1"/>
      </w:pPr>
      <w:r>
        <w:t>Conclusion</w:t>
      </w:r>
    </w:p>
    <w:p w14:paraId="7913EA08" w14:textId="2CC616D2" w:rsidR="003D116B" w:rsidRPr="003D116B" w:rsidRDefault="00054F80" w:rsidP="00054F80">
      <w:r w:rsidRPr="00054F80">
        <w:t xml:space="preserve">By following the steps outlined in this guide, </w:t>
      </w:r>
      <w:r>
        <w:t>you</w:t>
      </w:r>
      <w:r w:rsidRPr="00054F80">
        <w:t xml:space="preserve"> can update </w:t>
      </w:r>
      <w:r>
        <w:t>part of your</w:t>
      </w:r>
      <w:r w:rsidRPr="00054F80">
        <w:t xml:space="preserve"> ground models</w:t>
      </w:r>
      <w:r>
        <w:t xml:space="preserve"> in Civil3D, and then import an updated ground model merged in QGIS.</w:t>
      </w:r>
    </w:p>
    <w:sectPr w:rsidR="003D116B" w:rsidRPr="003D11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AB67DC"/>
    <w:multiLevelType w:val="hybridMultilevel"/>
    <w:tmpl w:val="B39C19C4"/>
    <w:lvl w:ilvl="0" w:tplc="1E9E0E6C">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D4629C2"/>
    <w:multiLevelType w:val="hybridMultilevel"/>
    <w:tmpl w:val="0024B6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18344DC"/>
    <w:multiLevelType w:val="hybridMultilevel"/>
    <w:tmpl w:val="CDBC42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8423081"/>
    <w:multiLevelType w:val="hybridMultilevel"/>
    <w:tmpl w:val="5A7221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B807528"/>
    <w:multiLevelType w:val="hybridMultilevel"/>
    <w:tmpl w:val="2B1081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FDB2A35"/>
    <w:multiLevelType w:val="hybridMultilevel"/>
    <w:tmpl w:val="2C0E590C"/>
    <w:lvl w:ilvl="0" w:tplc="99A4D566">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B486AE8"/>
    <w:multiLevelType w:val="hybridMultilevel"/>
    <w:tmpl w:val="93188DF0"/>
    <w:lvl w:ilvl="0" w:tplc="9280CF42">
      <w:start w:val="18"/>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92374483">
    <w:abstractNumId w:val="2"/>
  </w:num>
  <w:num w:numId="2" w16cid:durableId="1959607718">
    <w:abstractNumId w:val="6"/>
  </w:num>
  <w:num w:numId="3" w16cid:durableId="1081875023">
    <w:abstractNumId w:val="1"/>
  </w:num>
  <w:num w:numId="4" w16cid:durableId="621308860">
    <w:abstractNumId w:val="5"/>
  </w:num>
  <w:num w:numId="5" w16cid:durableId="718551397">
    <w:abstractNumId w:val="0"/>
  </w:num>
  <w:num w:numId="6" w16cid:durableId="2140606264">
    <w:abstractNumId w:val="4"/>
  </w:num>
  <w:num w:numId="7" w16cid:durableId="4823699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46DA"/>
    <w:rsid w:val="00054F80"/>
    <w:rsid w:val="000844E7"/>
    <w:rsid w:val="00100913"/>
    <w:rsid w:val="00140071"/>
    <w:rsid w:val="0026673F"/>
    <w:rsid w:val="002D034D"/>
    <w:rsid w:val="002E26A6"/>
    <w:rsid w:val="003B5CEE"/>
    <w:rsid w:val="003D116B"/>
    <w:rsid w:val="005007CF"/>
    <w:rsid w:val="005866D4"/>
    <w:rsid w:val="005B3822"/>
    <w:rsid w:val="005B3A23"/>
    <w:rsid w:val="005C4BA5"/>
    <w:rsid w:val="00677969"/>
    <w:rsid w:val="00773B31"/>
    <w:rsid w:val="00786741"/>
    <w:rsid w:val="00AF42B3"/>
    <w:rsid w:val="00B151FF"/>
    <w:rsid w:val="00C30547"/>
    <w:rsid w:val="00C95883"/>
    <w:rsid w:val="00D00980"/>
    <w:rsid w:val="00DE68A3"/>
    <w:rsid w:val="00E93A09"/>
    <w:rsid w:val="00FF46DA"/>
    <w:rsid w:val="00FF6A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8FCAC"/>
  <w15:chartTrackingRefBased/>
  <w15:docId w15:val="{54C4A3B4-134E-4783-920F-D33F8039B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054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9588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054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E26A6"/>
    <w:pPr>
      <w:ind w:left="720"/>
      <w:contextualSpacing/>
    </w:pPr>
  </w:style>
  <w:style w:type="character" w:styleId="Hyperlink">
    <w:name w:val="Hyperlink"/>
    <w:basedOn w:val="DefaultParagraphFont"/>
    <w:uiPriority w:val="99"/>
    <w:unhideWhenUsed/>
    <w:rsid w:val="00FF6A24"/>
    <w:rPr>
      <w:color w:val="0000FF"/>
      <w:u w:val="single"/>
    </w:rPr>
  </w:style>
  <w:style w:type="paragraph" w:styleId="Title">
    <w:name w:val="Title"/>
    <w:basedOn w:val="Normal"/>
    <w:next w:val="Normal"/>
    <w:link w:val="TitleChar"/>
    <w:uiPriority w:val="10"/>
    <w:qFormat/>
    <w:rsid w:val="0010091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0913"/>
    <w:rPr>
      <w:rFonts w:asciiTheme="majorHAnsi" w:eastAsiaTheme="majorEastAsia" w:hAnsiTheme="majorHAnsi" w:cstheme="majorBidi"/>
      <w:spacing w:val="-10"/>
      <w:kern w:val="28"/>
      <w:sz w:val="56"/>
      <w:szCs w:val="56"/>
    </w:rPr>
  </w:style>
  <w:style w:type="character" w:styleId="UnresolvedMention">
    <w:name w:val="Unresolved Mention"/>
    <w:basedOn w:val="DefaultParagraphFont"/>
    <w:uiPriority w:val="99"/>
    <w:semiHidden/>
    <w:unhideWhenUsed/>
    <w:rsid w:val="00773B31"/>
    <w:rPr>
      <w:color w:val="605E5C"/>
      <w:shd w:val="clear" w:color="auto" w:fill="E1DFDD"/>
    </w:rPr>
  </w:style>
  <w:style w:type="character" w:styleId="FollowedHyperlink">
    <w:name w:val="FollowedHyperlink"/>
    <w:basedOn w:val="DefaultParagraphFont"/>
    <w:uiPriority w:val="99"/>
    <w:semiHidden/>
    <w:unhideWhenUsed/>
    <w:rsid w:val="0026673F"/>
    <w:rPr>
      <w:color w:val="954F72" w:themeColor="followedHyperlink"/>
      <w:u w:val="single"/>
    </w:rPr>
  </w:style>
  <w:style w:type="character" w:customStyle="1" w:styleId="Heading2Char">
    <w:name w:val="Heading 2 Char"/>
    <w:basedOn w:val="DefaultParagraphFont"/>
    <w:link w:val="Heading2"/>
    <w:uiPriority w:val="9"/>
    <w:rsid w:val="00C95883"/>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elp.autodesk.com/view/IWICMS/2024/ENU/?guid=GUID-898B8CA5-7F0A-4C56-A13D-E687DE8A198F" TargetMode="External"/><Relationship Id="rId13" Type="http://schemas.openxmlformats.org/officeDocument/2006/relationships/hyperlink" Target="https://help.autodesk.com/view/CIV3D/2023/ENU/?guid=GUID-39D75138-F0CC-4EFF-9792-ACAE85ACEE82" TargetMode="External"/><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7.png"/><Relationship Id="rId7" Type="http://schemas.openxmlformats.org/officeDocument/2006/relationships/hyperlink" Target="https://help.autodesk.com/view/IWICMS/2024/ENU/?guid=GUID-89AC3DE1-23BA-43C5-8BDC-7D02012507F2" TargetMode="External"/><Relationship Id="rId12" Type="http://schemas.openxmlformats.org/officeDocument/2006/relationships/image" Target="media/image2.png"/><Relationship Id="rId17" Type="http://schemas.openxmlformats.org/officeDocument/2006/relationships/image" Target="media/image3.png"/><Relationship Id="rId25"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hyperlink" Target="https://grass.osgeo.org/grass78/manuals/r.patch.html" TargetMode="External"/><Relationship Id="rId20" Type="http://schemas.openxmlformats.org/officeDocument/2006/relationships/image" Target="media/image6.png"/><Relationship Id="rId29"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hyperlink" Target="https://help.autodesk.com/view/IWICMS/2024/ENU/?guid=GUID-E82F1771-B363-4D48-B9D6-DA941A9ECBF1" TargetMode="External"/><Relationship Id="rId11" Type="http://schemas.openxmlformats.org/officeDocument/2006/relationships/image" Target="media/image1.png"/><Relationship Id="rId24" Type="http://schemas.openxmlformats.org/officeDocument/2006/relationships/image" Target="media/image10.png"/><Relationship Id="rId32" Type="http://schemas.openxmlformats.org/officeDocument/2006/relationships/theme" Target="theme/theme1.xml"/><Relationship Id="rId5" Type="http://schemas.openxmlformats.org/officeDocument/2006/relationships/hyperlink" Target="https://gisgeography.com/dem-dsm-dtm-differences/" TargetMode="External"/><Relationship Id="rId15" Type="http://schemas.openxmlformats.org/officeDocument/2006/relationships/hyperlink" Target="https://help.autodesk.com/view/CIV3D/2023/ENU/?guid=GUID-6AFA8635-EAF2-4AE0-8309-A89AAE53C31D" TargetMode="External"/><Relationship Id="rId23" Type="http://schemas.openxmlformats.org/officeDocument/2006/relationships/image" Target="media/image9.png"/><Relationship Id="rId28" Type="http://schemas.openxmlformats.org/officeDocument/2006/relationships/image" Target="media/image14.png"/><Relationship Id="rId10" Type="http://schemas.openxmlformats.org/officeDocument/2006/relationships/hyperlink" Target="https://help.autodesk.com/view/CIV3D/2022/ENU/?guid=GUID-84BF7EAC-6DF4-447E-A0DB-82C03EA2F584" TargetMode="External"/><Relationship Id="rId19" Type="http://schemas.openxmlformats.org/officeDocument/2006/relationships/image" Target="media/image5.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help.autodesk.com/view/CIV3D/2022/ENU/?guid=GUID-71B3BF08-9735-4FEE-905A-30ACD3D0BC42" TargetMode="External"/><Relationship Id="rId14" Type="http://schemas.openxmlformats.org/officeDocument/2006/relationships/hyperlink" Target="https://help.autodesk.com/view/CIV3D/2023/ENU/?guid=GUID-DF4F9A8E-5C48-4596-98A1-61DEE11D0BE1" TargetMode="Externa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hyperlink" Target="https://help.autodesk.com/view/IWICMS/2024/ENU/?guid=GUID-898B8CA5-7F0A-4C56-A13D-E687DE8A198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249</TotalTime>
  <Pages>8</Pages>
  <Words>870</Words>
  <Characters>4963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 (Yuanhang) Meng</dc:creator>
  <cp:keywords/>
  <dc:description/>
  <cp:lastModifiedBy>Mel (Yuanhang) Meng</cp:lastModifiedBy>
  <cp:revision>15</cp:revision>
  <dcterms:created xsi:type="dcterms:W3CDTF">2023-12-16T16:17:00Z</dcterms:created>
  <dcterms:modified xsi:type="dcterms:W3CDTF">2023-12-20T16:00:00Z</dcterms:modified>
</cp:coreProperties>
</file>