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6BF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1.2 Лабораторная работа «Методы классификации» </w:t>
      </w:r>
    </w:p>
    <w:p w14:paraId="7F3B74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Постановка задачи </w:t>
      </w:r>
    </w:p>
    <w:p w14:paraId="1EFE59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 имеющимся данным, построить правило отнесения объектов к заданным </w:t>
      </w:r>
    </w:p>
    <w:p w14:paraId="10D843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классам.</w:t>
      </w:r>
    </w:p>
    <w:p w14:paraId="73F39B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BE632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0F200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23C0B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Тема «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Двигатель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» </w:t>
      </w:r>
    </w:p>
    <w:p w14:paraId="14BCA9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Набор данных для диагностики безсенсорного привода. Характеристики из- </w:t>
      </w:r>
    </w:p>
    <w:p w14:paraId="1F4DBD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влекаются из сигналов управления электрическим током. В приводе есть ис- </w:t>
      </w:r>
    </w:p>
    <w:p w14:paraId="4FB2C5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правные и неисправные компоненты. Это приводит к 11 различным классам с </w:t>
      </w:r>
    </w:p>
    <w:p w14:paraId="5733A5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различными условиями. Каждое состояние было измерено несколько раз при 12 </w:t>
      </w:r>
    </w:p>
    <w:p w14:paraId="107B9D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различных условиях эксплуатации, то есть при различных скоростях, моментах </w:t>
      </w:r>
    </w:p>
    <w:p w14:paraId="5BCFD3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нагрузки и усилиях нагрузки. Токовые сигналы измеряются с помощью токо- </w:t>
      </w:r>
    </w:p>
    <w:p w14:paraId="621410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измерительного датчика и осциллографа на двух фазах. </w:t>
      </w:r>
    </w:p>
    <w:p w14:paraId="299D53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Использовалась декомпозиция по эмпирическим модам (EMD)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2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для создания </w:t>
      </w:r>
    </w:p>
    <w:p w14:paraId="30CDF6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базы данных признаков. Были использованы первые три функции собственного </w:t>
      </w:r>
    </w:p>
    <w:p w14:paraId="77E9C2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режима (IMF) двухфазных токов и их остатков (RES), которые были разбиты на </w:t>
      </w:r>
    </w:p>
    <w:p w14:paraId="317F06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подпоследовательности. Для каждой из полученных подпоследовательностей бы- </w:t>
      </w:r>
    </w:p>
    <w:p w14:paraId="6DC539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ли рассчитаны среднее значение статистических признаков, стандартное отклоне- </w:t>
      </w:r>
    </w:p>
    <w:p w14:paraId="0E0E50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ние, асимметрия и эксцесс. Исходные данные представлены в виде таблицы 58509 </w:t>
      </w:r>
    </w:p>
    <w:p w14:paraId="2B1792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строк и 49 столбцов. Столбцы 1-48 содержат действительные значения признаков, </w:t>
      </w:r>
    </w:p>
    <w:p w14:paraId="0E9BBD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 49 столбце размещены признаки классов {1, 2, 3, 4, 5, 6, 7, 8, 9, 10, 11}</w:t>
      </w:r>
    </w:p>
    <w:p w14:paraId="2F529B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3A1EBB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0EBCBE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2. ОСНОВНЫЕ ЭТАПЫ ВЫПОЛНЕНИЯ </w:t>
      </w:r>
    </w:p>
    <w:p w14:paraId="3B3C01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ЛАБОРАТОРНЫХ РАБОТ </w:t>
      </w:r>
    </w:p>
    <w:p w14:paraId="73F25C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Основные этапы выполнения лабораторных работы и их особбености при- </w:t>
      </w:r>
    </w:p>
    <w:p w14:paraId="6E39FB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водятся ниже. </w:t>
      </w:r>
    </w:p>
    <w:p w14:paraId="73F605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 Составление плана решения задачи </w:t>
      </w:r>
    </w:p>
    <w:p w14:paraId="04CDC2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Составьте план-график своей работы. Включите все этапы, укажите плано- </w:t>
      </w:r>
    </w:p>
    <w:p w14:paraId="3E5511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вые сроки, ответственных. В дальнейшем обновляйте этот план на каждом эта- </w:t>
      </w:r>
    </w:p>
    <w:p w14:paraId="581DB0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пе. Актуализированный план-график потребуется на каждое занятие. Итоговый </w:t>
      </w:r>
    </w:p>
    <w:p w14:paraId="64CFA6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результат потребуется для презентации. 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5A08C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… </w:t>
      </w:r>
    </w:p>
    <w:p w14:paraId="6996CC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… </w:t>
      </w:r>
    </w:p>
    <w:p w14:paraId="5A67C2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… </w:t>
      </w:r>
    </w:p>
    <w:p w14:paraId="7F484D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… </w:t>
      </w:r>
    </w:p>
    <w:p w14:paraId="5649F8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… </w:t>
      </w:r>
    </w:p>
    <w:p w14:paraId="09266E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… </w:t>
      </w:r>
    </w:p>
    <w:p w14:paraId="4220AD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… </w:t>
      </w:r>
    </w:p>
    <w:p w14:paraId="6461DD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2.2 Обзор литературы </w:t>
      </w:r>
    </w:p>
    <w:p w14:paraId="393C09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 этом этапе необходимо выполнить поиск аналогичных задач и метод их </w:t>
      </w:r>
    </w:p>
    <w:p w14:paraId="29DC72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решений. Кратко записать ссылки и основные идеи в найденных работах. Об- </w:t>
      </w:r>
    </w:p>
    <w:p w14:paraId="5406AC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новление план-графика. </w:t>
      </w:r>
    </w:p>
    <w:p w14:paraId="523D30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2.3 Формализация задачи </w:t>
      </w:r>
    </w:p>
    <w:p w14:paraId="0A59B8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Результатом является формальная постановка задачи. Включая метрики ка- </w:t>
      </w:r>
    </w:p>
    <w:p w14:paraId="1D3B4C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чества решения. Цель решения задачи должна быть измерима и достижима. </w:t>
      </w:r>
    </w:p>
    <w:p w14:paraId="29D073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Также необходим ясный критерий достижимости цели. Обновление плана ре- </w:t>
      </w:r>
    </w:p>
    <w:p w14:paraId="565FF9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шения задачи. </w:t>
      </w:r>
    </w:p>
    <w:p w14:paraId="1BC755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 формализации первой лабораторной работы надо учитывать: </w:t>
      </w:r>
    </w:p>
    <w:p w14:paraId="0D3D19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Различные временные масштабы (годы, месяцы, недели, сутки, секунды). </w:t>
      </w:r>
    </w:p>
    <w:p w14:paraId="024CD5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Различные статистики – максимальное, среднее, минимальное, СКО. </w:t>
      </w:r>
    </w:p>
    <w:p w14:paraId="011846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Различные зависимости статистик от временных масштабов. </w:t>
      </w:r>
    </w:p>
    <w:p w14:paraId="713169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4. Различные способы визуализации результатов.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2.4 Исследование исходных данных </w:t>
      </w:r>
    </w:p>
    <w:p w14:paraId="30205A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Необходимо изучить исходные данные – соответствуют ли они формальной </w:t>
      </w:r>
    </w:p>
    <w:p w14:paraId="4B1F0C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постановке задаче и что необходимо сделать, чтобы их привести к используе- </w:t>
      </w:r>
    </w:p>
    <w:p w14:paraId="4017B3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мому виду. Обновление плана решения задачи. </w:t>
      </w:r>
    </w:p>
    <w:p w14:paraId="4A9F9B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2.5 Предобработка исходных данных </w:t>
      </w:r>
    </w:p>
    <w:p w14:paraId="27A9F2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Выполняется предобработка исходных данных, чтобы исходные данные бы- </w:t>
      </w:r>
    </w:p>
    <w:p w14:paraId="28AAE8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ли корректно представлены для дальнейшего решения задачи. Обновление пла- </w:t>
      </w:r>
    </w:p>
    <w:p w14:paraId="44DEB3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 решения задачи. </w:t>
      </w:r>
    </w:p>
    <w:p w14:paraId="76A13E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2.6 Разведочный анализ. </w:t>
      </w:r>
    </w:p>
    <w:p w14:paraId="4D0F75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Выполняется «предварительный» анализ данных с целью формирования </w:t>
      </w:r>
    </w:p>
    <w:p w14:paraId="09050A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начальных гипотез. Применяется самый «простой» метод и анализируются ре- </w:t>
      </w:r>
    </w:p>
    <w:p w14:paraId="5B4480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зультаты. Обновление плана решения задачи. </w:t>
      </w:r>
    </w:p>
    <w:p w14:paraId="7ABFCF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2.7 Формирование гипотез. </w:t>
      </w:r>
    </w:p>
    <w:p w14:paraId="26BF5C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Формулируются гипотезы, которые потом проверяются. Гипотез может </w:t>
      </w:r>
    </w:p>
    <w:p w14:paraId="458B48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быть много и очень много. Обновление плана решения задачи. </w:t>
      </w:r>
    </w:p>
    <w:p w14:paraId="3E2F07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2.8 Проверка гипотез </w:t>
      </w:r>
    </w:p>
    <w:p w14:paraId="67B24F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Результат проверки каждой гипотезы записывается. После анализа результа- </w:t>
      </w:r>
    </w:p>
    <w:p w14:paraId="32A7EE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тов гипотез формулируются новые гипотезы до тех пор, пока результат реше- </w:t>
      </w:r>
    </w:p>
    <w:p w14:paraId="18964C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ния не окажется подходящим. Обновление плана решения задачи. </w:t>
      </w:r>
    </w:p>
    <w:p w14:paraId="340EFE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2.9 Проверка полученного решения </w:t>
      </w:r>
    </w:p>
    <w:p w14:paraId="7C3B8B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Полученное решение (лучшая из гипотез или несколько) проверяется на </w:t>
      </w:r>
    </w:p>
    <w:p w14:paraId="671255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корректность, интерпретируемость, устойчивость, случайность, аналогичность. </w:t>
      </w:r>
    </w:p>
    <w:p w14:paraId="6D8864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Обновление плана решения задачи. Подготовка отчета. Обязательные разделы </w:t>
      </w:r>
    </w:p>
    <w:p w14:paraId="50678E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отчета: </w:t>
      </w:r>
    </w:p>
    <w:p w14:paraId="07D921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Титульная страница. </w:t>
      </w:r>
    </w:p>
    <w:p w14:paraId="433112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Список источников для обзора информации по задаче с кратким резюме. </w:t>
      </w:r>
    </w:p>
    <w:p w14:paraId="10C305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Постановка задачи. </w:t>
      </w:r>
    </w:p>
    <w:p w14:paraId="492CA2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4. План-график выполнения работы с отметками о выполнении. </w:t>
      </w:r>
    </w:p>
    <w:p w14:paraId="398F32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5. Описание хода работы (что сделано, какие результаты). </w:t>
      </w:r>
    </w:p>
    <w:p w14:paraId="4CF5AB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6. Описание предобработки и исследования данных. </w:t>
      </w:r>
    </w:p>
    <w:p w14:paraId="423F40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7. Результаты разведочного анализа. </w:t>
      </w:r>
    </w:p>
    <w:p w14:paraId="7C35B6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8. Результаты проверки гипотез. </w:t>
      </w:r>
    </w:p>
    <w:p w14:paraId="42BAEB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22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2.10 Разработка программы для решения задачи </w:t>
      </w:r>
    </w:p>
    <w:p w14:paraId="46356F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Разрабатывается программа, которая позволяет решать класс задач предло- </w:t>
      </w:r>
    </w:p>
    <w:p w14:paraId="0E5FD9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женным методом. В отличии от предыдущего решения программа должна ра- </w:t>
      </w:r>
    </w:p>
    <w:p w14:paraId="4A1C55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ботать для некоторого множества входных данных. Обновление плана решения </w:t>
      </w:r>
    </w:p>
    <w:p w14:paraId="3E4ED7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задачи. </w:t>
      </w:r>
    </w:p>
    <w:p w14:paraId="52A1EA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2.11 Оформление полученного решения </w:t>
      </w:r>
    </w:p>
    <w:p w14:paraId="6E9A0A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Полученное решение оформляется в виде отчета согласно требованиям к от- </w:t>
      </w:r>
    </w:p>
    <w:p w14:paraId="35609F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чету. Описываются достоинства, недостатки, ограничения полученного реше- </w:t>
      </w:r>
    </w:p>
    <w:p w14:paraId="2636A3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ния. Обновление плана решения задачи. </w:t>
      </w:r>
    </w:p>
    <w:p w14:paraId="64B218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2.12 Подготовка презентационных материалов </w:t>
      </w:r>
    </w:p>
    <w:p w14:paraId="44A23F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Готовятся презентационные материалы, </w:t>
      </w:r>
    </w:p>
    <w:p w14:paraId="40A125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2.13 Презентация и обсуждение результата. </w:t>
      </w:r>
    </w:p>
    <w:p w14:paraId="4AD5F9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Выполняется презентация всей командой совместно. Все должны поучаст- </w:t>
      </w:r>
    </w:p>
    <w:p w14:paraId="0001E8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вовать в презентации. Анализ плана решения задачи. Обязательные слайды </w:t>
      </w:r>
    </w:p>
    <w:p w14:paraId="62DEBF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презентации для круглого стола: </w:t>
      </w:r>
    </w:p>
    <w:p w14:paraId="513078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Состав команды (с фото). </w:t>
      </w:r>
    </w:p>
    <w:p w14:paraId="421817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Постановка задачи и её формализация. </w:t>
      </w:r>
    </w:p>
    <w:p w14:paraId="5CC21E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План-график с фактическими сроками выполнения задач. </w:t>
      </w:r>
    </w:p>
    <w:p w14:paraId="3569C2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4. Список источников для обзора информации по задаче с кратким резюме. </w:t>
      </w:r>
    </w:p>
    <w:p w14:paraId="0CD4F9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5. Описание хода работы (что сделано, какие результаты). </w:t>
      </w:r>
    </w:p>
    <w:p w14:paraId="0F8E82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6. Описание предобработки и исследования данных. </w:t>
      </w:r>
    </w:p>
    <w:p w14:paraId="31EAAA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7. Результаты разведочного анализа. </w:t>
      </w:r>
    </w:p>
    <w:p w14:paraId="33CC0D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8. Результаты проверки гипотез. </w:t>
      </w:r>
    </w:p>
    <w:p w14:paraId="607491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9. Проверка полученного решения. </w:t>
      </w:r>
    </w:p>
    <w:p w14:paraId="4894EB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10. Разработка программы для решения этой задачи. </w:t>
      </w:r>
    </w:p>
    <w:p w14:paraId="7D8C58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11. Вывод (с указанием достоинств и недостатков) </w:t>
      </w:r>
    </w:p>
    <w:p w14:paraId="1512C8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Регламент доклада: 40/N минут на доклад, 40/N минут вопросы, где N — ко- </w:t>
      </w:r>
    </w:p>
    <w:p w14:paraId="1FB866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личество команд</w:t>
      </w:r>
    </w:p>
    <w:p w14:paraId="70EA8B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23A2B36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E3BC8"/>
    <w:rsid w:val="0CDE3BC8"/>
    <w:rsid w:val="313F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2026-10-25T02:51:00Z</dcterms:created>
  <dc:creator>Meline Gabrielyan</dc:creator>
  <cp:lastModifiedBy>Meline Gabrielyan</cp:lastModifiedBy>
  <dcterms:modified xsi:type="dcterms:W3CDTF">2026-10-25T02:57:42Z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28B0511F2FA840A6BB2B278DE5E8C231_11</vt:lpwstr>
  </property>
  <property fmtid="{D5CDD505-2E9C-101B-9397-08002B2CF9AE}" pid="4" name="KSOTemplateDocerSaveRecord">
    <vt:lpwstr>eyJoZGlkIjoiNGNlMTJmOTkwMDBkNjBmZDA2ZDdlMGViNWRiODQ4ZmQiLCJ1c2VySWQiOiI4MjQ2MzQ4MDM0NDQifQ==</vt:lpwstr>
  </property>
</Properties>
</file>