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FDBAB">
      <w:pPr>
        <w:pStyle w:val="2"/>
      </w:pPr>
      <w:r>
        <w:t>common.py: что пишут Мелине и Сергей Д. в день 1</w:t>
      </w:r>
    </w:p>
    <w:p w14:paraId="504A82D8">
      <w:r>
        <w:t xml:space="preserve">Один файл </w:t>
      </w:r>
      <w:r>
        <w:rPr>
          <w:rStyle w:val="17"/>
        </w:rPr>
        <w:t>common.py</w:t>
      </w:r>
      <w:r>
        <w:t>, два автора, пишут по очереди: сначала Мелине, потом Сергей Д. Ниже перечислено, что делает каждая функция и что она принимает и возвращает. Это ваш «контракт»: зная его, каждый может писать свою часть, не дожидаясь другого.</w:t>
      </w:r>
    </w:p>
    <w:p w14:paraId="428D5266">
      <w:pPr>
        <w:pStyle w:val="3"/>
      </w:pPr>
      <w:r>
        <w:t>Порядок дня 1</w:t>
      </w:r>
    </w:p>
    <w:p w14:paraId="711A0425">
      <w:pPr>
        <w:pStyle w:val="18"/>
        <w:numPr>
          <w:ilvl w:val="0"/>
          <w:numId w:val="1"/>
        </w:numPr>
      </w:pPr>
      <w:bookmarkStart w:id="1" w:name="_GoBack"/>
      <w:bookmarkEnd w:id="1"/>
      <w:r>
        <w:rPr>
          <w:b/>
        </w:rPr>
        <w:t>оба.</w:t>
      </w:r>
      <w:r>
        <w:t xml:space="preserve"> Прочитать этот файл и договориться, если что-то в таблице функций надо поменять. После этого названия и то, что функции принимают и возвращают, не меняются.</w:t>
      </w:r>
    </w:p>
    <w:p w14:paraId="385972D9">
      <w:pPr>
        <w:pStyle w:val="18"/>
        <w:numPr>
          <w:ilvl w:val="0"/>
          <w:numId w:val="1"/>
        </w:numPr>
      </w:pPr>
      <w:r>
        <w:rPr>
          <w:b/>
        </w:rPr>
        <w:t>До обеда, Мелине.</w:t>
      </w:r>
      <w:r>
        <w:t xml:space="preserve"> Создаёт репозиторий, кладёт данные в </w:t>
      </w:r>
      <w:r>
        <w:rPr>
          <w:rStyle w:val="17"/>
        </w:rPr>
        <w:t>data/Sensorless_drive_diagnosis.txt</w:t>
      </w:r>
      <w:r>
        <w:t xml:space="preserve">, пишет в </w:t>
      </w:r>
      <w:r>
        <w:rPr>
          <w:rStyle w:val="17"/>
        </w:rPr>
        <w:t>common.py</w:t>
      </w:r>
      <w:r>
        <w:t xml:space="preserve"> функции </w:t>
      </w:r>
      <w:r>
        <w:rPr>
          <w:rStyle w:val="17"/>
        </w:rPr>
        <w:t>load_data()</w:t>
      </w:r>
      <w:r>
        <w:t xml:space="preserve"> и </w:t>
      </w:r>
      <w:r>
        <w:rPr>
          <w:rStyle w:val="17"/>
        </w:rPr>
        <w:t>split()</w:t>
      </w:r>
      <w:r>
        <w:t xml:space="preserve">. Проверяет, что данные читаются, делает </w:t>
      </w:r>
      <w:r>
        <w:rPr>
          <w:rStyle w:val="17"/>
        </w:rPr>
        <w:t>git push</w:t>
      </w:r>
      <w:r>
        <w:t xml:space="preserve"> и пишет Сергею: «готово».</w:t>
      </w:r>
    </w:p>
    <w:p w14:paraId="1A1AE953">
      <w:pPr>
        <w:pStyle w:val="18"/>
        <w:numPr>
          <w:ilvl w:val="0"/>
          <w:numId w:val="1"/>
        </w:numPr>
      </w:pPr>
      <w:r>
        <w:rPr>
          <w:b/>
        </w:rPr>
        <w:t>В это же время, Сергей Д.</w:t>
      </w:r>
      <w:r>
        <w:t xml:space="preserve"> Пишет свои функции у себя на компьютере, пока не загружая их: по таблице он уже знает, что получит от </w:t>
      </w:r>
      <w:r>
        <w:rPr>
          <w:rStyle w:val="17"/>
        </w:rPr>
        <w:t>split()</w:t>
      </w:r>
      <w:r>
        <w:t>.</w:t>
      </w:r>
    </w:p>
    <w:p w14:paraId="294FF21C">
      <w:pPr>
        <w:pStyle w:val="18"/>
        <w:numPr>
          <w:ilvl w:val="0"/>
          <w:numId w:val="1"/>
        </w:numPr>
      </w:pPr>
      <w:r>
        <w:rPr>
          <w:b/>
        </w:rPr>
        <w:t>После обеда, Сергей Д.</w:t>
      </w:r>
      <w:r>
        <w:t xml:space="preserve"> Делает </w:t>
      </w:r>
      <w:r>
        <w:rPr>
          <w:rStyle w:val="17"/>
        </w:rPr>
        <w:t>git pull</w:t>
      </w:r>
      <w:r>
        <w:t xml:space="preserve">, дописывает свои функции в тот же </w:t>
      </w:r>
      <w:r>
        <w:rPr>
          <w:rStyle w:val="17"/>
        </w:rPr>
        <w:t>common.py</w:t>
      </w:r>
      <w:r>
        <w:t xml:space="preserve"> </w:t>
      </w:r>
      <w:r>
        <w:rPr>
          <w:b/>
        </w:rPr>
        <w:t>под</w:t>
      </w:r>
      <w:r>
        <w:t xml:space="preserve"> функциями Мелине, пишет </w:t>
      </w:r>
      <w:r>
        <w:rPr>
          <w:rStyle w:val="17"/>
        </w:rPr>
        <w:t>example.py</w:t>
      </w:r>
      <w:r>
        <w:t xml:space="preserve"> и запускает его. Дальше </w:t>
      </w:r>
      <w:r>
        <w:rPr>
          <w:rStyle w:val="17"/>
        </w:rPr>
        <w:t>git push</w:t>
      </w:r>
      <w:r>
        <w:t xml:space="preserve"> и сообщение в общий чат: «</w:t>
      </w:r>
      <w:r>
        <w:rPr>
          <w:rStyle w:val="17"/>
        </w:rPr>
        <w:t>common.py</w:t>
      </w:r>
      <w:r>
        <w:t xml:space="preserve"> готов».</w:t>
      </w:r>
    </w:p>
    <w:p w14:paraId="51A0CC0F">
      <w:pPr>
        <w:pStyle w:val="18"/>
        <w:numPr>
          <w:ilvl w:val="0"/>
          <w:numId w:val="1"/>
        </w:numPr>
      </w:pPr>
      <w:r>
        <w:rPr>
          <w:b/>
        </w:rPr>
        <w:t>После обеда, Мелине.</w:t>
      </w:r>
      <w:r>
        <w:t xml:space="preserve"> Паспорт данных (скрипт </w:t>
      </w:r>
      <w:r>
        <w:rPr>
          <w:rStyle w:val="17"/>
        </w:rPr>
        <w:t>data_passport.py</w:t>
      </w:r>
      <w:r>
        <w:t xml:space="preserve">), README и постановка задачи. Это другие файлы, </w:t>
      </w:r>
      <w:r>
        <w:rPr>
          <w:rStyle w:val="17"/>
        </w:rPr>
        <w:t>common.py</w:t>
      </w:r>
      <w:r>
        <w:t xml:space="preserve"> в это время не трогает.</w:t>
      </w:r>
    </w:p>
    <w:p w14:paraId="3C66326E">
      <w:pPr>
        <w:pStyle w:val="18"/>
        <w:numPr>
          <w:ilvl w:val="0"/>
          <w:numId w:val="1"/>
        </w:numPr>
      </w:pPr>
      <w:r>
        <w:rPr>
          <w:b/>
        </w:rPr>
        <w:t>Вечер, вся команда.</w:t>
      </w:r>
      <w:r>
        <w:t xml:space="preserve"> Скачивают репозиторий, запускают </w:t>
      </w:r>
      <w:r>
        <w:rPr>
          <w:rStyle w:val="17"/>
        </w:rPr>
        <w:t>example.py</w:t>
      </w:r>
      <w:r>
        <w:t xml:space="preserve"> и присылают скриншот в чат.</w:t>
      </w:r>
    </w:p>
    <w:p w14:paraId="5D7DF849">
      <w:r>
        <w:t xml:space="preserve">Главное правило: в </w:t>
      </w:r>
      <w:r>
        <w:rPr>
          <w:rStyle w:val="17"/>
        </w:rPr>
        <w:t>common.py</w:t>
      </w:r>
      <w:r>
        <w:t xml:space="preserve"> не пишут двое одновременно. Кто закончил свою часть, делает </w:t>
      </w:r>
      <w:r>
        <w:rPr>
          <w:rStyle w:val="17"/>
        </w:rPr>
        <w:t>git push</w:t>
      </w:r>
      <w:r>
        <w:t xml:space="preserve"> и говорит другому. Тот сначала делает </w:t>
      </w:r>
      <w:r>
        <w:rPr>
          <w:rStyle w:val="17"/>
        </w:rPr>
        <w:t>git pull</w:t>
      </w:r>
      <w:r>
        <w:t xml:space="preserve"> и только потом правит.</w:t>
      </w:r>
    </w:p>
    <w:p w14:paraId="7113C493">
      <w:pPr>
        <w:pStyle w:val="3"/>
      </w:pPr>
      <w:r>
        <w:t>Функции</w:t>
      </w:r>
    </w:p>
    <w:p w14:paraId="61C622C5">
      <w:r>
        <w:t>Таблицы везде — pandas DataFrame с именами столбцов. Так в конце видно, какой признак важный, и лишние столбцы можно убрать по имени.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984"/>
        <w:gridCol w:w="2263"/>
        <w:gridCol w:w="1369"/>
      </w:tblGrid>
      <w:tr w14:paraId="7BD3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61585B52">
            <w:r>
              <w:t>Функция</w:t>
            </w:r>
          </w:p>
        </w:tc>
        <w:tc>
          <w:tcPr>
            <w:tcW w:w="1872" w:type="dxa"/>
            <w:shd w:val="clear" w:color="auto" w:fill="F2F2F2"/>
          </w:tcPr>
          <w:p w14:paraId="29593977">
            <w:r>
              <w:t>Принимает</w:t>
            </w:r>
          </w:p>
        </w:tc>
        <w:tc>
          <w:tcPr>
            <w:tcW w:w="1984" w:type="dxa"/>
            <w:shd w:val="clear" w:color="auto" w:fill="F2F2F2"/>
          </w:tcPr>
          <w:p w14:paraId="5923684B">
            <w:r>
              <w:t>Возвращает</w:t>
            </w:r>
          </w:p>
        </w:tc>
        <w:tc>
          <w:tcPr>
            <w:tcW w:w="2263" w:type="dxa"/>
            <w:shd w:val="clear" w:color="auto" w:fill="F2F2F2"/>
          </w:tcPr>
          <w:p w14:paraId="1B098861">
            <w:r>
              <w:t>Что внутри</w:t>
            </w:r>
          </w:p>
        </w:tc>
        <w:tc>
          <w:tcPr>
            <w:tcW w:w="1369" w:type="dxa"/>
            <w:shd w:val="clear" w:color="auto" w:fill="F2F2F2"/>
          </w:tcPr>
          <w:p w14:paraId="763F2DB7">
            <w:r>
              <w:t>Кто</w:t>
            </w:r>
          </w:p>
        </w:tc>
      </w:tr>
      <w:tr w14:paraId="72DE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B018958">
            <w:r>
              <w:rPr>
                <w:rStyle w:val="17"/>
              </w:rPr>
              <w:t>load_data(path)</w:t>
            </w:r>
          </w:p>
        </w:tc>
        <w:tc>
          <w:tcPr>
            <w:tcW w:w="1872" w:type="dxa"/>
          </w:tcPr>
          <w:p w14:paraId="1192B674">
            <w:r>
              <w:t xml:space="preserve">путь к файлу, по умолчанию </w:t>
            </w:r>
            <w:r>
              <w:rPr>
                <w:rStyle w:val="17"/>
              </w:rPr>
              <w:t>data/Sensorless_drive_diagnosis.txt</w:t>
            </w:r>
          </w:p>
        </w:tc>
        <w:tc>
          <w:tcPr>
            <w:tcW w:w="1984" w:type="dxa"/>
          </w:tcPr>
          <w:p w14:paraId="2EA4B12F">
            <w:r>
              <w:rPr>
                <w:rStyle w:val="17"/>
              </w:rPr>
              <w:t>X</w:t>
            </w:r>
            <w:r>
              <w:t xml:space="preserve"> — таблица 58 509 × 48 со столбцами </w:t>
            </w:r>
            <w:r>
              <w:rPr>
                <w:rStyle w:val="17"/>
              </w:rPr>
              <w:t>mean_1</w:t>
            </w:r>
            <w:r>
              <w:t>…</w:t>
            </w:r>
            <w:r>
              <w:rPr>
                <w:rStyle w:val="17"/>
              </w:rPr>
              <w:t>mean_12</w:t>
            </w:r>
            <w:r>
              <w:t xml:space="preserve">, </w:t>
            </w:r>
            <w:r>
              <w:rPr>
                <w:rStyle w:val="17"/>
              </w:rPr>
              <w:t>std_1</w:t>
            </w:r>
            <w:r>
              <w:t>…</w:t>
            </w:r>
            <w:r>
              <w:rPr>
                <w:rStyle w:val="17"/>
              </w:rPr>
              <w:t>std_12</w:t>
            </w:r>
            <w:r>
              <w:t xml:space="preserve">, </w:t>
            </w:r>
            <w:r>
              <w:rPr>
                <w:rStyle w:val="17"/>
              </w:rPr>
              <w:t>skew_1</w:t>
            </w:r>
            <w:r>
              <w:t>…</w:t>
            </w:r>
            <w:r>
              <w:rPr>
                <w:rStyle w:val="17"/>
              </w:rPr>
              <w:t>skew_12</w:t>
            </w:r>
            <w:r>
              <w:t xml:space="preserve">, </w:t>
            </w:r>
            <w:r>
              <w:rPr>
                <w:rStyle w:val="17"/>
              </w:rPr>
              <w:t>kurt_1</w:t>
            </w:r>
            <w:r>
              <w:t>…</w:t>
            </w:r>
            <w:r>
              <w:rPr>
                <w:rStyle w:val="17"/>
              </w:rPr>
              <w:t>kurt_12</w:t>
            </w:r>
            <w:r>
              <w:t xml:space="preserve">; </w:t>
            </w:r>
            <w:r>
              <w:rPr>
                <w:rStyle w:val="17"/>
              </w:rPr>
              <w:t>y</w:t>
            </w:r>
            <w:r>
              <w:t xml:space="preserve"> — номер класса 1–11</w:t>
            </w:r>
          </w:p>
        </w:tc>
        <w:tc>
          <w:tcPr>
            <w:tcW w:w="2263" w:type="dxa"/>
          </w:tcPr>
          <w:p w14:paraId="35E164DF">
            <w:r>
              <w:rPr>
                <w:rStyle w:val="17"/>
              </w:rPr>
              <w:t>pd.read_csv(path, sep=' ', header=None)</w:t>
            </w:r>
            <w:r>
              <w:t>, имена столбцов</w:t>
            </w:r>
          </w:p>
        </w:tc>
        <w:tc>
          <w:tcPr>
            <w:tcW w:w="1369" w:type="dxa"/>
          </w:tcPr>
          <w:p w14:paraId="5EA69F97">
            <w:r>
              <w:t>Мелине</w:t>
            </w:r>
          </w:p>
        </w:tc>
      </w:tr>
      <w:tr w14:paraId="4959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67CAD0A">
            <w:r>
              <w:rPr>
                <w:rStyle w:val="17"/>
              </w:rPr>
              <w:t>split(X, y)</w:t>
            </w:r>
          </w:p>
        </w:tc>
        <w:tc>
          <w:tcPr>
            <w:tcW w:w="1872" w:type="dxa"/>
          </w:tcPr>
          <w:p w14:paraId="013A0C5E">
            <w:r>
              <w:rPr>
                <w:rStyle w:val="17"/>
              </w:rPr>
              <w:t>X</w:t>
            </w:r>
            <w:r>
              <w:t xml:space="preserve">, </w:t>
            </w:r>
            <w:r>
              <w:rPr>
                <w:rStyle w:val="17"/>
              </w:rPr>
              <w:t>y</w:t>
            </w:r>
          </w:p>
        </w:tc>
        <w:tc>
          <w:tcPr>
            <w:tcW w:w="1984" w:type="dxa"/>
          </w:tcPr>
          <w:p w14:paraId="26CF7AC2">
            <w:r>
              <w:rPr>
                <w:rStyle w:val="17"/>
              </w:rPr>
              <w:t>X_train, X_test, y_train, y_test</w:t>
            </w:r>
          </w:p>
        </w:tc>
        <w:tc>
          <w:tcPr>
            <w:tcW w:w="2263" w:type="dxa"/>
          </w:tcPr>
          <w:p w14:paraId="12275383">
            <w:r>
              <w:rPr>
                <w:rStyle w:val="17"/>
              </w:rPr>
              <w:t>train_test_split(X, y, test_size=0.3, stratify=y, random_state=42)</w:t>
            </w:r>
          </w:p>
        </w:tc>
        <w:tc>
          <w:tcPr>
            <w:tcW w:w="1369" w:type="dxa"/>
          </w:tcPr>
          <w:p w14:paraId="161CBAC7">
            <w:r>
              <w:t>Мелине</w:t>
            </w:r>
          </w:p>
        </w:tc>
      </w:tr>
      <w:tr w14:paraId="290D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0F0FDFE">
            <w:r>
              <w:rPr>
                <w:rStyle w:val="17"/>
              </w:rPr>
              <w:t>prepare(X_train, X_test)</w:t>
            </w:r>
          </w:p>
        </w:tc>
        <w:tc>
          <w:tcPr>
            <w:tcW w:w="1872" w:type="dxa"/>
          </w:tcPr>
          <w:p w14:paraId="50C29613">
            <w:r>
              <w:t>обучающая и тестовая части</w:t>
            </w:r>
          </w:p>
        </w:tc>
        <w:tc>
          <w:tcPr>
            <w:tcW w:w="1984" w:type="dxa"/>
          </w:tcPr>
          <w:p w14:paraId="779AD658">
            <w:r>
              <w:t>они же после нормализации, с теми же именами столбцов</w:t>
            </w:r>
          </w:p>
        </w:tc>
        <w:tc>
          <w:tcPr>
            <w:tcW w:w="2263" w:type="dxa"/>
          </w:tcPr>
          <w:p w14:paraId="4CC09A43">
            <w:r>
              <w:rPr>
                <w:rStyle w:val="17"/>
              </w:rPr>
              <w:t>StandardScaler().fit(X_train)</w:t>
            </w:r>
            <w:r>
              <w:t xml:space="preserve">, потом </w:t>
            </w:r>
            <w:r>
              <w:rPr>
                <w:rStyle w:val="17"/>
              </w:rPr>
              <w:t>transform</w:t>
            </w:r>
            <w:r>
              <w:t xml:space="preserve"> обеих частей. Решения по выбросам и столбцам добавятся на день 2</w:t>
            </w:r>
          </w:p>
        </w:tc>
        <w:tc>
          <w:tcPr>
            <w:tcW w:w="1369" w:type="dxa"/>
          </w:tcPr>
          <w:p w14:paraId="03D4AE33">
            <w:r>
              <w:t>Сергей Д.</w:t>
            </w:r>
          </w:p>
        </w:tc>
      </w:tr>
      <w:tr w14:paraId="17A4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C709C14">
            <w:r>
              <w:rPr>
                <w:rStyle w:val="17"/>
              </w:rPr>
              <w:t>evaluate(model, X_test, y_test)</w:t>
            </w:r>
          </w:p>
        </w:tc>
        <w:tc>
          <w:tcPr>
            <w:tcW w:w="1872" w:type="dxa"/>
          </w:tcPr>
          <w:p w14:paraId="1EBF7A80">
            <w:r>
              <w:t>обученная модель и тест</w:t>
            </w:r>
          </w:p>
        </w:tc>
        <w:tc>
          <w:tcPr>
            <w:tcW w:w="1984" w:type="dxa"/>
          </w:tcPr>
          <w:p w14:paraId="2081A732">
            <w:r>
              <w:t xml:space="preserve">словарь: accuracy и F1 по каждому классу; картинка матрицы ошибок в папке </w:t>
            </w:r>
            <w:r>
              <w:rPr>
                <w:rStyle w:val="17"/>
              </w:rPr>
              <w:t>figures/</w:t>
            </w:r>
          </w:p>
        </w:tc>
        <w:tc>
          <w:tcPr>
            <w:tcW w:w="2263" w:type="dxa"/>
          </w:tcPr>
          <w:p w14:paraId="2BF27C00">
            <w:r>
              <w:rPr>
                <w:rStyle w:val="17"/>
              </w:rPr>
              <w:t>accuracy_score</w:t>
            </w:r>
            <w:r>
              <w:t xml:space="preserve">, </w:t>
            </w:r>
            <w:r>
              <w:rPr>
                <w:rStyle w:val="17"/>
              </w:rPr>
              <w:t>f1_score(average=None)</w:t>
            </w:r>
            <w:r>
              <w:t xml:space="preserve">, </w:t>
            </w:r>
            <w:r>
              <w:rPr>
                <w:rStyle w:val="17"/>
              </w:rPr>
              <w:t>ConfusionMatrixDisplay</w:t>
            </w:r>
          </w:p>
        </w:tc>
        <w:tc>
          <w:tcPr>
            <w:tcW w:w="1369" w:type="dxa"/>
          </w:tcPr>
          <w:p w14:paraId="3618F529">
            <w:r>
              <w:t>Сергей Д.</w:t>
            </w:r>
          </w:p>
        </w:tc>
      </w:tr>
      <w:tr w14:paraId="1124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43D6DD6">
            <w:r>
              <w:rPr>
                <w:rStyle w:val="17"/>
              </w:rPr>
              <w:t>get_model()</w:t>
            </w:r>
          </w:p>
        </w:tc>
        <w:tc>
          <w:tcPr>
            <w:tcW w:w="1872" w:type="dxa"/>
          </w:tcPr>
          <w:p w14:paraId="7E445DAA">
            <w:r>
              <w:t>—</w:t>
            </w:r>
          </w:p>
        </w:tc>
        <w:tc>
          <w:tcPr>
            <w:tcW w:w="1984" w:type="dxa"/>
          </w:tcPr>
          <w:p w14:paraId="108A7584">
            <w:r>
              <w:t>необученная модель</w:t>
            </w:r>
          </w:p>
        </w:tc>
        <w:tc>
          <w:tcPr>
            <w:tcW w:w="2263" w:type="dxa"/>
          </w:tcPr>
          <w:p w14:paraId="4A730153">
            <w:r>
              <w:rPr>
                <w:rStyle w:val="17"/>
              </w:rPr>
              <w:t>RandomForestClassifier(n_estimators=200, random_state=42)</w:t>
            </w:r>
            <w:r>
              <w:t>; настройки Жанны — на день 3</w:t>
            </w:r>
          </w:p>
        </w:tc>
        <w:tc>
          <w:tcPr>
            <w:tcW w:w="1369" w:type="dxa"/>
          </w:tcPr>
          <w:p w14:paraId="7993022E">
            <w:r>
              <w:t>Сергей Д.</w:t>
            </w:r>
          </w:p>
        </w:tc>
      </w:tr>
      <w:tr w14:paraId="56D3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D5C7118">
            <w:r>
              <w:rPr>
                <w:rStyle w:val="17"/>
              </w:rPr>
              <w:t>outliers(X_train, X)</w:t>
            </w:r>
          </w:p>
        </w:tc>
        <w:tc>
          <w:tcPr>
            <w:tcW w:w="1872" w:type="dxa"/>
          </w:tcPr>
          <w:p w14:paraId="310EF633">
            <w:r>
              <w:t>обучающая часть и таблица, в которой ищем</w:t>
            </w:r>
          </w:p>
        </w:tc>
        <w:tc>
          <w:tcPr>
            <w:tcW w:w="1984" w:type="dxa"/>
          </w:tcPr>
          <w:p w14:paraId="33A64B86">
            <w:r>
              <w:t xml:space="preserve">таблица True/False размера </w:t>
            </w:r>
            <w:r>
              <w:rPr>
                <w:rStyle w:val="17"/>
              </w:rPr>
              <w:t>X</w:t>
            </w:r>
            <w:r>
              <w:t>: True — выброс</w:t>
            </w:r>
          </w:p>
        </w:tc>
        <w:tc>
          <w:tcPr>
            <w:tcW w:w="2263" w:type="dxa"/>
          </w:tcPr>
          <w:p w14:paraId="36EE475E">
            <w:r>
              <w:t xml:space="preserve">|z| &gt; 3, среднее и СКО — по </w:t>
            </w:r>
            <w:r>
              <w:rPr>
                <w:rStyle w:val="17"/>
              </w:rPr>
              <w:t>X_train</w:t>
            </w:r>
          </w:p>
        </w:tc>
        <w:tc>
          <w:tcPr>
            <w:tcW w:w="1369" w:type="dxa"/>
          </w:tcPr>
          <w:p w14:paraId="7D875B83">
            <w:r>
              <w:t>Сергей Д.</w:t>
            </w:r>
          </w:p>
        </w:tc>
      </w:tr>
    </w:tbl>
    <w:p w14:paraId="7078AA17">
      <w:r>
        <w:rPr>
          <w:b/>
        </w:rPr>
        <w:t>Другие файлы дня 1:</w:t>
      </w:r>
    </w:p>
    <w:p w14:paraId="46F84252">
      <w:pPr>
        <w:pStyle w:val="18"/>
        <w:numPr>
          <w:ilvl w:val="0"/>
          <w:numId w:val="2"/>
        </w:numPr>
      </w:pPr>
      <w:r>
        <w:rPr>
          <w:rStyle w:val="17"/>
        </w:rPr>
        <w:t>example.py</w:t>
      </w:r>
      <w:r>
        <w:t xml:space="preserve"> — образец для команды (раздел ниже) — Сергей Д.;</w:t>
      </w:r>
    </w:p>
    <w:p w14:paraId="607414ED">
      <w:pPr>
        <w:pStyle w:val="18"/>
        <w:numPr>
          <w:ilvl w:val="0"/>
          <w:numId w:val="2"/>
        </w:numPr>
      </w:pPr>
      <w:r>
        <w:rPr>
          <w:rStyle w:val="17"/>
        </w:rPr>
        <w:t>data_passport.py</w:t>
      </w:r>
      <w:r>
        <w:t xml:space="preserve"> — паспорт данных: размер, пропуски, дубли, баланс классов, диапазоны столбцов — Мелине;</w:t>
      </w:r>
    </w:p>
    <w:p w14:paraId="1298F77B">
      <w:pPr>
        <w:pStyle w:val="18"/>
        <w:numPr>
          <w:ilvl w:val="0"/>
          <w:numId w:val="2"/>
        </w:numPr>
      </w:pPr>
      <w:r>
        <w:rPr>
          <w:rStyle w:val="17"/>
        </w:rPr>
        <w:t>README.md</w:t>
      </w:r>
      <w:r>
        <w:t xml:space="preserve"> — как скачать репозиторий и запустить </w:t>
      </w:r>
      <w:r>
        <w:rPr>
          <w:rStyle w:val="17"/>
        </w:rPr>
        <w:t>example.py</w:t>
      </w:r>
      <w:r>
        <w:t xml:space="preserve"> — Мелине.</w:t>
      </w:r>
    </w:p>
    <w:p w14:paraId="0C21AC21">
      <w:pPr>
        <w:pStyle w:val="3"/>
      </w:pPr>
      <w:r>
        <w:t>example.py</w:t>
      </w:r>
    </w:p>
    <w:p w14:paraId="233A853E">
      <w:r>
        <w:t>Так функции работают вместе. Этот файл — проверка для вас двоих (запустился — контракт соблюдён) и образец, с которого остальные начнут свои скрипты.</w:t>
      </w:r>
    </w:p>
    <w:p w14:paraId="7A54AE14">
      <w:pPr>
        <w:pStyle w:val="16"/>
      </w:pPr>
      <w:bookmarkStart w:id="0" w:name="bongo_lang_python_1"/>
      <w:bookmarkEnd w:id="0"/>
      <w:r>
        <w:t>from common import load_data, split, prepare, evaluate, get_model</w:t>
      </w:r>
      <w:r>
        <w:br w:type="textWrapping"/>
      </w:r>
      <w:r>
        <w:br w:type="textWrapping"/>
      </w:r>
      <w:r>
        <w:t>X, y = load_data()</w:t>
      </w:r>
      <w:r>
        <w:br w:type="textWrapping"/>
      </w:r>
      <w:r>
        <w:t>X_train, X_test, y_train, y_test = split(X, y)</w:t>
      </w:r>
      <w:r>
        <w:br w:type="textWrapping"/>
      </w:r>
      <w:r>
        <w:t>X_train, X_test = prepare(X_train, X_test)</w:t>
      </w:r>
      <w:r>
        <w:br w:type="textWrapping"/>
      </w:r>
      <w:r>
        <w:br w:type="textWrapping"/>
      </w:r>
      <w:r>
        <w:t>model = get_model()</w:t>
      </w:r>
      <w:r>
        <w:br w:type="textWrapping"/>
      </w:r>
      <w:r>
        <w:t>model.fit(X_train, y_train)</w:t>
      </w:r>
      <w:r>
        <w:br w:type="textWrapping"/>
      </w:r>
      <w:r>
        <w:br w:type="textWrapping"/>
      </w:r>
      <w:r>
        <w:t>result = evaluate(model, X_test, y_test)</w:t>
      </w:r>
      <w:r>
        <w:br w:type="textWrapping"/>
      </w:r>
      <w:r>
        <w:t>print('accuracy:', result['accuracy'])</w:t>
      </w:r>
    </w:p>
    <w:p w14:paraId="09ACDA20">
      <w:r>
        <w:rPr>
          <w:rStyle w:val="17"/>
        </w:rPr>
        <w:t>evaluate()</w:t>
      </w:r>
      <w:r>
        <w:t xml:space="preserve"> возвращает словарь с ключами </w:t>
      </w:r>
      <w:r>
        <w:rPr>
          <w:rStyle w:val="17"/>
        </w:rPr>
        <w:t>'accuracy'</w:t>
      </w:r>
      <w:r>
        <w:t xml:space="preserve"> (одно число) и </w:t>
      </w:r>
      <w:r>
        <w:rPr>
          <w:rStyle w:val="17"/>
        </w:rPr>
        <w:t>'f1'</w:t>
      </w:r>
      <w:r>
        <w:t xml:space="preserve"> (11 чисел, по одному на класс).</w:t>
      </w:r>
    </w:p>
    <w:p w14:paraId="4B82069E">
      <w:pPr>
        <w:pStyle w:val="3"/>
      </w:pPr>
      <w:r>
        <w:t>Готово, если</w:t>
      </w:r>
    </w:p>
    <w:p w14:paraId="0B614B7D">
      <w:pPr>
        <w:pStyle w:val="18"/>
        <w:numPr>
          <w:ilvl w:val="0"/>
          <w:numId w:val="2"/>
        </w:numPr>
      </w:pPr>
      <w:r>
        <w:t xml:space="preserve">☐ В </w:t>
      </w:r>
      <w:r>
        <w:rPr>
          <w:rStyle w:val="17"/>
        </w:rPr>
        <w:t>common.py</w:t>
      </w:r>
      <w:r>
        <w:t xml:space="preserve"> есть все шесть функций из таблицы с теми же именами.</w:t>
      </w:r>
    </w:p>
    <w:p w14:paraId="4DBFFB51">
      <w:pPr>
        <w:pStyle w:val="18"/>
        <w:numPr>
          <w:ilvl w:val="0"/>
          <w:numId w:val="2"/>
        </w:numPr>
      </w:pPr>
      <w:r>
        <w:t xml:space="preserve">☐ </w:t>
      </w:r>
      <w:r>
        <w:rPr>
          <w:rStyle w:val="17"/>
        </w:rPr>
        <w:t>example.py</w:t>
      </w:r>
      <w:r>
        <w:t xml:space="preserve"> запускается без ошибок и печатает accuracy.</w:t>
      </w:r>
    </w:p>
    <w:p w14:paraId="6676133B">
      <w:pPr>
        <w:pStyle w:val="18"/>
        <w:numPr>
          <w:ilvl w:val="0"/>
          <w:numId w:val="2"/>
        </w:numPr>
      </w:pPr>
      <w:r>
        <w:t>☐ Всё загружено в репозиторий (</w:t>
      </w:r>
      <w:r>
        <w:rPr>
          <w:rStyle w:val="17"/>
        </w:rPr>
        <w:t>git push</w:t>
      </w:r>
      <w:r>
        <w:t>), в чате написано «</w:t>
      </w:r>
      <w:r>
        <w:rPr>
          <w:rStyle w:val="17"/>
        </w:rPr>
        <w:t>common.py</w:t>
      </w:r>
      <w:r>
        <w:t xml:space="preserve"> готов».</w:t>
      </w:r>
    </w:p>
    <w:p w14:paraId="18117147">
      <w:pPr>
        <w:pStyle w:val="18"/>
        <w:numPr>
          <w:ilvl w:val="0"/>
          <w:numId w:val="2"/>
        </w:numPr>
      </w:pPr>
      <w:r>
        <w:t xml:space="preserve">☐ Каждый из семи запустил </w:t>
      </w:r>
      <w:r>
        <w:rPr>
          <w:rStyle w:val="17"/>
        </w:rPr>
        <w:t>example.py</w:t>
      </w:r>
      <w:r>
        <w:t xml:space="preserve"> у себя и прислал скриншот.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581D72"/>
    <w:rsid w:val="50583A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character" w:styleId="11">
    <w:name w:val="Hyperlink"/>
    <w:qFormat/>
    <w:uiPriority w:val="0"/>
    <w:rPr>
      <w:color w:val="0563C1"/>
      <w:u w:val="single"/>
    </w:rPr>
  </w:style>
  <w:style w:type="paragraph" w:styleId="12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4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559</Words>
  <Characters>3298</Characters>
  <TotalTime>0</TotalTime>
  <ScaleCrop>false</ScaleCrop>
  <LinksUpToDate>false</LinksUpToDate>
  <CharactersWithSpaces>3789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2026-10-26T08:09:14Z</dcterms:created>
  <dc:creator>gorme</dc:creator>
  <dc:description>Claude Docs node/c0448649-aec8@5 docx-w7</dc:description>
  <cp:lastModifiedBy>Meline Gabrielyan</cp:lastModifiedBy>
  <dcterms:modified xsi:type="dcterms:W3CDTF">2026-10-26T08:12:37Z</dcterms:modified>
  <dc:title>common.py что пишут Мелине и Сергей Д. в день 1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eyJoZGlkIjoiNGNlMTJmOTkwMDBkNjBmZDA2ZDdlMGViNWRiODQ4ZmQiLCJ1c2VySWQiOiI4MjQ2MzQ4MDM0NDQifQ==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032852E036DA4E60A065674EEE1014CA_13</vt:lpwstr>
  </property>
</Properties>
</file>