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92D0D" w14:textId="77777777" w:rsidR="00FD517F" w:rsidRPr="00F3159A" w:rsidRDefault="00FD517F" w:rsidP="00A7259D">
      <w:pPr>
        <w:autoSpaceDE w:val="0"/>
        <w:autoSpaceDN w:val="0"/>
        <w:adjustRightInd w:val="0"/>
        <w:ind w:left="-142"/>
        <w:contextualSpacing/>
        <w:jc w:val="center"/>
        <w:rPr>
          <w:color w:val="000000"/>
          <w:sz w:val="28"/>
          <w:szCs w:val="28"/>
        </w:rPr>
      </w:pPr>
      <w:r w:rsidRPr="00F3159A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6AF23512" w14:textId="77777777" w:rsidR="00FD517F" w:rsidRPr="00F3159A" w:rsidRDefault="00FD517F" w:rsidP="00A7259D">
      <w:pPr>
        <w:autoSpaceDE w:val="0"/>
        <w:autoSpaceDN w:val="0"/>
        <w:adjustRightInd w:val="0"/>
        <w:contextualSpacing/>
        <w:jc w:val="center"/>
        <w:rPr>
          <w:color w:val="000000"/>
          <w:sz w:val="28"/>
          <w:szCs w:val="28"/>
        </w:rPr>
      </w:pPr>
      <w:r w:rsidRPr="00F3159A">
        <w:rPr>
          <w:color w:val="000000"/>
          <w:sz w:val="28"/>
          <w:szCs w:val="28"/>
        </w:rPr>
        <w:t>Федеральное государственное автономное образовательное учреждение</w:t>
      </w:r>
      <w:r w:rsidRPr="00F3159A">
        <w:rPr>
          <w:color w:val="000000"/>
          <w:sz w:val="28"/>
          <w:szCs w:val="28"/>
        </w:rPr>
        <w:br/>
        <w:t>высшего образования</w:t>
      </w:r>
    </w:p>
    <w:p w14:paraId="68EADC5D" w14:textId="46D61D13" w:rsidR="00FD517F" w:rsidRPr="00F3159A" w:rsidRDefault="00FD517F" w:rsidP="00A7259D">
      <w:pPr>
        <w:autoSpaceDE w:val="0"/>
        <w:autoSpaceDN w:val="0"/>
        <w:adjustRightInd w:val="0"/>
        <w:contextualSpacing/>
        <w:jc w:val="center"/>
        <w:rPr>
          <w:bCs/>
          <w:color w:val="000000"/>
          <w:sz w:val="28"/>
          <w:szCs w:val="28"/>
        </w:rPr>
      </w:pPr>
      <w:r w:rsidRPr="00F3159A">
        <w:rPr>
          <w:bCs/>
          <w:color w:val="000000"/>
          <w:sz w:val="28"/>
          <w:szCs w:val="28"/>
        </w:rPr>
        <w:t>«Южно</w:t>
      </w:r>
      <w:r w:rsidR="00291B5D">
        <w:rPr>
          <w:bCs/>
          <w:color w:val="000000"/>
          <w:sz w:val="28"/>
          <w:szCs w:val="28"/>
        </w:rPr>
        <w:t>-</w:t>
      </w:r>
      <w:r w:rsidRPr="00F3159A">
        <w:rPr>
          <w:bCs/>
          <w:color w:val="000000"/>
          <w:sz w:val="28"/>
          <w:szCs w:val="28"/>
        </w:rPr>
        <w:t>Уральский государственный университет</w:t>
      </w:r>
    </w:p>
    <w:p w14:paraId="1514BA1F" w14:textId="77777777" w:rsidR="00FD517F" w:rsidRPr="00F3159A" w:rsidRDefault="00FD517F" w:rsidP="00A7259D">
      <w:pPr>
        <w:autoSpaceDE w:val="0"/>
        <w:autoSpaceDN w:val="0"/>
        <w:adjustRightInd w:val="0"/>
        <w:contextualSpacing/>
        <w:jc w:val="center"/>
        <w:rPr>
          <w:bCs/>
          <w:color w:val="000000"/>
          <w:sz w:val="28"/>
          <w:szCs w:val="28"/>
        </w:rPr>
      </w:pPr>
      <w:bookmarkStart w:id="0" w:name="OLE_LINK8"/>
      <w:bookmarkStart w:id="1" w:name="OLE_LINK9"/>
      <w:r w:rsidRPr="00F3159A">
        <w:rPr>
          <w:bCs/>
          <w:color w:val="000000"/>
          <w:sz w:val="28"/>
          <w:szCs w:val="28"/>
        </w:rPr>
        <w:t>(национальный исследовательский университет)</w:t>
      </w:r>
      <w:bookmarkEnd w:id="0"/>
      <w:bookmarkEnd w:id="1"/>
      <w:r w:rsidRPr="00F3159A">
        <w:rPr>
          <w:bCs/>
          <w:color w:val="000000"/>
          <w:sz w:val="28"/>
          <w:szCs w:val="28"/>
        </w:rPr>
        <w:t>»</w:t>
      </w:r>
    </w:p>
    <w:p w14:paraId="57350509" w14:textId="77777777" w:rsidR="00FD517F" w:rsidRPr="00F3159A" w:rsidRDefault="00FD517F" w:rsidP="00A7259D">
      <w:pPr>
        <w:contextualSpacing/>
        <w:jc w:val="center"/>
        <w:rPr>
          <w:bCs/>
          <w:sz w:val="28"/>
          <w:szCs w:val="28"/>
        </w:rPr>
      </w:pPr>
      <w:r w:rsidRPr="00F3159A">
        <w:rPr>
          <w:bCs/>
          <w:sz w:val="28"/>
          <w:szCs w:val="28"/>
        </w:rPr>
        <w:t>Институт естественных и точных наук</w:t>
      </w:r>
    </w:p>
    <w:p w14:paraId="280F18F1" w14:textId="1699CBAD" w:rsidR="00FD517F" w:rsidRPr="00F3159A" w:rsidRDefault="00FD517F" w:rsidP="00A7259D">
      <w:pPr>
        <w:spacing w:after="2160"/>
        <w:contextualSpacing/>
        <w:jc w:val="center"/>
        <w:rPr>
          <w:bCs/>
          <w:sz w:val="28"/>
          <w:szCs w:val="28"/>
        </w:rPr>
      </w:pPr>
      <w:r w:rsidRPr="00F3159A">
        <w:rPr>
          <w:bCs/>
          <w:sz w:val="28"/>
          <w:szCs w:val="28"/>
        </w:rPr>
        <w:t xml:space="preserve">Кафедра </w:t>
      </w:r>
      <w:r w:rsidR="009D3944" w:rsidRPr="00F3159A">
        <w:rPr>
          <w:bCs/>
          <w:sz w:val="28"/>
          <w:szCs w:val="28"/>
        </w:rPr>
        <w:t>прикладной математики и програм</w:t>
      </w:r>
      <w:r w:rsidRPr="00F3159A">
        <w:rPr>
          <w:bCs/>
          <w:sz w:val="28"/>
          <w:szCs w:val="28"/>
        </w:rPr>
        <w:t>мирования</w:t>
      </w:r>
    </w:p>
    <w:p w14:paraId="19A77495" w14:textId="0E8F3DAD" w:rsidR="0040160D" w:rsidRDefault="0040160D" w:rsidP="004D6BB5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283DDB3C" w14:textId="681047EA" w:rsidR="00283630" w:rsidRDefault="00283630" w:rsidP="004D6BB5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53A3C1E9" w14:textId="4C52E2AF" w:rsidR="00283630" w:rsidRDefault="00283630" w:rsidP="004D6BB5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22CF21A7" w14:textId="77777777" w:rsidR="00283630" w:rsidRDefault="00283630" w:rsidP="004D6BB5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7CCBD68B" w14:textId="77777777" w:rsidR="0040160D" w:rsidRDefault="0040160D" w:rsidP="004D6BB5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663C93E4" w14:textId="48303771" w:rsidR="00FD517F" w:rsidRPr="00F3159A" w:rsidRDefault="00FD517F" w:rsidP="004D6BB5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F3159A">
        <w:rPr>
          <w:b/>
          <w:sz w:val="28"/>
          <w:szCs w:val="28"/>
        </w:rPr>
        <w:t>ОТЧЕТ</w:t>
      </w:r>
    </w:p>
    <w:p w14:paraId="35580C40" w14:textId="69391A9D" w:rsidR="00E95C93" w:rsidRPr="00F3159A" w:rsidRDefault="00E95C93" w:rsidP="004D6BB5">
      <w:pPr>
        <w:spacing w:line="360" w:lineRule="auto"/>
        <w:contextualSpacing/>
        <w:jc w:val="center"/>
        <w:rPr>
          <w:sz w:val="28"/>
          <w:szCs w:val="28"/>
        </w:rPr>
      </w:pPr>
      <w:r w:rsidRPr="00F3159A">
        <w:rPr>
          <w:sz w:val="28"/>
          <w:szCs w:val="28"/>
        </w:rPr>
        <w:t>о выполнении практического задания №</w:t>
      </w:r>
      <w:r w:rsidR="007B2539">
        <w:rPr>
          <w:sz w:val="28"/>
          <w:szCs w:val="28"/>
        </w:rPr>
        <w:t>3</w:t>
      </w:r>
    </w:p>
    <w:p w14:paraId="21A14885" w14:textId="7297C3C9" w:rsidR="00FD517F" w:rsidRPr="00F3159A" w:rsidRDefault="00E95C93" w:rsidP="004D6BB5">
      <w:pPr>
        <w:spacing w:line="360" w:lineRule="auto"/>
        <w:contextualSpacing/>
        <w:jc w:val="center"/>
        <w:rPr>
          <w:sz w:val="28"/>
          <w:szCs w:val="28"/>
        </w:rPr>
      </w:pPr>
      <w:r w:rsidRPr="00F3159A">
        <w:rPr>
          <w:sz w:val="28"/>
          <w:szCs w:val="28"/>
        </w:rPr>
        <w:t>по дисциплине</w:t>
      </w:r>
      <w:r w:rsidR="009D3944" w:rsidRPr="00F3159A">
        <w:rPr>
          <w:sz w:val="28"/>
          <w:szCs w:val="28"/>
        </w:rPr>
        <w:t xml:space="preserve"> </w:t>
      </w:r>
      <w:r w:rsidRPr="00F3159A">
        <w:rPr>
          <w:sz w:val="28"/>
          <w:szCs w:val="28"/>
        </w:rPr>
        <w:t>«</w:t>
      </w:r>
      <w:r w:rsidR="00682FF8" w:rsidRPr="00F3159A">
        <w:rPr>
          <w:sz w:val="28"/>
          <w:szCs w:val="28"/>
        </w:rPr>
        <w:t>Приложение и практика анализа данных</w:t>
      </w:r>
      <w:r w:rsidRPr="00F3159A">
        <w:rPr>
          <w:sz w:val="28"/>
          <w:szCs w:val="28"/>
        </w:rPr>
        <w:t>»</w:t>
      </w:r>
    </w:p>
    <w:p w14:paraId="357BF8EE" w14:textId="77777777" w:rsidR="00E95C93" w:rsidRPr="00F3159A" w:rsidRDefault="00E95C93" w:rsidP="004D6BB5">
      <w:pPr>
        <w:spacing w:line="360" w:lineRule="auto"/>
        <w:contextualSpacing/>
        <w:jc w:val="center"/>
        <w:rPr>
          <w:sz w:val="28"/>
          <w:szCs w:val="28"/>
        </w:rPr>
      </w:pPr>
    </w:p>
    <w:p w14:paraId="49C40E44" w14:textId="77777777" w:rsidR="00E95C93" w:rsidRPr="00F3159A" w:rsidRDefault="00E95C93" w:rsidP="004D6BB5">
      <w:pPr>
        <w:spacing w:line="360" w:lineRule="auto"/>
        <w:contextualSpacing/>
        <w:jc w:val="center"/>
        <w:rPr>
          <w:sz w:val="28"/>
          <w:szCs w:val="28"/>
        </w:rPr>
      </w:pPr>
    </w:p>
    <w:tbl>
      <w:tblPr>
        <w:tblW w:w="9637" w:type="dxa"/>
        <w:tblLayout w:type="fixed"/>
        <w:tblLook w:val="0000" w:firstRow="0" w:lastRow="0" w:firstColumn="0" w:lastColumn="0" w:noHBand="0" w:noVBand="0"/>
      </w:tblPr>
      <w:tblGrid>
        <w:gridCol w:w="4781"/>
        <w:gridCol w:w="4856"/>
      </w:tblGrid>
      <w:tr w:rsidR="00FD517F" w:rsidRPr="00F3159A" w14:paraId="7BF2FC53" w14:textId="77777777" w:rsidTr="006478DD">
        <w:tc>
          <w:tcPr>
            <w:tcW w:w="4781" w:type="dxa"/>
          </w:tcPr>
          <w:p w14:paraId="4367CE23" w14:textId="77777777" w:rsidR="00FD517F" w:rsidRPr="00F3159A" w:rsidRDefault="00FD517F" w:rsidP="004D6BB5">
            <w:pPr>
              <w:spacing w:line="360" w:lineRule="auto"/>
              <w:contextualSpacing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4856" w:type="dxa"/>
          </w:tcPr>
          <w:p w14:paraId="005BFAEC" w14:textId="1AA3449E" w:rsidR="00FD517F" w:rsidRPr="00F3159A" w:rsidRDefault="00FD517F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  <w:bookmarkStart w:id="2" w:name="bookmark=id.2s8eyo1" w:colFirst="0" w:colLast="0"/>
            <w:bookmarkStart w:id="3" w:name="bookmark=id.3dy6vkm" w:colFirst="0" w:colLast="0"/>
            <w:bookmarkStart w:id="4" w:name="bookmark=id.4d34og8" w:colFirst="0" w:colLast="0"/>
            <w:bookmarkStart w:id="5" w:name="bookmark=id.1t3h5sf" w:colFirst="0" w:colLast="0"/>
            <w:bookmarkEnd w:id="2"/>
            <w:bookmarkEnd w:id="3"/>
            <w:bookmarkEnd w:id="4"/>
            <w:bookmarkEnd w:id="5"/>
            <w:proofErr w:type="gramStart"/>
            <w:r w:rsidRPr="00F3159A">
              <w:rPr>
                <w:sz w:val="28"/>
                <w:szCs w:val="28"/>
              </w:rPr>
              <w:t>Выполнил:_</w:t>
            </w:r>
            <w:proofErr w:type="gramEnd"/>
            <w:r w:rsidRPr="00F3159A">
              <w:rPr>
                <w:sz w:val="28"/>
                <w:szCs w:val="28"/>
              </w:rPr>
              <w:t>___________</w:t>
            </w:r>
            <w:r w:rsidRPr="00F3159A">
              <w:rPr>
                <w:sz w:val="28"/>
                <w:szCs w:val="28"/>
              </w:rPr>
              <w:br/>
              <w:t xml:space="preserve">студент группы </w:t>
            </w:r>
            <w:r w:rsidR="008115B8">
              <w:rPr>
                <w:sz w:val="28"/>
                <w:szCs w:val="28"/>
              </w:rPr>
              <w:t>ЛМ</w:t>
            </w:r>
            <w:r w:rsidR="00291B5D">
              <w:rPr>
                <w:sz w:val="28"/>
                <w:szCs w:val="28"/>
              </w:rPr>
              <w:t>-</w:t>
            </w:r>
            <w:r w:rsidR="00BA7478" w:rsidRPr="00F3159A">
              <w:rPr>
                <w:sz w:val="28"/>
                <w:szCs w:val="28"/>
              </w:rPr>
              <w:t>3</w:t>
            </w:r>
            <w:r w:rsidR="008115B8">
              <w:rPr>
                <w:sz w:val="28"/>
                <w:szCs w:val="28"/>
              </w:rPr>
              <w:t>36</w:t>
            </w:r>
          </w:p>
          <w:p w14:paraId="63B5D9EB" w14:textId="343BA350" w:rsidR="00FD517F" w:rsidRPr="00F3159A" w:rsidRDefault="008115B8" w:rsidP="004D6BB5">
            <w:pPr>
              <w:spacing w:after="720" w:line="360" w:lineRule="auto"/>
              <w:ind w:left="34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Широкова Ю.С.</w:t>
            </w:r>
          </w:p>
          <w:p w14:paraId="5275F053" w14:textId="77777777" w:rsidR="00FD517F" w:rsidRPr="00F3159A" w:rsidRDefault="00FD517F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  <w:proofErr w:type="gramStart"/>
            <w:r w:rsidRPr="00F3159A">
              <w:rPr>
                <w:sz w:val="28"/>
                <w:szCs w:val="28"/>
              </w:rPr>
              <w:t>Проверил:_</w:t>
            </w:r>
            <w:proofErr w:type="gramEnd"/>
            <w:r w:rsidRPr="00F3159A">
              <w:rPr>
                <w:sz w:val="28"/>
                <w:szCs w:val="28"/>
              </w:rPr>
              <w:t>____________</w:t>
            </w:r>
          </w:p>
          <w:p w14:paraId="11919438" w14:textId="710563B4" w:rsidR="00FD517F" w:rsidRPr="00F3159A" w:rsidRDefault="00FD517F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  <w:r w:rsidRPr="00F3159A">
              <w:rPr>
                <w:sz w:val="28"/>
                <w:szCs w:val="28"/>
              </w:rPr>
              <w:t xml:space="preserve">преподаватель кафедры </w:t>
            </w:r>
            <w:proofErr w:type="spellStart"/>
            <w:r w:rsidR="000F1603" w:rsidRPr="00F3159A">
              <w:rPr>
                <w:sz w:val="28"/>
                <w:szCs w:val="28"/>
              </w:rPr>
              <w:t>ПМ</w:t>
            </w:r>
            <w:r w:rsidR="007B6124" w:rsidRPr="00F3159A">
              <w:rPr>
                <w:sz w:val="28"/>
                <w:szCs w:val="28"/>
              </w:rPr>
              <w:t>и</w:t>
            </w:r>
            <w:r w:rsidR="000F1603" w:rsidRPr="00F3159A">
              <w:rPr>
                <w:sz w:val="28"/>
                <w:szCs w:val="28"/>
              </w:rPr>
              <w:t>П</w:t>
            </w:r>
            <w:proofErr w:type="spellEnd"/>
          </w:p>
          <w:p w14:paraId="18EFE9AF" w14:textId="51EB7593" w:rsidR="00FD517F" w:rsidRPr="00F3159A" w:rsidRDefault="000F1603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F3159A">
              <w:rPr>
                <w:sz w:val="28"/>
                <w:szCs w:val="28"/>
              </w:rPr>
              <w:t>Кащеева</w:t>
            </w:r>
            <w:proofErr w:type="spellEnd"/>
            <w:r w:rsidR="008115B8">
              <w:rPr>
                <w:sz w:val="28"/>
                <w:szCs w:val="28"/>
              </w:rPr>
              <w:t xml:space="preserve"> А.Е.</w:t>
            </w:r>
          </w:p>
          <w:p w14:paraId="46E4A109" w14:textId="77777777" w:rsidR="00FD517F" w:rsidRPr="00F3159A" w:rsidRDefault="00FD517F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</w:p>
          <w:p w14:paraId="4C02B487" w14:textId="77777777" w:rsidR="00FD517F" w:rsidRPr="00F3159A" w:rsidRDefault="00FD517F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</w:p>
          <w:p w14:paraId="1ED48C37" w14:textId="33181D45" w:rsidR="00FD517F" w:rsidRDefault="00FD517F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</w:p>
          <w:p w14:paraId="3F27ABF8" w14:textId="6FFD2301" w:rsidR="0040160D" w:rsidRDefault="0040160D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</w:p>
          <w:p w14:paraId="5D34DC5E" w14:textId="4FF6D77E" w:rsidR="0040160D" w:rsidRDefault="0040160D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</w:p>
          <w:p w14:paraId="02E6C4DA" w14:textId="77777777" w:rsidR="0040160D" w:rsidRPr="00F3159A" w:rsidRDefault="0040160D" w:rsidP="0040160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</w:p>
          <w:p w14:paraId="5B13E668" w14:textId="77777777" w:rsidR="00FD517F" w:rsidRPr="00F3159A" w:rsidRDefault="00FD517F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</w:p>
          <w:p w14:paraId="257B081D" w14:textId="433EFB2B" w:rsidR="00FD517F" w:rsidRPr="00F3159A" w:rsidRDefault="00FD517F" w:rsidP="004D6BB5">
            <w:pPr>
              <w:spacing w:line="360" w:lineRule="auto"/>
              <w:ind w:left="36"/>
              <w:contextualSpacing/>
              <w:jc w:val="both"/>
              <w:rPr>
                <w:sz w:val="28"/>
                <w:szCs w:val="28"/>
              </w:rPr>
            </w:pPr>
          </w:p>
        </w:tc>
      </w:tr>
    </w:tbl>
    <w:p w14:paraId="05B5F655" w14:textId="5661920C" w:rsidR="00FD517F" w:rsidRPr="00F3159A" w:rsidRDefault="00FD517F" w:rsidP="004D6BB5">
      <w:pPr>
        <w:spacing w:before="2160" w:line="360" w:lineRule="auto"/>
        <w:contextualSpacing/>
        <w:jc w:val="center"/>
        <w:rPr>
          <w:sz w:val="28"/>
          <w:szCs w:val="28"/>
        </w:rPr>
      </w:pPr>
      <w:r w:rsidRPr="00F3159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95460B" wp14:editId="33ACC5E6">
                <wp:simplePos x="0" y="0"/>
                <wp:positionH relativeFrom="column">
                  <wp:posOffset>5791200</wp:posOffset>
                </wp:positionH>
                <wp:positionV relativeFrom="paragraph">
                  <wp:posOffset>491490</wp:posOffset>
                </wp:positionV>
                <wp:extent cx="257175" cy="228600"/>
                <wp:effectExtent l="0" t="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EA0BFA" id="Прямоугольник 22" o:spid="_x0000_s1026" style="position:absolute;margin-left:456pt;margin-top:38.7pt;width:20.25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" fillcolor="white [3212]" strokecolor="white [3212]" strokeweight="1pt"/>
            </w:pict>
          </mc:Fallback>
        </mc:AlternateContent>
      </w:r>
      <w:r w:rsidRPr="00F3159A">
        <w:rPr>
          <w:sz w:val="28"/>
          <w:szCs w:val="28"/>
        </w:rPr>
        <w:t xml:space="preserve">Челябинск, </w:t>
      </w:r>
      <w:r w:rsidRPr="00F3159A">
        <w:rPr>
          <w:sz w:val="28"/>
          <w:szCs w:val="28"/>
        </w:rPr>
        <w:fldChar w:fldCharType="begin"/>
      </w:r>
      <w:r w:rsidRPr="00F3159A">
        <w:rPr>
          <w:sz w:val="28"/>
          <w:szCs w:val="28"/>
        </w:rPr>
        <w:instrText xml:space="preserve"> TIME \@ "yyyy" </w:instrText>
      </w:r>
      <w:r w:rsidRPr="00F3159A">
        <w:rPr>
          <w:sz w:val="28"/>
          <w:szCs w:val="28"/>
        </w:rPr>
        <w:fldChar w:fldCharType="separate"/>
      </w:r>
      <w:r w:rsidR="007B2539">
        <w:rPr>
          <w:noProof/>
          <w:sz w:val="28"/>
          <w:szCs w:val="28"/>
        </w:rPr>
        <w:t>2026</w:t>
      </w:r>
      <w:r w:rsidRPr="00F3159A">
        <w:rPr>
          <w:sz w:val="28"/>
          <w:szCs w:val="28"/>
        </w:rPr>
        <w:fldChar w:fldCharType="end"/>
      </w:r>
      <w:r w:rsidRPr="00F3159A">
        <w:rPr>
          <w:sz w:val="28"/>
          <w:szCs w:val="28"/>
        </w:rPr>
        <w:t xml:space="preserve"> г.</w:t>
      </w:r>
      <w:r w:rsidRPr="00F3159A">
        <w:rPr>
          <w:sz w:val="28"/>
          <w:szCs w:val="28"/>
        </w:rPr>
        <w:br w:type="page"/>
      </w:r>
      <w:r w:rsidRPr="00F3159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30E15A" wp14:editId="1C41E72E">
                <wp:simplePos x="0" y="0"/>
                <wp:positionH relativeFrom="column">
                  <wp:posOffset>5817870</wp:posOffset>
                </wp:positionH>
                <wp:positionV relativeFrom="paragraph">
                  <wp:posOffset>454660</wp:posOffset>
                </wp:positionV>
                <wp:extent cx="257175" cy="228600"/>
                <wp:effectExtent l="0" t="0" r="28575" b="1905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E6472" id="Прямоугольник 21" o:spid="_x0000_s1026" style="position:absolute;margin-left:458.1pt;margin-top:35.8pt;width:20.25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" fillcolor="white [3212]" strokecolor="white [3212]" strokeweight="1pt"/>
            </w:pict>
          </mc:Fallback>
        </mc:AlternateContent>
      </w:r>
      <w:r w:rsidRPr="00F3159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4E8D01" wp14:editId="0B84292C">
                <wp:simplePos x="0" y="0"/>
                <wp:positionH relativeFrom="column">
                  <wp:posOffset>5518785</wp:posOffset>
                </wp:positionH>
                <wp:positionV relativeFrom="paragraph">
                  <wp:posOffset>812800</wp:posOffset>
                </wp:positionV>
                <wp:extent cx="647700" cy="4191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5AE4A" id="Прямоугольник 2" o:spid="_x0000_s1026" style="position:absolute;margin-left:434.55pt;margin-top:64pt;width:51pt;height:3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" fillcolor="white [3201]" strokecolor="white [3212]" strokeweight="1pt"/>
            </w:pict>
          </mc:Fallback>
        </mc:AlternateContent>
      </w:r>
      <w:r w:rsidRPr="00F3159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C2D3C" wp14:editId="01D0561B">
                <wp:simplePos x="0" y="0"/>
                <wp:positionH relativeFrom="column">
                  <wp:posOffset>5854065</wp:posOffset>
                </wp:positionH>
                <wp:positionV relativeFrom="paragraph">
                  <wp:posOffset>1158240</wp:posOffset>
                </wp:positionV>
                <wp:extent cx="231007" cy="462013"/>
                <wp:effectExtent l="0" t="0" r="17145" b="1460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07" cy="46201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1F10F" id="Прямоугольник 5" o:spid="_x0000_s1026" style="position:absolute;margin-left:460.95pt;margin-top:91.2pt;width:18.2pt;height:3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" fillcolor="white [3201]" strokecolor="white [3212]" strokeweight="1pt"/>
            </w:pict>
          </mc:Fallback>
        </mc:AlternateContent>
      </w:r>
      <w:r w:rsidRPr="00F3159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83EE3A" wp14:editId="5056E530">
                <wp:simplePos x="0" y="0"/>
                <wp:positionH relativeFrom="margin">
                  <wp:align>right</wp:align>
                </wp:positionH>
                <wp:positionV relativeFrom="paragraph">
                  <wp:posOffset>6707505</wp:posOffset>
                </wp:positionV>
                <wp:extent cx="231007" cy="462013"/>
                <wp:effectExtent l="0" t="0" r="17145" b="1460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07" cy="46201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A1779" id="Прямоугольник 14" o:spid="_x0000_s1026" style="position:absolute;margin-left:-33pt;margin-top:528.15pt;width:18.2pt;height:36.4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" fillcolor="white [3201]" strokecolor="white [3212]" strokeweight="1pt">
                <w10:wrap anchorx="margin"/>
              </v:rect>
            </w:pict>
          </mc:Fallback>
        </mc:AlternateContent>
      </w:r>
    </w:p>
    <w:p w14:paraId="30B7BF98" w14:textId="77777777" w:rsidR="00FD517F" w:rsidRPr="00F3159A" w:rsidRDefault="00FD517F" w:rsidP="004D6BB5">
      <w:pPr>
        <w:keepNext/>
        <w:tabs>
          <w:tab w:val="left" w:pos="6804"/>
        </w:tabs>
        <w:spacing w:before="240" w:line="360" w:lineRule="auto"/>
        <w:contextualSpacing/>
        <w:rPr>
          <w:sz w:val="28"/>
          <w:szCs w:val="28"/>
        </w:rPr>
        <w:sectPr w:rsidR="00FD517F" w:rsidRPr="00F3159A" w:rsidSect="00FD517F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Cs w:val="20"/>
          <w:lang w:val="ru-RU"/>
        </w:rPr>
        <w:id w:val="-413406103"/>
        <w:docPartObj>
          <w:docPartGallery w:val="Table of Contents"/>
          <w:docPartUnique/>
        </w:docPartObj>
      </w:sdtPr>
      <w:sdtEndPr>
        <w:rPr>
          <w:rFonts w:eastAsia="Times New Roman"/>
          <w:szCs w:val="24"/>
        </w:rPr>
      </w:sdtEndPr>
      <w:sdtContent>
        <w:p w14:paraId="5E00ED37" w14:textId="77777777" w:rsidR="0098146D" w:rsidRDefault="00FD517F" w:rsidP="004D6BB5">
          <w:pPr>
            <w:pStyle w:val="ae"/>
            <w:spacing w:line="360" w:lineRule="auto"/>
            <w:contextualSpacing/>
            <w:jc w:val="both"/>
            <w:rPr>
              <w:noProof/>
            </w:rPr>
          </w:pPr>
          <w:r w:rsidRPr="00F3159A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  <w:r w:rsidRPr="00F3159A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F3159A">
            <w:rPr>
              <w:rFonts w:ascii="Times New Roman" w:hAnsi="Times New Roman" w:cs="Times New Roman"/>
            </w:rPr>
            <w:instrText xml:space="preserve"> TOC \o "1-3" \h \z \u </w:instrText>
          </w:r>
          <w:r w:rsidRPr="00F3159A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</w:p>
        <w:p w14:paraId="649936D0" w14:textId="28F25E25" w:rsidR="0098146D" w:rsidRDefault="0098146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47" w:history="1">
            <w:r w:rsidRPr="008E5C57">
              <w:rPr>
                <w:rStyle w:val="ad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8E5C57">
              <w:rPr>
                <w:rStyle w:val="ad"/>
                <w:b/>
                <w:bCs/>
                <w:noProof/>
              </w:rPr>
              <w:t>СПИСОК ИСТОЧНИКОВ ДЛЯ ОБЗОРА ИНФОРМАЦИИ С КРАТКИМ РЕЗЮМЕ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AF9D" w14:textId="07525D9C" w:rsidR="0098146D" w:rsidRDefault="0098146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48" w:history="1">
            <w:r w:rsidRPr="008E5C57">
              <w:rPr>
                <w:rStyle w:val="ad"/>
                <w:b/>
                <w:bCs/>
                <w:noProof/>
              </w:rPr>
              <w:t>2.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0302" w14:textId="7909F013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49" w:history="1">
            <w:r w:rsidRPr="008E5C57">
              <w:rPr>
                <w:rStyle w:val="ad"/>
                <w:b/>
                <w:bCs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4FED" w14:textId="6CFFB997" w:rsidR="0098146D" w:rsidRDefault="0098146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50" w:history="1">
            <w:r w:rsidRPr="008E5C57">
              <w:rPr>
                <w:rStyle w:val="ad"/>
                <w:b/>
                <w:bCs/>
                <w:noProof/>
              </w:rPr>
              <w:t>3. ИСХОДНЫЕ ДАННЫЕ ДЛЯ ЛАБОРАТОРНЫХ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F5AA" w14:textId="25EF358D" w:rsidR="0098146D" w:rsidRDefault="0098146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51" w:history="1">
            <w:r w:rsidRPr="008E5C57">
              <w:rPr>
                <w:rStyle w:val="ad"/>
                <w:b/>
                <w:bCs/>
                <w:noProof/>
              </w:rPr>
              <w:t>4. ПЛАН-ГРАФИК ВЫПОЛНЕНИЯ ЛАБОРАТОРНОЙ РАБОТЫ №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947F0" w14:textId="25B3DB3F" w:rsidR="0098146D" w:rsidRDefault="0098146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52" w:history="1">
            <w:r w:rsidRPr="008E5C57">
              <w:rPr>
                <w:rStyle w:val="ad"/>
                <w:b/>
                <w:bCs/>
                <w:noProof/>
              </w:rPr>
              <w:t>5.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9791D" w14:textId="4F9CCFC9" w:rsidR="0098146D" w:rsidRDefault="0098146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53" w:history="1">
            <w:r w:rsidRPr="008E5C57">
              <w:rPr>
                <w:rStyle w:val="ad"/>
                <w:b/>
                <w:bCs/>
                <w:noProof/>
              </w:rPr>
              <w:t>6. ОПИСАНИЕ ХОДА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067B" w14:textId="33357471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54" w:history="1">
            <w:r w:rsidRPr="008E5C57">
              <w:rPr>
                <w:rStyle w:val="ad"/>
                <w:b/>
                <w:bCs/>
                <w:noProof/>
              </w:rPr>
              <w:t>6.1. Валидация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D7851" w14:textId="2A3306A8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55" w:history="1">
            <w:r w:rsidRPr="008E5C57">
              <w:rPr>
                <w:rStyle w:val="ad"/>
                <w:b/>
                <w:bCs/>
                <w:noProof/>
              </w:rPr>
              <w:t>6.2. Анализ корреляций и устранение избыточности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C13F" w14:textId="47140F17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56" w:history="1">
            <w:r w:rsidRPr="008E5C57">
              <w:rPr>
                <w:rStyle w:val="ad"/>
                <w:b/>
                <w:bCs/>
                <w:noProof/>
              </w:rPr>
              <w:t>6.3. Очистка от аномальных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B779C" w14:textId="642173D2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57" w:history="1">
            <w:r w:rsidRPr="008E5C57">
              <w:rPr>
                <w:rStyle w:val="ad"/>
                <w:b/>
                <w:bCs/>
                <w:noProof/>
              </w:rPr>
              <w:t>6.4. Визуальный анализ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80E6" w14:textId="65691E5E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58" w:history="1">
            <w:r w:rsidRPr="008E5C57">
              <w:rPr>
                <w:rStyle w:val="ad"/>
                <w:b/>
                <w:bCs/>
                <w:noProof/>
              </w:rPr>
              <w:t>6.4.1 Метод PCA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5E09B" w14:textId="1F23E9A2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59" w:history="1">
            <w:r w:rsidRPr="008E5C57">
              <w:rPr>
                <w:rStyle w:val="ad"/>
                <w:b/>
                <w:bCs/>
                <w:noProof/>
              </w:rPr>
              <w:t xml:space="preserve">6.4.2 Метод </w:t>
            </w:r>
            <w:r w:rsidRPr="008E5C57">
              <w:rPr>
                <w:rStyle w:val="ad"/>
                <w:b/>
                <w:bCs/>
                <w:noProof/>
                <w:lang w:val="en-US"/>
              </w:rPr>
              <w:t>UMAP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6743" w14:textId="7D3A33FD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60" w:history="1">
            <w:r w:rsidRPr="008E5C57">
              <w:rPr>
                <w:rStyle w:val="ad"/>
                <w:b/>
                <w:bCs/>
                <w:noProof/>
              </w:rPr>
              <w:t xml:space="preserve">6.4.3 Метод </w:t>
            </w:r>
            <w:r w:rsidRPr="008E5C57">
              <w:rPr>
                <w:rStyle w:val="ad"/>
                <w:b/>
                <w:bCs/>
                <w:noProof/>
                <w:lang w:val="en-US"/>
              </w:rPr>
              <w:t>t</w:t>
            </w:r>
            <w:r w:rsidRPr="008E5C57">
              <w:rPr>
                <w:rStyle w:val="ad"/>
                <w:b/>
                <w:bCs/>
                <w:noProof/>
              </w:rPr>
              <w:t>-</w:t>
            </w:r>
            <w:r w:rsidRPr="008E5C57">
              <w:rPr>
                <w:rStyle w:val="ad"/>
                <w:b/>
                <w:bCs/>
                <w:noProof/>
                <w:lang w:val="en-US"/>
              </w:rPr>
              <w:t>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43DB9" w14:textId="729038E2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61" w:history="1">
            <w:r w:rsidRPr="008E5C57">
              <w:rPr>
                <w:rStyle w:val="ad"/>
                <w:b/>
                <w:bCs/>
                <w:noProof/>
              </w:rPr>
              <w:t>6.4.4 Общий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0A783" w14:textId="63560115" w:rsidR="0098146D" w:rsidRDefault="0098146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62" w:history="1">
            <w:r w:rsidRPr="008E5C57">
              <w:rPr>
                <w:rStyle w:val="ad"/>
                <w:b/>
                <w:bCs/>
                <w:noProof/>
              </w:rPr>
              <w:t>7. ПРОВЕРКА ГИПОТЕЗЫ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74D78" w14:textId="46758298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63" w:history="1">
            <w:r w:rsidRPr="008E5C57">
              <w:rPr>
                <w:rStyle w:val="ad"/>
                <w:b/>
                <w:bCs/>
                <w:noProof/>
              </w:rPr>
              <w:t>7.1. Выдвинутые гипотезы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3B841" w14:textId="3A5BDCF1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64" w:history="1">
            <w:r w:rsidRPr="008E5C57">
              <w:rPr>
                <w:rStyle w:val="ad"/>
                <w:b/>
                <w:bCs/>
                <w:noProof/>
              </w:rPr>
              <w:t>7.2. Методика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7047" w14:textId="6FA0A9E1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65" w:history="1">
            <w:r w:rsidRPr="008E5C57">
              <w:rPr>
                <w:rStyle w:val="ad"/>
                <w:b/>
                <w:bCs/>
                <w:noProof/>
              </w:rPr>
              <w:t>7.3.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030DA" w14:textId="6BE6D594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66" w:history="1">
            <w:r w:rsidRPr="008E5C57">
              <w:rPr>
                <w:rStyle w:val="ad"/>
                <w:b/>
                <w:bCs/>
                <w:noProof/>
              </w:rPr>
              <w:t>7.4. Вывод по гипотезам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F0BF6" w14:textId="26C888E3" w:rsidR="0098146D" w:rsidRDefault="0098146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67" w:history="1">
            <w:r w:rsidRPr="008E5C57">
              <w:rPr>
                <w:rStyle w:val="ad"/>
                <w:b/>
                <w:bCs/>
                <w:noProof/>
              </w:rPr>
              <w:t>8.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AC471" w14:textId="2F12019A" w:rsidR="0098146D" w:rsidRDefault="0098146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68" w:history="1">
            <w:r w:rsidRPr="008E5C57">
              <w:rPr>
                <w:rStyle w:val="ad"/>
                <w:b/>
                <w:bCs/>
                <w:noProof/>
              </w:rPr>
              <w:t>9. РЕЦЕНЗИЯ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085B" w14:textId="6740A082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69" w:history="1">
            <w:r w:rsidRPr="008E5C57">
              <w:rPr>
                <w:rStyle w:val="ad"/>
                <w:b/>
                <w:bCs/>
                <w:noProof/>
              </w:rPr>
              <w:t>9.1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054B7" w14:textId="541CF2AD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70" w:history="1">
            <w:r w:rsidRPr="008E5C57">
              <w:rPr>
                <w:rStyle w:val="ad"/>
                <w:b/>
                <w:bCs/>
                <w:noProof/>
              </w:rPr>
              <w:t>9.2. Актуальность и корректность постановки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EB929" w14:textId="5304C9F1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71" w:history="1">
            <w:r w:rsidRPr="008E5C57">
              <w:rPr>
                <w:rStyle w:val="ad"/>
                <w:b/>
                <w:bCs/>
                <w:noProof/>
              </w:rPr>
              <w:t>9.3. Подготовка и предобработка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23B14" w14:textId="2EBA57CE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72" w:history="1">
            <w:r w:rsidRPr="008E5C57">
              <w:rPr>
                <w:rStyle w:val="ad"/>
                <w:b/>
                <w:bCs/>
                <w:noProof/>
              </w:rPr>
              <w:t>9.4 Моделирование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1384C" w14:textId="075F7606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73" w:history="1">
            <w:r w:rsidRPr="008E5C57">
              <w:rPr>
                <w:rStyle w:val="ad"/>
                <w:b/>
                <w:bCs/>
                <w:noProof/>
              </w:rPr>
              <w:t>9.5. Замечания и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980C5" w14:textId="7F556DF9" w:rsidR="0098146D" w:rsidRDefault="0098146D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74" w:history="1">
            <w:r w:rsidRPr="008E5C57">
              <w:rPr>
                <w:rStyle w:val="ad"/>
                <w:b/>
                <w:bCs/>
                <w:noProof/>
              </w:rPr>
              <w:t>9.6. Итоговая оценка и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DD224" w14:textId="3B23FC3B" w:rsidR="0098146D" w:rsidRDefault="0098146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46375" w:history="1">
            <w:r w:rsidRPr="008E5C57">
              <w:rPr>
                <w:rStyle w:val="ad"/>
                <w:b/>
                <w:bCs/>
                <w:noProof/>
              </w:rPr>
              <w:t>ЛИТЕРАТУР</w:t>
            </w:r>
            <w:r w:rsidRPr="008E5C57">
              <w:rPr>
                <w:rStyle w:val="ad"/>
                <w:b/>
                <w:bCs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C5A38" w14:textId="591846A7" w:rsidR="00FD517F" w:rsidRPr="00F3159A" w:rsidRDefault="00FD517F" w:rsidP="004D6BB5">
          <w:pPr>
            <w:pStyle w:val="11"/>
            <w:contextualSpacing/>
            <w:rPr>
              <w:noProof/>
              <w:szCs w:val="28"/>
            </w:rPr>
          </w:pPr>
          <w:r w:rsidRPr="00F3159A">
            <w:rPr>
              <w:b/>
              <w:bCs/>
              <w:szCs w:val="28"/>
            </w:rPr>
            <w:fldChar w:fldCharType="end"/>
          </w:r>
        </w:p>
      </w:sdtContent>
    </w:sdt>
    <w:p w14:paraId="6FE8AE2C" w14:textId="77777777" w:rsidR="00FD517F" w:rsidRPr="00F3159A" w:rsidRDefault="00FD517F" w:rsidP="004D6BB5">
      <w:pPr>
        <w:spacing w:after="160" w:line="360" w:lineRule="auto"/>
        <w:contextualSpacing/>
        <w:rPr>
          <w:sz w:val="28"/>
          <w:szCs w:val="28"/>
        </w:rPr>
      </w:pPr>
      <w:r w:rsidRPr="00F3159A">
        <w:rPr>
          <w:sz w:val="28"/>
          <w:szCs w:val="28"/>
        </w:rPr>
        <w:br w:type="page"/>
      </w:r>
    </w:p>
    <w:p w14:paraId="17C64B75" w14:textId="11D1E4B7" w:rsidR="007C0539" w:rsidRPr="00F3159A" w:rsidRDefault="00EC1603" w:rsidP="004D6BB5">
      <w:pPr>
        <w:pStyle w:val="1"/>
        <w:pageBreakBefore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Toc240281134"/>
      <w:bookmarkStart w:id="7" w:name="_Toc244246348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7C0539" w:rsidRPr="00F3159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 ПОСТАНОВКА ЗАДАЧИ</w:t>
      </w:r>
      <w:bookmarkEnd w:id="6"/>
      <w:bookmarkEnd w:id="7"/>
    </w:p>
    <w:p w14:paraId="77BA9872" w14:textId="67E2E109" w:rsidR="007C0539" w:rsidRPr="00F3159A" w:rsidRDefault="00B7632F" w:rsidP="000F0A25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>Задача - п</w:t>
      </w:r>
      <w:r w:rsidR="00E317AE" w:rsidRPr="00E317AE">
        <w:rPr>
          <w:sz w:val="28"/>
          <w:szCs w:val="28"/>
        </w:rPr>
        <w:t>о имеющимся данным построить правило отнесения объектов к заданным классам</w:t>
      </w:r>
      <w:r>
        <w:rPr>
          <w:sz w:val="28"/>
          <w:szCs w:val="28"/>
        </w:rPr>
        <w:t xml:space="preserve"> (</w:t>
      </w:r>
      <w:r w:rsidR="00E317AE" w:rsidRPr="00E317AE">
        <w:rPr>
          <w:sz w:val="28"/>
          <w:szCs w:val="28"/>
        </w:rPr>
        <w:t>Тема «Двигатель»</w:t>
      </w:r>
      <w:r>
        <w:rPr>
          <w:sz w:val="28"/>
          <w:szCs w:val="28"/>
        </w:rPr>
        <w:t>).</w:t>
      </w:r>
    </w:p>
    <w:p w14:paraId="4A987B76" w14:textId="25D490E3" w:rsidR="004A7839" w:rsidRPr="00DF1963" w:rsidRDefault="00D9362B" w:rsidP="004D6BB5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0281135"/>
      <w:bookmarkStart w:id="9" w:name="_Toc244246349"/>
      <w:r w:rsidRPr="00DF1963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Индивидуальн</w:t>
      </w:r>
      <w:r w:rsidR="004A7839" w:rsidRPr="00DF196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ое задание</w:t>
      </w:r>
      <w:bookmarkEnd w:id="9"/>
    </w:p>
    <w:p w14:paraId="0C3AC552" w14:textId="43272C7B" w:rsidR="000F0A25" w:rsidRPr="000F0A25" w:rsidRDefault="000F0A25" w:rsidP="000F0A25">
      <w:pPr>
        <w:pStyle w:val="af4"/>
        <w:spacing w:line="360" w:lineRule="auto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 xml:space="preserve">В рамках распределения ролей в бригаде индивидуальной задачей является проведение разведочного анализа данных и </w:t>
      </w:r>
      <w:r>
        <w:rPr>
          <w:sz w:val="28"/>
          <w:szCs w:val="28"/>
        </w:rPr>
        <w:t>в</w:t>
      </w:r>
      <w:r w:rsidRPr="000F0A25">
        <w:rPr>
          <w:sz w:val="28"/>
          <w:szCs w:val="28"/>
        </w:rPr>
        <w:t>изуализаци</w:t>
      </w:r>
      <w:r>
        <w:rPr>
          <w:sz w:val="28"/>
          <w:szCs w:val="28"/>
        </w:rPr>
        <w:t xml:space="preserve">я </w:t>
      </w:r>
      <w:proofErr w:type="spellStart"/>
      <w:r>
        <w:rPr>
          <w:sz w:val="28"/>
          <w:szCs w:val="28"/>
        </w:rPr>
        <w:t>предобработанных</w:t>
      </w:r>
      <w:proofErr w:type="spellEnd"/>
      <w:r>
        <w:rPr>
          <w:sz w:val="28"/>
          <w:szCs w:val="28"/>
        </w:rPr>
        <w:t xml:space="preserve"> данных</w:t>
      </w:r>
      <w:r w:rsidRPr="000F0A25">
        <w:rPr>
          <w:sz w:val="28"/>
          <w:szCs w:val="28"/>
        </w:rPr>
        <w:t xml:space="preserve"> для оценки разделимости классов состояний двигателя. Для достижения поставленной цели необходимо выполнить следующие действия:</w:t>
      </w:r>
    </w:p>
    <w:p w14:paraId="45B08726" w14:textId="77777777" w:rsidR="000F0A25" w:rsidRPr="000F0A25" w:rsidRDefault="000F0A25" w:rsidP="000F0A25">
      <w:pPr>
        <w:pStyle w:val="af4"/>
        <w:numPr>
          <w:ilvl w:val="0"/>
          <w:numId w:val="3"/>
        </w:numPr>
        <w:spacing w:line="360" w:lineRule="auto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 xml:space="preserve">выполнение первичной валидации </w:t>
      </w:r>
      <w:proofErr w:type="spellStart"/>
      <w:r w:rsidRPr="000F0A25">
        <w:rPr>
          <w:sz w:val="28"/>
          <w:szCs w:val="28"/>
        </w:rPr>
        <w:t>датасета</w:t>
      </w:r>
      <w:proofErr w:type="spellEnd"/>
      <w:r w:rsidRPr="000F0A25">
        <w:rPr>
          <w:sz w:val="28"/>
          <w:szCs w:val="28"/>
        </w:rPr>
        <w:t>;</w:t>
      </w:r>
    </w:p>
    <w:p w14:paraId="203D84AA" w14:textId="77777777" w:rsidR="000F0A25" w:rsidRPr="000F0A25" w:rsidRDefault="000F0A25" w:rsidP="000F0A25">
      <w:pPr>
        <w:pStyle w:val="af4"/>
        <w:numPr>
          <w:ilvl w:val="0"/>
          <w:numId w:val="3"/>
        </w:numPr>
        <w:spacing w:line="360" w:lineRule="auto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>проведение корреляционного анализа и формирование очищенного набора данных;</w:t>
      </w:r>
    </w:p>
    <w:p w14:paraId="731728A6" w14:textId="77777777" w:rsidR="000F0A25" w:rsidRPr="000F0A25" w:rsidRDefault="000F0A25" w:rsidP="000F0A25">
      <w:pPr>
        <w:pStyle w:val="af4"/>
        <w:numPr>
          <w:ilvl w:val="0"/>
          <w:numId w:val="3"/>
        </w:numPr>
        <w:spacing w:line="360" w:lineRule="auto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>построение графиков накопленной объясненной дисперсии для обоснования размерности пространства признаков;</w:t>
      </w:r>
    </w:p>
    <w:p w14:paraId="5A7F5FAA" w14:textId="77777777" w:rsidR="000F0A25" w:rsidRPr="000F0A25" w:rsidRDefault="000F0A25" w:rsidP="000F0A25">
      <w:pPr>
        <w:pStyle w:val="af4"/>
        <w:numPr>
          <w:ilvl w:val="0"/>
          <w:numId w:val="3"/>
        </w:numPr>
        <w:spacing w:line="360" w:lineRule="auto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>реализация и сравнение методов визуализации данных (PCA, t-SNE, UMAP) для оценки линейной и нелинейной структуры классов;</w:t>
      </w:r>
    </w:p>
    <w:p w14:paraId="76E20E28" w14:textId="0C7EE94D" w:rsidR="004A7839" w:rsidRPr="000F0A25" w:rsidRDefault="000F0A25" w:rsidP="000F0A25">
      <w:pPr>
        <w:pStyle w:val="af4"/>
        <w:numPr>
          <w:ilvl w:val="0"/>
          <w:numId w:val="3"/>
        </w:numPr>
        <w:spacing w:line="360" w:lineRule="auto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>проверка гипотезы Г4 о применимости линейных методов сжатия данных.</w:t>
      </w:r>
      <w:r w:rsidR="009C39AB" w:rsidRPr="000F0A25">
        <w:rPr>
          <w:sz w:val="28"/>
          <w:szCs w:val="28"/>
        </w:rPr>
        <w:t xml:space="preserve"> </w:t>
      </w:r>
    </w:p>
    <w:p w14:paraId="4C774DD7" w14:textId="299A8908" w:rsidR="007C0539" w:rsidRPr="00DF1963" w:rsidRDefault="00EC1603" w:rsidP="004D6BB5">
      <w:pPr>
        <w:pStyle w:val="1"/>
        <w:pageBreakBefore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0" w:name="_Toc24424635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7C0539" w:rsidRPr="004A783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bookmarkEnd w:id="8"/>
      <w:r w:rsidR="00523429" w:rsidRPr="004A783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ИСХОДНЫЕ ДАННЫЕ</w:t>
      </w:r>
      <w:r w:rsidR="00D9362B" w:rsidRPr="004A783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ДЛЯ ЛАБОРАТОРНЫХ РАБОТ</w:t>
      </w:r>
      <w:bookmarkEnd w:id="10"/>
    </w:p>
    <w:p w14:paraId="7EF386D6" w14:textId="57621230" w:rsidR="000F0A25" w:rsidRPr="00E317AE" w:rsidRDefault="000F0A25" w:rsidP="000F0A25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>Команде предоставлен н</w:t>
      </w:r>
      <w:r w:rsidRPr="00E317AE">
        <w:rPr>
          <w:sz w:val="28"/>
          <w:szCs w:val="28"/>
        </w:rPr>
        <w:t xml:space="preserve">абор данных для диагностики </w:t>
      </w:r>
      <w:proofErr w:type="spellStart"/>
      <w:r w:rsidRPr="00E317AE">
        <w:rPr>
          <w:sz w:val="28"/>
          <w:szCs w:val="28"/>
        </w:rPr>
        <w:t>безсенсорного</w:t>
      </w:r>
      <w:proofErr w:type="spellEnd"/>
      <w:r w:rsidRPr="00E317AE">
        <w:rPr>
          <w:sz w:val="28"/>
          <w:szCs w:val="28"/>
        </w:rPr>
        <w:t xml:space="preserve"> привода. Характеристики извлекаются из сигналов управления электрическим током. В приводе есть исправные и неисправные компоненты</w:t>
      </w:r>
      <w:r>
        <w:rPr>
          <w:sz w:val="28"/>
          <w:szCs w:val="28"/>
        </w:rPr>
        <w:t>, что</w:t>
      </w:r>
      <w:r w:rsidRPr="00E317AE">
        <w:rPr>
          <w:sz w:val="28"/>
          <w:szCs w:val="28"/>
        </w:rPr>
        <w:t xml:space="preserve"> приводит к 11 различным классам</w:t>
      </w:r>
      <w:r>
        <w:rPr>
          <w:sz w:val="28"/>
          <w:szCs w:val="28"/>
        </w:rPr>
        <w:t xml:space="preserve"> состояния привода</w:t>
      </w:r>
      <w:r w:rsidRPr="00E317AE">
        <w:rPr>
          <w:sz w:val="28"/>
          <w:szCs w:val="28"/>
        </w:rPr>
        <w:t xml:space="preserve"> с различными условиями. Каждое состояние было измерено несколько раз </w:t>
      </w:r>
      <w:r>
        <w:rPr>
          <w:sz w:val="28"/>
          <w:szCs w:val="28"/>
        </w:rPr>
        <w:t xml:space="preserve">при </w:t>
      </w:r>
      <w:r w:rsidRPr="00E317AE">
        <w:rPr>
          <w:sz w:val="28"/>
          <w:szCs w:val="28"/>
        </w:rPr>
        <w:t xml:space="preserve">12 </w:t>
      </w:r>
      <w:r>
        <w:rPr>
          <w:sz w:val="28"/>
          <w:szCs w:val="28"/>
        </w:rPr>
        <w:t>режимах (</w:t>
      </w:r>
      <w:r w:rsidRPr="00E317AE">
        <w:rPr>
          <w:sz w:val="28"/>
          <w:szCs w:val="28"/>
        </w:rPr>
        <w:t>различных скоростях, моментах нагрузки и усилиях нагрузки</w:t>
      </w:r>
      <w:r>
        <w:rPr>
          <w:sz w:val="28"/>
          <w:szCs w:val="28"/>
        </w:rPr>
        <w:t>)</w:t>
      </w:r>
      <w:r w:rsidRPr="00E317AE">
        <w:rPr>
          <w:sz w:val="28"/>
          <w:szCs w:val="28"/>
        </w:rPr>
        <w:t xml:space="preserve">. Токовые сигналы измеряются с помощью токоизмерительного датчика и осциллографа на двух фазах. </w:t>
      </w:r>
    </w:p>
    <w:p w14:paraId="7BF6B829" w14:textId="77777777" w:rsidR="000F0A25" w:rsidRPr="000F0A25" w:rsidRDefault="000F0A25" w:rsidP="000F0A25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>Для формирования базы признаков применялась декомпозиция по эмпирическим модам (EMD). В качестве признаков использованы первые три функции собственного режима (IMF) двухфазных токов и их остатки (RES), разбитые на подпоследовательности. Для каждой подпоследовательности рассчитаны статистические показатели: среднее значение, стандартное отклонение, асимметрия и эксцесс.</w:t>
      </w:r>
    </w:p>
    <w:p w14:paraId="4304074A" w14:textId="77777777" w:rsidR="000F0A25" w:rsidRPr="000F0A25" w:rsidRDefault="000F0A25" w:rsidP="000F0A25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>Исходные данные представлены в виде таблицы, включающей 58 509 строк и 49 столбцов:</w:t>
      </w:r>
    </w:p>
    <w:p w14:paraId="0C98683E" w14:textId="77777777" w:rsidR="000F0A25" w:rsidRPr="000F0A25" w:rsidRDefault="000F0A25" w:rsidP="000F0A25">
      <w:pPr>
        <w:pStyle w:val="af4"/>
        <w:numPr>
          <w:ilvl w:val="0"/>
          <w:numId w:val="18"/>
        </w:numPr>
        <w:spacing w:line="360" w:lineRule="auto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>столбцы 1–48: действительные значения признаков;</w:t>
      </w:r>
    </w:p>
    <w:p w14:paraId="4DE3DB81" w14:textId="77777777" w:rsidR="000F0A25" w:rsidRPr="000F0A25" w:rsidRDefault="000F0A25" w:rsidP="000F0A25">
      <w:pPr>
        <w:pStyle w:val="af4"/>
        <w:numPr>
          <w:ilvl w:val="0"/>
          <w:numId w:val="18"/>
        </w:numPr>
        <w:spacing w:line="360" w:lineRule="auto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>столбец 49: метки классов {1, 2, 3, 4, 5, 6, 7, 8, 9, 10, 11}.</w:t>
      </w:r>
    </w:p>
    <w:p w14:paraId="2A15C03C" w14:textId="6CBD44D8" w:rsidR="00D9362B" w:rsidRPr="00F3159A" w:rsidRDefault="000F0A25" w:rsidP="000F0A25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0F0A25">
        <w:rPr>
          <w:sz w:val="28"/>
          <w:szCs w:val="28"/>
        </w:rPr>
        <w:t>Общее количество измерений обеспечивает репрезентативность выборки для обучения моделей классификации.</w:t>
      </w:r>
    </w:p>
    <w:p w14:paraId="298749CE" w14:textId="77777777" w:rsidR="00DC6FF4" w:rsidRPr="00A76110" w:rsidRDefault="00DC6FF4" w:rsidP="004D6BB5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bookmarkStart w:id="11" w:name="_Toc240281139"/>
    </w:p>
    <w:p w14:paraId="74AD5BBD" w14:textId="3BBCDECE" w:rsidR="006478DD" w:rsidRDefault="00EC1603" w:rsidP="004D6BB5">
      <w:pPr>
        <w:pStyle w:val="1"/>
        <w:pageBreakBefore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2" w:name="_Toc24424635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="006478DD" w:rsidRPr="00DF196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</w:t>
      </w:r>
      <w:r w:rsidR="00360E45" w:rsidRPr="00DF196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ПЛАН</w:t>
      </w:r>
      <w:r w:rsidR="00FD75C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-</w:t>
      </w:r>
      <w:r w:rsidR="00360E45" w:rsidRPr="00DF196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ГРАФИК ВЫПОЛНЕНИЯ ЛАБОРАТОРНОЙ РАБОТЫ № 1</w:t>
      </w:r>
      <w:bookmarkEnd w:id="12"/>
    </w:p>
    <w:tbl>
      <w:tblPr>
        <w:tblStyle w:val="-1"/>
        <w:tblW w:w="9351" w:type="dxa"/>
        <w:tblLayout w:type="fixed"/>
        <w:tblLook w:val="04A0" w:firstRow="1" w:lastRow="0" w:firstColumn="1" w:lastColumn="0" w:noHBand="0" w:noVBand="1"/>
      </w:tblPr>
      <w:tblGrid>
        <w:gridCol w:w="1549"/>
        <w:gridCol w:w="1475"/>
        <w:gridCol w:w="3067"/>
        <w:gridCol w:w="918"/>
        <w:gridCol w:w="2342"/>
      </w:tblGrid>
      <w:tr w:rsidR="00251090" w:rsidRPr="00251090" w14:paraId="0F395880" w14:textId="77777777" w:rsidTr="00973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409E0" w14:textId="77777777" w:rsidR="00251090" w:rsidRPr="00251090" w:rsidRDefault="00251090" w:rsidP="00251090">
            <w:pPr>
              <w:rPr>
                <w:lang w:val="en-US"/>
              </w:rPr>
            </w:pPr>
            <w:proofErr w:type="spellStart"/>
            <w:r w:rsidRPr="00251090">
              <w:rPr>
                <w:lang w:val="en-US"/>
              </w:rPr>
              <w:t>Участник</w:t>
            </w:r>
            <w:proofErr w:type="spellEnd"/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BD201" w14:textId="77777777" w:rsidR="00251090" w:rsidRPr="00251090" w:rsidRDefault="00251090" w:rsidP="00251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51090">
              <w:rPr>
                <w:lang w:val="en-US"/>
              </w:rPr>
              <w:t>Признак</w:t>
            </w:r>
            <w:proofErr w:type="spellEnd"/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4657A" w14:textId="77777777" w:rsidR="00251090" w:rsidRPr="00251090" w:rsidRDefault="00251090" w:rsidP="00251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51090">
              <w:rPr>
                <w:lang w:val="en-US"/>
              </w:rPr>
              <w:t>Основное</w:t>
            </w:r>
            <w:proofErr w:type="spellEnd"/>
            <w:r w:rsidRPr="00251090">
              <w:rPr>
                <w:lang w:val="en-US"/>
              </w:rPr>
              <w:t xml:space="preserve"> </w:t>
            </w:r>
            <w:proofErr w:type="spellStart"/>
            <w:r w:rsidRPr="00251090">
              <w:rPr>
                <w:lang w:val="en-US"/>
              </w:rPr>
              <w:t>задание</w:t>
            </w:r>
            <w:proofErr w:type="spellEnd"/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5CF7C" w14:textId="77777777" w:rsidR="00251090" w:rsidRPr="00251090" w:rsidRDefault="00251090" w:rsidP="00251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51090">
              <w:rPr>
                <w:lang w:val="en-US"/>
              </w:rPr>
              <w:t>Гипотезы</w:t>
            </w:r>
            <w:proofErr w:type="spellEnd"/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5C3E8" w14:textId="77777777" w:rsidR="00251090" w:rsidRPr="00251090" w:rsidRDefault="00251090" w:rsidP="00251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51090">
              <w:rPr>
                <w:lang w:val="en-US"/>
              </w:rPr>
              <w:t>Ключевые</w:t>
            </w:r>
            <w:proofErr w:type="spellEnd"/>
            <w:r w:rsidRPr="00251090">
              <w:rPr>
                <w:lang w:val="en-US"/>
              </w:rPr>
              <w:t xml:space="preserve"> </w:t>
            </w:r>
            <w:proofErr w:type="spellStart"/>
            <w:r w:rsidRPr="00251090">
              <w:rPr>
                <w:lang w:val="en-US"/>
              </w:rPr>
              <w:t>результаты</w:t>
            </w:r>
            <w:proofErr w:type="spellEnd"/>
          </w:p>
        </w:tc>
      </w:tr>
      <w:tr w:rsidR="00251090" w:rsidRPr="00251090" w14:paraId="2E9F338E" w14:textId="77777777" w:rsidTr="00973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4E957" w14:textId="77777777" w:rsidR="00251090" w:rsidRPr="00251090" w:rsidRDefault="00251090" w:rsidP="00251090">
            <w:r w:rsidRPr="00251090">
              <w:t>Долганов Сергей Алексеевич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879FC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%h (IP-</w:t>
            </w:r>
            <w:proofErr w:type="spellStart"/>
            <w:r w:rsidRPr="00251090">
              <w:rPr>
                <w:lang w:val="en-US"/>
              </w:rPr>
              <w:t>адреса</w:t>
            </w:r>
            <w:proofErr w:type="spellEnd"/>
            <w:r w:rsidRPr="00251090">
              <w:rPr>
                <w:lang w:val="en-US"/>
              </w:rPr>
              <w:t>)</w:t>
            </w: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C880C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090">
              <w:t xml:space="preserve">Валидация </w:t>
            </w:r>
            <w:proofErr w:type="spellStart"/>
            <w:r w:rsidRPr="00251090">
              <w:rPr>
                <w:lang w:val="en-US"/>
              </w:rPr>
              <w:t>IPv</w:t>
            </w:r>
            <w:proofErr w:type="spellEnd"/>
            <w:r w:rsidRPr="00251090">
              <w:t>4, профили пользователей, многомерное шкалирование (</w:t>
            </w:r>
            <w:r w:rsidRPr="00251090">
              <w:rPr>
                <w:lang w:val="en-US"/>
              </w:rPr>
              <w:t>MDS</w:t>
            </w:r>
            <w:r w:rsidRPr="00251090">
              <w:t>/</w:t>
            </w:r>
            <w:r w:rsidRPr="00251090">
              <w:rPr>
                <w:lang w:val="en-US"/>
              </w:rPr>
              <w:t>PCA</w:t>
            </w:r>
            <w:r w:rsidRPr="00251090">
              <w:t>), проверка дубликатов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C037C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Г3, Г12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E7EB2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090">
              <w:t>Топ-20 % пользователей дают 25,1 % трафика (Парето не подтверждается)</w:t>
            </w:r>
          </w:p>
        </w:tc>
      </w:tr>
      <w:tr w:rsidR="00251090" w:rsidRPr="00251090" w14:paraId="1891746A" w14:textId="77777777" w:rsidTr="009738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98D9A" w14:textId="77777777" w:rsidR="00251090" w:rsidRPr="00251090" w:rsidRDefault="00251090" w:rsidP="00251090">
            <w:r w:rsidRPr="00251090">
              <w:t>Широкова Юлия Сергеевна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A1D92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%t (</w:t>
            </w:r>
            <w:proofErr w:type="spellStart"/>
            <w:r w:rsidRPr="00251090">
              <w:rPr>
                <w:lang w:val="en-US"/>
              </w:rPr>
              <w:t>дата-время</w:t>
            </w:r>
            <w:proofErr w:type="spellEnd"/>
            <w:r w:rsidRPr="00251090">
              <w:rPr>
                <w:lang w:val="en-US"/>
              </w:rPr>
              <w:t>)</w:t>
            </w: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D2E9A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51090">
              <w:t xml:space="preserve">Преобразование в </w:t>
            </w:r>
            <w:r w:rsidRPr="00251090">
              <w:rPr>
                <w:lang w:val="en-US"/>
              </w:rPr>
              <w:t>datetime</w:t>
            </w:r>
            <w:r w:rsidRPr="00251090">
              <w:t>, кодирование часа (</w:t>
            </w:r>
            <w:r w:rsidRPr="00251090">
              <w:rPr>
                <w:lang w:val="en-US"/>
              </w:rPr>
              <w:t>sin</w:t>
            </w:r>
            <w:r w:rsidRPr="00251090">
              <w:t>/</w:t>
            </w:r>
            <w:r w:rsidRPr="00251090">
              <w:rPr>
                <w:lang w:val="en-US"/>
              </w:rPr>
              <w:t>cos</w:t>
            </w:r>
            <w:r w:rsidRPr="00251090">
              <w:t xml:space="preserve">), </w:t>
            </w:r>
            <w:r w:rsidRPr="00251090">
              <w:rPr>
                <w:lang w:val="en-US"/>
              </w:rPr>
              <w:t>one</w:t>
            </w:r>
            <w:r w:rsidRPr="00251090">
              <w:t>-</w:t>
            </w:r>
            <w:r w:rsidRPr="00251090">
              <w:rPr>
                <w:lang w:val="en-US"/>
              </w:rPr>
              <w:t>hot</w:t>
            </w:r>
            <w:r w:rsidRPr="00251090">
              <w:t xml:space="preserve"> дня недели, анализ суточного и недельного профилей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18524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Г4, Г5, Г13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D7C97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51090">
              <w:t>Вечерний пик на 60 % выше утреннего; выходные влияют на общий трафик пользователей, но не на уровень добавления в корзину</w:t>
            </w:r>
          </w:p>
        </w:tc>
      </w:tr>
      <w:tr w:rsidR="00251090" w:rsidRPr="00251090" w14:paraId="522CA9F1" w14:textId="77777777" w:rsidTr="00973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BCBE5" w14:textId="77777777" w:rsidR="00251090" w:rsidRPr="00251090" w:rsidRDefault="00251090" w:rsidP="00251090">
            <w:proofErr w:type="spellStart"/>
            <w:r w:rsidRPr="00251090">
              <w:t>Параскун</w:t>
            </w:r>
            <w:proofErr w:type="spellEnd"/>
            <w:r w:rsidRPr="00251090">
              <w:t xml:space="preserve"> Сергей Александрович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9CB4F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%r (HTTP-</w:t>
            </w:r>
            <w:proofErr w:type="spellStart"/>
            <w:r w:rsidRPr="00251090">
              <w:rPr>
                <w:lang w:val="en-US"/>
              </w:rPr>
              <w:t>запрос</w:t>
            </w:r>
            <w:proofErr w:type="spellEnd"/>
            <w:r w:rsidRPr="00251090">
              <w:rPr>
                <w:lang w:val="en-US"/>
              </w:rPr>
              <w:t>)</w:t>
            </w: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97B9A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090">
              <w:t xml:space="preserve">Разбор </w:t>
            </w:r>
            <w:r w:rsidRPr="00251090">
              <w:rPr>
                <w:lang w:val="en-US"/>
              </w:rPr>
              <w:t>URL</w:t>
            </w:r>
            <w:r w:rsidRPr="00251090">
              <w:t>, категоризация страниц, матрица переходов, таблица сопряжённости (страница × код), критерий хи-квадрат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79DFC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Г6, Г16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49A9F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090">
              <w:t xml:space="preserve">Конверсия </w:t>
            </w:r>
            <w:r w:rsidRPr="00251090">
              <w:rPr>
                <w:lang w:val="en-US"/>
              </w:rPr>
              <w:t>index</w:t>
            </w:r>
            <w:r w:rsidRPr="00251090">
              <w:t xml:space="preserve"> → </w:t>
            </w:r>
            <w:proofErr w:type="spellStart"/>
            <w:r w:rsidRPr="00251090">
              <w:rPr>
                <w:lang w:val="en-US"/>
              </w:rPr>
              <w:t>addbasket</w:t>
            </w:r>
            <w:proofErr w:type="spellEnd"/>
            <w:r w:rsidRPr="00251090">
              <w:t>: 7 % по запросам, 49 % по сессиям</w:t>
            </w:r>
          </w:p>
        </w:tc>
      </w:tr>
      <w:tr w:rsidR="00251090" w:rsidRPr="00251090" w14:paraId="700D5399" w14:textId="77777777" w:rsidTr="009738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056C6" w14:textId="77777777" w:rsidR="00251090" w:rsidRPr="00251090" w:rsidRDefault="00251090" w:rsidP="00251090">
            <w:proofErr w:type="spellStart"/>
            <w:r w:rsidRPr="00251090">
              <w:t>Вижанкова</w:t>
            </w:r>
            <w:proofErr w:type="spellEnd"/>
            <w:r w:rsidRPr="00251090">
              <w:t xml:space="preserve"> Жанна Вадимовна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DA3B3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%&gt;s (</w:t>
            </w:r>
            <w:proofErr w:type="spellStart"/>
            <w:r w:rsidRPr="00251090">
              <w:rPr>
                <w:lang w:val="en-US"/>
              </w:rPr>
              <w:t>код</w:t>
            </w:r>
            <w:proofErr w:type="spellEnd"/>
            <w:r w:rsidRPr="00251090">
              <w:rPr>
                <w:lang w:val="en-US"/>
              </w:rPr>
              <w:t xml:space="preserve"> </w:t>
            </w:r>
            <w:proofErr w:type="spellStart"/>
            <w:r w:rsidRPr="00251090">
              <w:rPr>
                <w:lang w:val="en-US"/>
              </w:rPr>
              <w:t>ответа</w:t>
            </w:r>
            <w:proofErr w:type="spellEnd"/>
            <w:r w:rsidRPr="00251090">
              <w:rPr>
                <w:lang w:val="en-US"/>
              </w:rPr>
              <w:t>)</w:t>
            </w: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DE597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51090">
              <w:t xml:space="preserve">Приведение к </w:t>
            </w:r>
            <w:r w:rsidRPr="00251090">
              <w:rPr>
                <w:lang w:val="en-US"/>
              </w:rPr>
              <w:t>int</w:t>
            </w:r>
            <w:r w:rsidRPr="00251090">
              <w:t>, категоризация (200/301/304/404/500), анализ дисбаланса успех/не-успех.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DAA58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Г7, Г8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CDFAA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51090">
              <w:t>Доля ошибок 500 растёт в часы пик; сессии с 404 заканчиваются раньше</w:t>
            </w:r>
          </w:p>
        </w:tc>
      </w:tr>
      <w:tr w:rsidR="00251090" w:rsidRPr="00251090" w14:paraId="2F00559E" w14:textId="77777777" w:rsidTr="00973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D026D" w14:textId="77777777" w:rsidR="00251090" w:rsidRPr="00251090" w:rsidRDefault="00251090" w:rsidP="00251090">
            <w:r w:rsidRPr="00251090">
              <w:t>Дегтярева Валерия Владимировна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2F488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%b (</w:t>
            </w:r>
            <w:proofErr w:type="spellStart"/>
            <w:r w:rsidRPr="00251090">
              <w:rPr>
                <w:lang w:val="en-US"/>
              </w:rPr>
              <w:t>размер</w:t>
            </w:r>
            <w:proofErr w:type="spellEnd"/>
            <w:r w:rsidRPr="00251090">
              <w:rPr>
                <w:lang w:val="en-US"/>
              </w:rPr>
              <w:t xml:space="preserve"> </w:t>
            </w:r>
            <w:proofErr w:type="spellStart"/>
            <w:r w:rsidRPr="00251090">
              <w:rPr>
                <w:lang w:val="en-US"/>
              </w:rPr>
              <w:t>ответа</w:t>
            </w:r>
            <w:proofErr w:type="spellEnd"/>
            <w:r w:rsidRPr="00251090">
              <w:rPr>
                <w:lang w:val="en-US"/>
              </w:rPr>
              <w:t>)</w:t>
            </w: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BAC37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090">
              <w:t>Контроль диапазона, поиск выбросов (</w:t>
            </w:r>
            <w:r w:rsidRPr="00251090">
              <w:rPr>
                <w:lang w:val="en-US"/>
              </w:rPr>
              <w:t>IQR</w:t>
            </w:r>
            <w:r w:rsidRPr="00251090">
              <w:t>, 3</w:t>
            </w:r>
            <w:r w:rsidRPr="00251090">
              <w:rPr>
                <w:lang w:val="en-US"/>
              </w:rPr>
              <w:t>σ</w:t>
            </w:r>
            <w:r w:rsidRPr="00251090">
              <w:t>), нормализация (</w:t>
            </w:r>
            <w:r w:rsidRPr="00251090">
              <w:rPr>
                <w:lang w:val="en-US"/>
              </w:rPr>
              <w:t>min</w:t>
            </w:r>
            <w:r w:rsidRPr="00251090">
              <w:t>-</w:t>
            </w:r>
            <w:r w:rsidRPr="00251090">
              <w:rPr>
                <w:lang w:val="en-US"/>
              </w:rPr>
              <w:t>max</w:t>
            </w:r>
            <w:r w:rsidRPr="00251090">
              <w:t xml:space="preserve">, </w:t>
            </w:r>
            <w:r w:rsidRPr="00251090">
              <w:rPr>
                <w:lang w:val="en-US"/>
              </w:rPr>
              <w:t>z</w:t>
            </w:r>
            <w:r w:rsidRPr="00251090">
              <w:t>-</w:t>
            </w:r>
            <w:r w:rsidRPr="00251090">
              <w:rPr>
                <w:lang w:val="en-US"/>
              </w:rPr>
              <w:t>score</w:t>
            </w:r>
            <w:r w:rsidRPr="00251090">
              <w:t>), сравнение по страницам и кодам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ABDA1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Г9, Г14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9A8DF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090">
              <w:t xml:space="preserve">Выбросов нет (признак синтеза); </w:t>
            </w:r>
            <w:proofErr w:type="spellStart"/>
            <w:r w:rsidRPr="00251090">
              <w:rPr>
                <w:lang w:val="en-US"/>
              </w:rPr>
              <w:t>addbasket</w:t>
            </w:r>
            <w:proofErr w:type="spellEnd"/>
            <w:r w:rsidRPr="00251090">
              <w:t xml:space="preserve"> в 6,8 раза легче контентных</w:t>
            </w:r>
          </w:p>
        </w:tc>
      </w:tr>
      <w:tr w:rsidR="00251090" w:rsidRPr="00251090" w14:paraId="554FE57F" w14:textId="77777777" w:rsidTr="009738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169BD" w14:textId="77777777" w:rsidR="00251090" w:rsidRPr="00251090" w:rsidRDefault="00251090" w:rsidP="00251090">
            <w:proofErr w:type="spellStart"/>
            <w:r w:rsidRPr="00251090">
              <w:t>Теретьева</w:t>
            </w:r>
            <w:proofErr w:type="spellEnd"/>
            <w:r w:rsidRPr="00251090">
              <w:t xml:space="preserve"> Дарья Максимовна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23B3E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%{</w:t>
            </w:r>
            <w:proofErr w:type="spellStart"/>
            <w:r w:rsidRPr="00251090">
              <w:rPr>
                <w:lang w:val="en-US"/>
              </w:rPr>
              <w:t>id_bask</w:t>
            </w:r>
            <w:proofErr w:type="spellEnd"/>
            <w:r w:rsidRPr="00251090">
              <w:rPr>
                <w:lang w:val="en-US"/>
              </w:rPr>
              <w:t xml:space="preserve">}C, </w:t>
            </w:r>
            <w:proofErr w:type="spellStart"/>
            <w:r w:rsidRPr="00251090">
              <w:rPr>
                <w:lang w:val="en-US"/>
              </w:rPr>
              <w:t>id_book</w:t>
            </w:r>
            <w:proofErr w:type="spellEnd"/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7B396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51090">
              <w:t xml:space="preserve">Извлечение </w:t>
            </w:r>
            <w:r w:rsidRPr="00251090">
              <w:rPr>
                <w:lang w:val="en-US"/>
              </w:rPr>
              <w:t>id</w:t>
            </w:r>
            <w:r w:rsidRPr="00251090">
              <w:t>_</w:t>
            </w:r>
            <w:r w:rsidRPr="00251090">
              <w:rPr>
                <w:lang w:val="en-US"/>
              </w:rPr>
              <w:t>book</w:t>
            </w:r>
            <w:r w:rsidRPr="00251090">
              <w:t xml:space="preserve"> с фильтром по /</w:t>
            </w:r>
            <w:proofErr w:type="spellStart"/>
            <w:r w:rsidRPr="00251090">
              <w:rPr>
                <w:lang w:val="en-US"/>
              </w:rPr>
              <w:t>addbasket</w:t>
            </w:r>
            <w:proofErr w:type="spellEnd"/>
            <w:r w:rsidRPr="00251090">
              <w:t>.</w:t>
            </w:r>
            <w:proofErr w:type="spellStart"/>
            <w:r w:rsidRPr="00251090">
              <w:rPr>
                <w:lang w:val="en-US"/>
              </w:rPr>
              <w:t>phtml</w:t>
            </w:r>
            <w:proofErr w:type="spellEnd"/>
            <w:r w:rsidRPr="00251090">
              <w:t>, концентрация спроса, коэффициент Джини, анализ на уровне сессии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130ED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Г10, Г11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EA6C0" w14:textId="77777777" w:rsidR="00251090" w:rsidRPr="00251090" w:rsidRDefault="00251090" w:rsidP="002510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 xml:space="preserve">1 729 </w:t>
            </w:r>
            <w:proofErr w:type="spellStart"/>
            <w:r w:rsidRPr="00251090">
              <w:rPr>
                <w:lang w:val="en-US"/>
              </w:rPr>
              <w:t>книг</w:t>
            </w:r>
            <w:proofErr w:type="spellEnd"/>
            <w:r w:rsidRPr="00251090">
              <w:rPr>
                <w:lang w:val="en-US"/>
              </w:rPr>
              <w:t xml:space="preserve">; топ-10 </w:t>
            </w:r>
            <w:proofErr w:type="spellStart"/>
            <w:r w:rsidRPr="00251090">
              <w:rPr>
                <w:lang w:val="en-US"/>
              </w:rPr>
              <w:t>составляют</w:t>
            </w:r>
            <w:proofErr w:type="spellEnd"/>
            <w:r w:rsidRPr="00251090">
              <w:rPr>
                <w:lang w:val="en-US"/>
              </w:rPr>
              <w:t xml:space="preserve"> 1,9 %; </w:t>
            </w:r>
            <w:proofErr w:type="spellStart"/>
            <w:r w:rsidRPr="00251090">
              <w:rPr>
                <w:lang w:val="en-US"/>
              </w:rPr>
              <w:t>Джини</w:t>
            </w:r>
            <w:proofErr w:type="spellEnd"/>
            <w:r w:rsidRPr="00251090">
              <w:rPr>
                <w:lang w:val="en-US"/>
              </w:rPr>
              <w:t xml:space="preserve"> = 0,297</w:t>
            </w:r>
          </w:p>
        </w:tc>
      </w:tr>
      <w:tr w:rsidR="00251090" w:rsidRPr="00251090" w14:paraId="4BAA2B83" w14:textId="77777777" w:rsidTr="00973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197E" w14:textId="77777777" w:rsidR="00251090" w:rsidRPr="00251090" w:rsidRDefault="00251090" w:rsidP="00251090">
            <w:r w:rsidRPr="00251090">
              <w:t xml:space="preserve">Габриелян </w:t>
            </w:r>
            <w:proofErr w:type="spellStart"/>
            <w:r w:rsidRPr="00251090">
              <w:t>Мелине</w:t>
            </w:r>
            <w:proofErr w:type="spellEnd"/>
            <w:r w:rsidRPr="00251090">
              <w:t xml:space="preserve"> </w:t>
            </w:r>
            <w:proofErr w:type="spellStart"/>
            <w:r w:rsidRPr="00251090">
              <w:t>Араиковна</w:t>
            </w:r>
            <w:proofErr w:type="spellEnd"/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2E73F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%l, %u</w:t>
            </w:r>
            <w:r w:rsidRPr="00251090">
              <w:rPr>
                <w:lang w:val="en-US"/>
              </w:rPr>
              <w:br/>
              <w:t xml:space="preserve">+ </w:t>
            </w:r>
            <w:proofErr w:type="spellStart"/>
            <w:r w:rsidRPr="00251090">
              <w:rPr>
                <w:lang w:val="en-US"/>
              </w:rPr>
              <w:t>инфраструктура</w:t>
            </w:r>
            <w:proofErr w:type="spellEnd"/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E01B9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51090">
              <w:rPr>
                <w:lang w:val="en-US"/>
              </w:rPr>
              <w:t>Парсер</w:t>
            </w:r>
            <w:proofErr w:type="spellEnd"/>
            <w:r w:rsidRPr="00251090">
              <w:rPr>
                <w:lang w:val="en-US"/>
              </w:rPr>
              <w:t xml:space="preserve"> regex, cleaned_logs.csv, </w:t>
            </w:r>
            <w:proofErr w:type="spellStart"/>
            <w:r w:rsidRPr="00251090">
              <w:rPr>
                <w:lang w:val="en-US"/>
              </w:rPr>
              <w:t>валидация</w:t>
            </w:r>
            <w:proofErr w:type="spellEnd"/>
            <w:r w:rsidRPr="00251090">
              <w:rPr>
                <w:lang w:val="en-US"/>
              </w:rPr>
              <w:t xml:space="preserve"> %l/%u, </w:t>
            </w:r>
            <w:proofErr w:type="spellStart"/>
            <w:r w:rsidRPr="00251090">
              <w:rPr>
                <w:lang w:val="en-US"/>
              </w:rPr>
              <w:t>построение</w:t>
            </w:r>
            <w:proofErr w:type="spellEnd"/>
            <w:r w:rsidRPr="00251090">
              <w:rPr>
                <w:lang w:val="en-US"/>
              </w:rPr>
              <w:t xml:space="preserve"> </w:t>
            </w:r>
            <w:proofErr w:type="spellStart"/>
            <w:r w:rsidRPr="00251090">
              <w:rPr>
                <w:lang w:val="en-US"/>
              </w:rPr>
              <w:t>сессий</w:t>
            </w:r>
            <w:proofErr w:type="spellEnd"/>
            <w:r w:rsidRPr="00251090">
              <w:rPr>
                <w:lang w:val="en-US"/>
              </w:rPr>
              <w:t xml:space="preserve"> (30 </w:t>
            </w:r>
            <w:proofErr w:type="spellStart"/>
            <w:r w:rsidRPr="00251090">
              <w:rPr>
                <w:lang w:val="en-US"/>
              </w:rPr>
              <w:t>мин</w:t>
            </w:r>
            <w:proofErr w:type="spellEnd"/>
            <w:r w:rsidRPr="00251090">
              <w:rPr>
                <w:lang w:val="en-US"/>
              </w:rPr>
              <w:t xml:space="preserve">), </w:t>
            </w:r>
            <w:proofErr w:type="spellStart"/>
            <w:r w:rsidRPr="00251090">
              <w:rPr>
                <w:lang w:val="en-US"/>
              </w:rPr>
              <w:t>модель</w:t>
            </w:r>
            <w:proofErr w:type="spellEnd"/>
            <w:r w:rsidRPr="00251090">
              <w:rPr>
                <w:lang w:val="en-US"/>
              </w:rPr>
              <w:t xml:space="preserve"> </w:t>
            </w:r>
            <w:proofErr w:type="spellStart"/>
            <w:r w:rsidRPr="00251090">
              <w:rPr>
                <w:lang w:val="en-US"/>
              </w:rPr>
              <w:t>валидации</w:t>
            </w:r>
            <w:proofErr w:type="spellEnd"/>
            <w:r w:rsidRPr="00251090">
              <w:rPr>
                <w:lang w:val="en-US"/>
              </w:rPr>
              <w:t xml:space="preserve">, </w:t>
            </w:r>
            <w:proofErr w:type="spellStart"/>
            <w:r w:rsidRPr="00251090">
              <w:rPr>
                <w:lang w:val="en-US"/>
              </w:rPr>
              <w:t>дрейф</w:t>
            </w:r>
            <w:proofErr w:type="spellEnd"/>
            <w:r w:rsidRPr="00251090">
              <w:rPr>
                <w:lang w:val="en-US"/>
              </w:rPr>
              <w:t xml:space="preserve"> (PSI)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50BFE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51090">
              <w:rPr>
                <w:lang w:val="en-US"/>
              </w:rPr>
              <w:t>Г1, Г2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9FDCB" w14:textId="77777777" w:rsidR="00251090" w:rsidRPr="00251090" w:rsidRDefault="00251090" w:rsidP="00251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090">
              <w:t>Макс 43 клика/сессию; дрейфа нет; данные синтетические</w:t>
            </w:r>
          </w:p>
        </w:tc>
      </w:tr>
    </w:tbl>
    <w:p w14:paraId="3203EB60" w14:textId="77777777" w:rsidR="0034128E" w:rsidRPr="0034128E" w:rsidRDefault="0034128E" w:rsidP="0034128E"/>
    <w:p w14:paraId="36AFD83D" w14:textId="7F885706" w:rsidR="007C0539" w:rsidRPr="00F3159A" w:rsidRDefault="003B103E" w:rsidP="004D6BB5">
      <w:pPr>
        <w:pStyle w:val="1"/>
        <w:pageBreakBefore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3" w:name="_Toc240281140"/>
      <w:bookmarkStart w:id="14" w:name="_Toc244246352"/>
      <w:bookmarkEnd w:id="1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5</w:t>
      </w:r>
      <w:r w:rsidR="007C0539" w:rsidRPr="00F3159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bookmarkEnd w:id="13"/>
      <w:r w:rsidR="00E05020" w:rsidRPr="00F3159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СТРУКТУРА ДАННЫХ</w:t>
      </w:r>
      <w:bookmarkEnd w:id="14"/>
    </w:p>
    <w:p w14:paraId="64895A90" w14:textId="77777777" w:rsidR="00BB0461" w:rsidRPr="00BB0461" w:rsidRDefault="00BB0461" w:rsidP="00BB0461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bookmarkStart w:id="15" w:name="_Toc240281141"/>
      <w:r w:rsidRPr="00BB0461">
        <w:rPr>
          <w:sz w:val="28"/>
          <w:szCs w:val="28"/>
        </w:rPr>
        <w:t>Исходный набор данных содержит 58 509 записей, описывающих работу привода в различных условиях. Структура данных включает 49 столбцов:</w:t>
      </w:r>
    </w:p>
    <w:p w14:paraId="04642D1E" w14:textId="233DD77D" w:rsidR="00BB0461" w:rsidRPr="00BB0461" w:rsidRDefault="00BB0461" w:rsidP="00BB0461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BB0461">
        <w:rPr>
          <w:sz w:val="28"/>
          <w:szCs w:val="28"/>
        </w:rPr>
        <w:t>Признаки (столбцы 1</w:t>
      </w:r>
      <w:r w:rsidR="007B1CED" w:rsidRPr="007B1CED">
        <w:rPr>
          <w:sz w:val="28"/>
          <w:szCs w:val="28"/>
        </w:rPr>
        <w:t>-</w:t>
      </w:r>
      <w:r w:rsidRPr="00BB0461">
        <w:rPr>
          <w:sz w:val="28"/>
          <w:szCs w:val="28"/>
        </w:rPr>
        <w:t>48): действительные числа, характеризующие сигналы управления. Согласно технической документации, признаки сгруппированы по типам:</w:t>
      </w:r>
    </w:p>
    <w:p w14:paraId="12239378" w14:textId="5F7275E4" w:rsidR="00BB0461" w:rsidRPr="00BB0461" w:rsidRDefault="00BB0461" w:rsidP="007B1CED">
      <w:pPr>
        <w:pStyle w:val="af4"/>
        <w:numPr>
          <w:ilvl w:val="0"/>
          <w:numId w:val="20"/>
        </w:numPr>
        <w:spacing w:line="360" w:lineRule="auto"/>
        <w:contextualSpacing/>
        <w:rPr>
          <w:sz w:val="28"/>
          <w:szCs w:val="28"/>
        </w:rPr>
      </w:pPr>
      <w:r w:rsidRPr="00BB0461">
        <w:rPr>
          <w:sz w:val="28"/>
          <w:szCs w:val="28"/>
        </w:rPr>
        <w:t>столбцы 1</w:t>
      </w:r>
      <w:r w:rsidR="007B1CED">
        <w:rPr>
          <w:sz w:val="28"/>
          <w:szCs w:val="28"/>
          <w:lang w:val="en-US"/>
        </w:rPr>
        <w:t>-</w:t>
      </w:r>
      <w:r w:rsidRPr="00BB0461">
        <w:rPr>
          <w:sz w:val="28"/>
          <w:szCs w:val="28"/>
        </w:rPr>
        <w:t>12: средние значения (</w:t>
      </w:r>
      <w:proofErr w:type="spellStart"/>
      <w:r w:rsidRPr="00BB0461">
        <w:rPr>
          <w:sz w:val="28"/>
          <w:szCs w:val="28"/>
        </w:rPr>
        <w:t>mean</w:t>
      </w:r>
      <w:proofErr w:type="spellEnd"/>
      <w:r w:rsidRPr="00BB0461">
        <w:rPr>
          <w:sz w:val="28"/>
          <w:szCs w:val="28"/>
        </w:rPr>
        <w:t>);</w:t>
      </w:r>
    </w:p>
    <w:p w14:paraId="79DD2594" w14:textId="325C7F6E" w:rsidR="00BB0461" w:rsidRPr="00BB0461" w:rsidRDefault="00BB0461" w:rsidP="007B1CED">
      <w:pPr>
        <w:pStyle w:val="af4"/>
        <w:numPr>
          <w:ilvl w:val="0"/>
          <w:numId w:val="20"/>
        </w:numPr>
        <w:spacing w:line="360" w:lineRule="auto"/>
        <w:contextualSpacing/>
        <w:rPr>
          <w:sz w:val="28"/>
          <w:szCs w:val="28"/>
        </w:rPr>
      </w:pPr>
      <w:r w:rsidRPr="00BB0461">
        <w:rPr>
          <w:sz w:val="28"/>
          <w:szCs w:val="28"/>
        </w:rPr>
        <w:t>столбцы 13</w:t>
      </w:r>
      <w:r w:rsidR="007B1CED">
        <w:rPr>
          <w:sz w:val="28"/>
          <w:szCs w:val="28"/>
          <w:lang w:val="en-US"/>
        </w:rPr>
        <w:t>-</w:t>
      </w:r>
      <w:r w:rsidRPr="00BB0461">
        <w:rPr>
          <w:sz w:val="28"/>
          <w:szCs w:val="28"/>
        </w:rPr>
        <w:t>24: стандартные отклонения (</w:t>
      </w:r>
      <w:proofErr w:type="spellStart"/>
      <w:r w:rsidRPr="00BB0461">
        <w:rPr>
          <w:sz w:val="28"/>
          <w:szCs w:val="28"/>
        </w:rPr>
        <w:t>std</w:t>
      </w:r>
      <w:proofErr w:type="spellEnd"/>
      <w:r w:rsidRPr="00BB0461">
        <w:rPr>
          <w:sz w:val="28"/>
          <w:szCs w:val="28"/>
        </w:rPr>
        <w:t>);</w:t>
      </w:r>
    </w:p>
    <w:p w14:paraId="33F78771" w14:textId="65F39536" w:rsidR="00BB0461" w:rsidRPr="00BB0461" w:rsidRDefault="00BB0461" w:rsidP="007B1CED">
      <w:pPr>
        <w:pStyle w:val="af4"/>
        <w:numPr>
          <w:ilvl w:val="0"/>
          <w:numId w:val="20"/>
        </w:numPr>
        <w:spacing w:line="360" w:lineRule="auto"/>
        <w:contextualSpacing/>
        <w:rPr>
          <w:sz w:val="28"/>
          <w:szCs w:val="28"/>
        </w:rPr>
      </w:pPr>
      <w:r w:rsidRPr="00BB0461">
        <w:rPr>
          <w:sz w:val="28"/>
          <w:szCs w:val="28"/>
        </w:rPr>
        <w:t>столбцы 25</w:t>
      </w:r>
      <w:r w:rsidR="007B1CED">
        <w:rPr>
          <w:sz w:val="28"/>
          <w:szCs w:val="28"/>
          <w:lang w:val="en-US"/>
        </w:rPr>
        <w:t>-</w:t>
      </w:r>
      <w:r w:rsidRPr="00BB0461">
        <w:rPr>
          <w:sz w:val="28"/>
          <w:szCs w:val="28"/>
        </w:rPr>
        <w:t>36: асимметрия (</w:t>
      </w:r>
      <w:proofErr w:type="spellStart"/>
      <w:r w:rsidRPr="00BB0461">
        <w:rPr>
          <w:sz w:val="28"/>
          <w:szCs w:val="28"/>
        </w:rPr>
        <w:t>skew</w:t>
      </w:r>
      <w:proofErr w:type="spellEnd"/>
      <w:r w:rsidRPr="00BB0461">
        <w:rPr>
          <w:sz w:val="28"/>
          <w:szCs w:val="28"/>
        </w:rPr>
        <w:t>);</w:t>
      </w:r>
    </w:p>
    <w:p w14:paraId="3A13CA73" w14:textId="1B2B13E2" w:rsidR="00BB0461" w:rsidRPr="00BB0461" w:rsidRDefault="00BB0461" w:rsidP="007B1CED">
      <w:pPr>
        <w:pStyle w:val="af4"/>
        <w:numPr>
          <w:ilvl w:val="0"/>
          <w:numId w:val="20"/>
        </w:numPr>
        <w:spacing w:line="360" w:lineRule="auto"/>
        <w:contextualSpacing/>
        <w:rPr>
          <w:sz w:val="28"/>
          <w:szCs w:val="28"/>
        </w:rPr>
      </w:pPr>
      <w:r w:rsidRPr="00BB0461">
        <w:rPr>
          <w:sz w:val="28"/>
          <w:szCs w:val="28"/>
        </w:rPr>
        <w:t>столбцы 37</w:t>
      </w:r>
      <w:r w:rsidR="007B1CED">
        <w:rPr>
          <w:sz w:val="28"/>
          <w:szCs w:val="28"/>
          <w:lang w:val="en-US"/>
        </w:rPr>
        <w:t>-</w:t>
      </w:r>
      <w:r w:rsidRPr="00BB0461">
        <w:rPr>
          <w:sz w:val="28"/>
          <w:szCs w:val="28"/>
        </w:rPr>
        <w:t>48: эксцесс (</w:t>
      </w:r>
      <w:proofErr w:type="spellStart"/>
      <w:r w:rsidRPr="00BB0461">
        <w:rPr>
          <w:sz w:val="28"/>
          <w:szCs w:val="28"/>
        </w:rPr>
        <w:t>kurt</w:t>
      </w:r>
      <w:proofErr w:type="spellEnd"/>
      <w:r w:rsidRPr="00BB0461">
        <w:rPr>
          <w:sz w:val="28"/>
          <w:szCs w:val="28"/>
        </w:rPr>
        <w:t>).</w:t>
      </w:r>
    </w:p>
    <w:p w14:paraId="244A73CC" w14:textId="4BBF3288" w:rsidR="00BB0461" w:rsidRPr="00BB0461" w:rsidRDefault="00BB0461" w:rsidP="007B1CED">
      <w:pPr>
        <w:pStyle w:val="af4"/>
        <w:numPr>
          <w:ilvl w:val="0"/>
          <w:numId w:val="20"/>
        </w:numPr>
        <w:spacing w:line="360" w:lineRule="auto"/>
        <w:contextualSpacing/>
        <w:rPr>
          <w:sz w:val="28"/>
          <w:szCs w:val="28"/>
        </w:rPr>
      </w:pPr>
      <w:r w:rsidRPr="00BB0461">
        <w:rPr>
          <w:sz w:val="28"/>
          <w:szCs w:val="28"/>
        </w:rPr>
        <w:t xml:space="preserve">Целевая переменная (столбец 49): метка класса состояния двигателя </w:t>
      </w:r>
      <w:r w:rsidR="007B1CED" w:rsidRPr="007B1CED">
        <w:rPr>
          <w:sz w:val="28"/>
          <w:szCs w:val="28"/>
        </w:rPr>
        <w:t>(1-11)</w:t>
      </w:r>
      <w:r w:rsidRPr="00BB0461">
        <w:rPr>
          <w:sz w:val="28"/>
          <w:szCs w:val="28"/>
        </w:rPr>
        <w:t>.</w:t>
      </w:r>
    </w:p>
    <w:p w14:paraId="24798798" w14:textId="3AA8E314" w:rsidR="0043398E" w:rsidRPr="00661F95" w:rsidRDefault="00534612" w:rsidP="00BB0461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>На каждый из 11 классов приходится по 5 319 записей (строк).</w:t>
      </w:r>
    </w:p>
    <w:p w14:paraId="094AE889" w14:textId="1CD3A1B6" w:rsidR="0043398E" w:rsidRPr="00903E7D" w:rsidRDefault="003B103E" w:rsidP="004D6BB5">
      <w:pPr>
        <w:pStyle w:val="1"/>
        <w:pageBreakBefore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6" w:name="_Toc24424635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6</w:t>
      </w:r>
      <w:r w:rsidR="0043398E" w:rsidRPr="00F3159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43398E" w:rsidRPr="0043398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ОПИСАНИЕ ХОДА РАБОТЫ</w:t>
      </w:r>
      <w:bookmarkEnd w:id="16"/>
    </w:p>
    <w:p w14:paraId="6399367A" w14:textId="00C21940" w:rsidR="003B103E" w:rsidRDefault="003B103E" w:rsidP="00C02CF0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A76110">
        <w:rPr>
          <w:sz w:val="28"/>
          <w:szCs w:val="28"/>
        </w:rPr>
        <w:t xml:space="preserve">Для выполнения этапа предобработки и разведочного анализа данных (EDA) использовалась среда разработки </w:t>
      </w:r>
      <w:proofErr w:type="spellStart"/>
      <w:r w:rsidRPr="00A76110">
        <w:rPr>
          <w:sz w:val="28"/>
          <w:szCs w:val="28"/>
        </w:rPr>
        <w:t>Visual</w:t>
      </w:r>
      <w:proofErr w:type="spellEnd"/>
      <w:r w:rsidRPr="00A76110">
        <w:rPr>
          <w:sz w:val="28"/>
          <w:szCs w:val="28"/>
        </w:rPr>
        <w:t xml:space="preserve"> </w:t>
      </w:r>
      <w:proofErr w:type="spellStart"/>
      <w:r w:rsidRPr="00A76110">
        <w:rPr>
          <w:sz w:val="28"/>
          <w:szCs w:val="28"/>
        </w:rPr>
        <w:t>Studio</w:t>
      </w:r>
      <w:proofErr w:type="spellEnd"/>
      <w:r w:rsidRPr="00A76110">
        <w:rPr>
          <w:sz w:val="28"/>
          <w:szCs w:val="28"/>
        </w:rPr>
        <w:t xml:space="preserve"> </w:t>
      </w:r>
      <w:proofErr w:type="spellStart"/>
      <w:r w:rsidRPr="00A76110">
        <w:rPr>
          <w:sz w:val="28"/>
          <w:szCs w:val="28"/>
        </w:rPr>
        <w:t>Code</w:t>
      </w:r>
      <w:proofErr w:type="spellEnd"/>
      <w:r w:rsidRPr="00A76110">
        <w:rPr>
          <w:sz w:val="28"/>
          <w:szCs w:val="28"/>
        </w:rPr>
        <w:t xml:space="preserve"> (расширение </w:t>
      </w:r>
      <w:proofErr w:type="spellStart"/>
      <w:r w:rsidRPr="00A76110">
        <w:rPr>
          <w:sz w:val="28"/>
          <w:szCs w:val="28"/>
        </w:rPr>
        <w:t>Jupyter</w:t>
      </w:r>
      <w:proofErr w:type="spellEnd"/>
      <w:r w:rsidRPr="00A76110">
        <w:rPr>
          <w:sz w:val="28"/>
          <w:szCs w:val="28"/>
        </w:rPr>
        <w:t xml:space="preserve"> </w:t>
      </w:r>
      <w:proofErr w:type="spellStart"/>
      <w:r w:rsidRPr="00A76110">
        <w:rPr>
          <w:sz w:val="28"/>
          <w:szCs w:val="28"/>
        </w:rPr>
        <w:t>Notebook</w:t>
      </w:r>
      <w:proofErr w:type="spellEnd"/>
      <w:r w:rsidRPr="00A76110">
        <w:rPr>
          <w:sz w:val="28"/>
          <w:szCs w:val="28"/>
        </w:rPr>
        <w:t xml:space="preserve">) и язык программирования </w:t>
      </w:r>
      <w:proofErr w:type="spellStart"/>
      <w:r w:rsidRPr="00A76110">
        <w:rPr>
          <w:sz w:val="28"/>
          <w:szCs w:val="28"/>
        </w:rPr>
        <w:t>Python</w:t>
      </w:r>
      <w:proofErr w:type="spellEnd"/>
      <w:r w:rsidRPr="00A76110">
        <w:rPr>
          <w:sz w:val="28"/>
          <w:szCs w:val="28"/>
        </w:rPr>
        <w:t xml:space="preserve">. В качестве основных аналитических инструментов применялись библиотеки </w:t>
      </w:r>
      <w:proofErr w:type="spellStart"/>
      <w:r w:rsidRPr="00A76110">
        <w:rPr>
          <w:sz w:val="28"/>
          <w:szCs w:val="28"/>
        </w:rPr>
        <w:t>pandas</w:t>
      </w:r>
      <w:proofErr w:type="spellEnd"/>
      <w:r w:rsidRPr="00A76110">
        <w:rPr>
          <w:sz w:val="28"/>
          <w:szCs w:val="28"/>
        </w:rPr>
        <w:t xml:space="preserve">, </w:t>
      </w:r>
      <w:proofErr w:type="spellStart"/>
      <w:r w:rsidRPr="00A76110">
        <w:rPr>
          <w:sz w:val="28"/>
          <w:szCs w:val="28"/>
        </w:rPr>
        <w:t>numpy</w:t>
      </w:r>
      <w:proofErr w:type="spellEnd"/>
      <w:r w:rsidRPr="00A76110">
        <w:rPr>
          <w:sz w:val="28"/>
          <w:szCs w:val="28"/>
        </w:rPr>
        <w:t xml:space="preserve">, </w:t>
      </w:r>
      <w:proofErr w:type="spellStart"/>
      <w:r w:rsidRPr="00A76110">
        <w:rPr>
          <w:sz w:val="28"/>
          <w:szCs w:val="28"/>
        </w:rPr>
        <w:t>scipy</w:t>
      </w:r>
      <w:proofErr w:type="spellEnd"/>
      <w:r w:rsidRPr="00A7611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sklearn</w:t>
      </w:r>
      <w:proofErr w:type="spellEnd"/>
      <w:r w:rsidRPr="003B103E">
        <w:rPr>
          <w:sz w:val="28"/>
          <w:szCs w:val="28"/>
        </w:rPr>
        <w:t>,</w:t>
      </w:r>
      <w:r w:rsidRPr="00A76110">
        <w:rPr>
          <w:sz w:val="28"/>
          <w:szCs w:val="28"/>
        </w:rPr>
        <w:t xml:space="preserve"> а также </w:t>
      </w:r>
      <w:proofErr w:type="spellStart"/>
      <w:r w:rsidRPr="00A76110">
        <w:rPr>
          <w:sz w:val="28"/>
          <w:szCs w:val="28"/>
        </w:rPr>
        <w:t>matplotlib</w:t>
      </w:r>
      <w:proofErr w:type="spellEnd"/>
      <w:r w:rsidRPr="00A76110">
        <w:rPr>
          <w:sz w:val="28"/>
          <w:szCs w:val="28"/>
        </w:rPr>
        <w:t xml:space="preserve"> и </w:t>
      </w:r>
      <w:proofErr w:type="spellStart"/>
      <w:r w:rsidRPr="00A76110">
        <w:rPr>
          <w:sz w:val="28"/>
          <w:szCs w:val="28"/>
        </w:rPr>
        <w:t>seaborn</w:t>
      </w:r>
      <w:proofErr w:type="spellEnd"/>
      <w:r w:rsidRPr="00A76110">
        <w:rPr>
          <w:sz w:val="28"/>
          <w:szCs w:val="28"/>
        </w:rPr>
        <w:t xml:space="preserve"> для визуализации.</w:t>
      </w:r>
    </w:p>
    <w:p w14:paraId="314F6F89" w14:textId="565D92AA" w:rsidR="002A7A54" w:rsidRPr="002A7A54" w:rsidRDefault="002A7A54" w:rsidP="002A7A54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903E7D">
        <w:rPr>
          <w:sz w:val="28"/>
          <w:szCs w:val="28"/>
        </w:rPr>
        <w:t xml:space="preserve">Перед началом работы был жестко зафиксирован </w:t>
      </w:r>
      <w:proofErr w:type="spellStart"/>
      <w:r w:rsidRPr="00903E7D">
        <w:rPr>
          <w:sz w:val="28"/>
          <w:szCs w:val="28"/>
        </w:rPr>
        <w:t>сид</w:t>
      </w:r>
      <w:proofErr w:type="spellEnd"/>
      <w:r w:rsidRPr="00903E7D">
        <w:rPr>
          <w:sz w:val="28"/>
          <w:szCs w:val="28"/>
        </w:rPr>
        <w:t xml:space="preserve"> генератора псевдослучайных чисел (</w:t>
      </w:r>
      <w:r>
        <w:rPr>
          <w:sz w:val="28"/>
          <w:szCs w:val="28"/>
          <w:lang w:val="en-US"/>
        </w:rPr>
        <w:t>seed</w:t>
      </w:r>
      <w:r w:rsidRPr="002A7A54">
        <w:rPr>
          <w:sz w:val="28"/>
          <w:szCs w:val="28"/>
        </w:rPr>
        <w:t xml:space="preserve"> = </w:t>
      </w:r>
      <w:r w:rsidRPr="00903E7D">
        <w:rPr>
          <w:sz w:val="28"/>
          <w:szCs w:val="28"/>
        </w:rPr>
        <w:t>42). Программный код спроектирован в модульном виде, что позволяет запускать программу множество раз (например, при поступлении новых лог</w:t>
      </w:r>
      <w:r>
        <w:rPr>
          <w:sz w:val="28"/>
          <w:szCs w:val="28"/>
        </w:rPr>
        <w:t>-</w:t>
      </w:r>
      <w:r w:rsidRPr="00903E7D">
        <w:rPr>
          <w:sz w:val="28"/>
          <w:szCs w:val="28"/>
        </w:rPr>
        <w:t>файлов) с гарантией получения полностью идентичных результатов.</w:t>
      </w:r>
    </w:p>
    <w:p w14:paraId="7C3E5EF6" w14:textId="40A3B666" w:rsidR="00C02CF0" w:rsidRPr="006A0624" w:rsidRDefault="003B103E" w:rsidP="00F407E3">
      <w:pPr>
        <w:pStyle w:val="2"/>
        <w:spacing w:before="0" w:after="0" w:line="360" w:lineRule="auto"/>
        <w:contextualSpacing/>
        <w:jc w:val="both"/>
        <w:rPr>
          <w:sz w:val="28"/>
          <w:szCs w:val="28"/>
        </w:rPr>
      </w:pPr>
      <w:bookmarkStart w:id="17" w:name="_Toc244246354"/>
      <w:r w:rsidRPr="00F407E3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C02CF0" w:rsidRPr="00F407E3">
        <w:rPr>
          <w:rFonts w:ascii="Times New Roman" w:hAnsi="Times New Roman" w:cs="Times New Roman"/>
          <w:b/>
          <w:bCs/>
          <w:color w:val="auto"/>
          <w:sz w:val="28"/>
          <w:szCs w:val="28"/>
        </w:rPr>
        <w:t>.1. Валидация исходных данных</w:t>
      </w:r>
      <w:bookmarkEnd w:id="17"/>
    </w:p>
    <w:p w14:paraId="7FCDFCD3" w14:textId="77777777" w:rsidR="00C02CF0" w:rsidRDefault="00C02CF0" w:rsidP="00C02CF0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6A0624">
        <w:rPr>
          <w:sz w:val="28"/>
          <w:szCs w:val="28"/>
        </w:rPr>
        <w:t xml:space="preserve">На первом этапе была проведена проверка целостности и однородности исходного </w:t>
      </w:r>
      <w:proofErr w:type="spellStart"/>
      <w:r w:rsidRPr="006A0624">
        <w:rPr>
          <w:sz w:val="28"/>
          <w:szCs w:val="28"/>
        </w:rPr>
        <w:t>датасета</w:t>
      </w:r>
      <w:proofErr w:type="spellEnd"/>
      <w:r>
        <w:rPr>
          <w:sz w:val="28"/>
          <w:szCs w:val="28"/>
        </w:rPr>
        <w:t xml:space="preserve"> (Рисунок 1).</w:t>
      </w:r>
    </w:p>
    <w:p w14:paraId="1C69156D" w14:textId="77777777" w:rsidR="00C02CF0" w:rsidRDefault="00C02CF0" w:rsidP="00C02CF0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 w:rsidRPr="006A0624">
        <w:rPr>
          <w:sz w:val="28"/>
          <w:szCs w:val="28"/>
        </w:rPr>
        <w:drawing>
          <wp:inline distT="0" distB="0" distL="0" distR="0" wp14:anchorId="2DF79FFD" wp14:editId="0FC17AC4">
            <wp:extent cx="2953162" cy="305795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CA4C" w14:textId="77777777" w:rsidR="00C02CF0" w:rsidRDefault="00C02CF0" w:rsidP="00C02CF0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результат анализа данных на валидность</w:t>
      </w:r>
    </w:p>
    <w:p w14:paraId="56C874F7" w14:textId="77777777" w:rsidR="00C02CF0" w:rsidRPr="006A0624" w:rsidRDefault="00C02CF0" w:rsidP="00C02CF0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>Результат проверки</w:t>
      </w:r>
      <w:r w:rsidRPr="006A062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6A0624">
        <w:rPr>
          <w:sz w:val="28"/>
          <w:szCs w:val="28"/>
        </w:rPr>
        <w:t>в наборе данных пропуски</w:t>
      </w:r>
      <w:r>
        <w:rPr>
          <w:sz w:val="28"/>
          <w:szCs w:val="28"/>
        </w:rPr>
        <w:t xml:space="preserve"> и дубликаты строк</w:t>
      </w:r>
      <w:r w:rsidRPr="006A0624">
        <w:rPr>
          <w:sz w:val="28"/>
          <w:szCs w:val="28"/>
        </w:rPr>
        <w:t xml:space="preserve"> отсутствуют</w:t>
      </w:r>
      <w:r>
        <w:rPr>
          <w:sz w:val="28"/>
          <w:szCs w:val="28"/>
        </w:rPr>
        <w:t>,</w:t>
      </w:r>
      <w:r w:rsidRPr="006A0624">
        <w:rPr>
          <w:sz w:val="28"/>
          <w:szCs w:val="28"/>
        </w:rPr>
        <w:t xml:space="preserve"> каждый из 11 классов представлен в выборке равномерно (по 5 319 записей на каждый класс), что исключает необходимость применения методов борьбы с дисбалансом.</w:t>
      </w:r>
    </w:p>
    <w:p w14:paraId="633BF9C6" w14:textId="13F85071" w:rsidR="00C02CF0" w:rsidRPr="00F407E3" w:rsidRDefault="003B103E" w:rsidP="00F407E3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44246355"/>
      <w:r w:rsidRPr="00F407E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</w:t>
      </w:r>
      <w:r w:rsidR="00C02CF0" w:rsidRPr="00F407E3">
        <w:rPr>
          <w:rFonts w:ascii="Times New Roman" w:hAnsi="Times New Roman" w:cs="Times New Roman"/>
          <w:b/>
          <w:bCs/>
          <w:color w:val="auto"/>
          <w:sz w:val="28"/>
          <w:szCs w:val="28"/>
        </w:rPr>
        <w:t>.2. Анализ корреляций и устранение избыточности</w:t>
      </w:r>
      <w:bookmarkEnd w:id="18"/>
    </w:p>
    <w:p w14:paraId="0EEA1D2A" w14:textId="45095A56" w:rsidR="00C02CF0" w:rsidRDefault="00C02CF0" w:rsidP="00C02CF0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6A0624">
        <w:rPr>
          <w:sz w:val="28"/>
          <w:szCs w:val="28"/>
        </w:rPr>
        <w:t>Ряд параметров имеет коэффициент корреляции</w:t>
      </w:r>
      <w:r w:rsidR="006B52E1" w:rsidRPr="006B52E1">
        <w:rPr>
          <w:sz w:val="28"/>
          <w:szCs w:val="28"/>
        </w:rPr>
        <w:t xml:space="preserve"> </w:t>
      </w:r>
      <w:r w:rsidR="006B52E1">
        <w:rPr>
          <w:sz w:val="28"/>
          <w:szCs w:val="28"/>
        </w:rPr>
        <w:t xml:space="preserve">выше порогового </w:t>
      </w:r>
      <w:proofErr w:type="gramStart"/>
      <w:r w:rsidR="006B52E1">
        <w:rPr>
          <w:sz w:val="28"/>
          <w:szCs w:val="28"/>
        </w:rPr>
        <w:t>(</w:t>
      </w:r>
      <w:r w:rsidRPr="006A0624">
        <w:rPr>
          <w:sz w:val="28"/>
          <w:szCs w:val="28"/>
        </w:rPr>
        <w:t xml:space="preserve"> |</w:t>
      </w:r>
      <w:proofErr w:type="gramEnd"/>
      <w:r w:rsidRPr="006A0624">
        <w:rPr>
          <w:sz w:val="28"/>
          <w:szCs w:val="28"/>
        </w:rPr>
        <w:t>r| &gt; 0.99</w:t>
      </w:r>
      <w:r w:rsidR="006B52E1">
        <w:rPr>
          <w:sz w:val="28"/>
          <w:szCs w:val="28"/>
        </w:rPr>
        <w:t>)</w:t>
      </w:r>
      <w:r w:rsidRPr="006A0624">
        <w:rPr>
          <w:sz w:val="28"/>
          <w:szCs w:val="28"/>
        </w:rPr>
        <w:t>, что свидетельствует о дублировании информации. Для оптимизации модели был сформирован список из 17 признаков, подлежащих исключению.</w:t>
      </w:r>
      <w:r>
        <w:rPr>
          <w:sz w:val="28"/>
          <w:szCs w:val="28"/>
        </w:rPr>
        <w:t xml:space="preserve"> Для визуализации была использована тепловая карта (Рисунок 2).</w:t>
      </w:r>
    </w:p>
    <w:p w14:paraId="466D8DE1" w14:textId="77777777" w:rsidR="00C02CF0" w:rsidRDefault="00C02CF0" w:rsidP="00C02CF0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 w:rsidRPr="00DF5A24">
        <w:rPr>
          <w:sz w:val="28"/>
          <w:szCs w:val="28"/>
        </w:rPr>
        <w:drawing>
          <wp:inline distT="0" distB="0" distL="0" distR="0" wp14:anchorId="0C8F5A1E" wp14:editId="7280EB1D">
            <wp:extent cx="5940425" cy="54051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BE5C" w14:textId="77777777" w:rsidR="00C02CF0" w:rsidRDefault="00C02CF0" w:rsidP="00C02CF0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тепловая карта корреляций</w:t>
      </w:r>
    </w:p>
    <w:p w14:paraId="42DBD685" w14:textId="67054A48" w:rsidR="00C02CF0" w:rsidRDefault="003E7A32" w:rsidP="00C02CF0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A5300F">
        <w:rPr>
          <w:sz w:val="28"/>
          <w:szCs w:val="28"/>
        </w:rPr>
        <w:t>С целью обоснования размерности пространства признаков был применен «метод локтя»</w:t>
      </w:r>
      <w:r>
        <w:rPr>
          <w:sz w:val="28"/>
          <w:szCs w:val="28"/>
        </w:rPr>
        <w:t xml:space="preserve"> </w:t>
      </w:r>
      <w:r w:rsidRPr="006A0624">
        <w:rPr>
          <w:sz w:val="28"/>
          <w:szCs w:val="28"/>
        </w:rPr>
        <w:t>(анализ накопленной объясненной дисперсии)</w:t>
      </w:r>
      <w:r w:rsidRPr="00A5300F">
        <w:rPr>
          <w:sz w:val="28"/>
          <w:szCs w:val="28"/>
        </w:rPr>
        <w:t xml:space="preserve">. Анализ накопленной объясненной дисперсии показал отсутствие резких изломов (точек «локтя»), что свидетельствует о высокой информативности большинства признаков. Установлено, что исключение 17 избыточных признаков не приводит к потере информационной емкости выборки, что подтверждает корректность </w:t>
      </w:r>
      <w:r w:rsidRPr="00A5300F">
        <w:rPr>
          <w:sz w:val="28"/>
          <w:szCs w:val="28"/>
        </w:rPr>
        <w:lastRenderedPageBreak/>
        <w:t>проведенной очистки.</w:t>
      </w:r>
      <w:r w:rsidR="00C02CF0" w:rsidRPr="006A0624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02CF0" w:rsidRPr="006A0624">
        <w:rPr>
          <w:sz w:val="28"/>
          <w:szCs w:val="28"/>
        </w:rPr>
        <w:t>тоговый набор из 31 признака достаточ</w:t>
      </w:r>
      <w:r w:rsidR="00C02CF0">
        <w:rPr>
          <w:sz w:val="28"/>
          <w:szCs w:val="28"/>
        </w:rPr>
        <w:t>ен</w:t>
      </w:r>
      <w:r w:rsidR="00C02CF0" w:rsidRPr="006A0624">
        <w:rPr>
          <w:sz w:val="28"/>
          <w:szCs w:val="28"/>
        </w:rPr>
        <w:t xml:space="preserve"> для обучения модели.</w:t>
      </w:r>
      <w:r>
        <w:rPr>
          <w:sz w:val="28"/>
          <w:szCs w:val="28"/>
        </w:rPr>
        <w:t xml:space="preserve"> (Рисунок 3)</w:t>
      </w:r>
    </w:p>
    <w:p w14:paraId="06C172FA" w14:textId="77777777" w:rsidR="00C02CF0" w:rsidRDefault="00C02CF0" w:rsidP="00C02CF0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 w:rsidRPr="00DF5A24">
        <w:rPr>
          <w:sz w:val="28"/>
          <w:szCs w:val="28"/>
        </w:rPr>
        <w:drawing>
          <wp:inline distT="0" distB="0" distL="0" distR="0" wp14:anchorId="56C8BCE8" wp14:editId="6E03F668">
            <wp:extent cx="4858428" cy="68399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9F4F" w14:textId="354F6F01" w:rsidR="00C02CF0" w:rsidRDefault="00C02CF0" w:rsidP="00C02CF0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 w:rsidRPr="006A0624">
        <w:rPr>
          <w:sz w:val="28"/>
          <w:szCs w:val="28"/>
        </w:rPr>
        <w:t>оценк</w:t>
      </w:r>
      <w:r>
        <w:rPr>
          <w:sz w:val="28"/>
          <w:szCs w:val="28"/>
        </w:rPr>
        <w:t>а</w:t>
      </w:r>
      <w:r w:rsidRPr="006A0624">
        <w:rPr>
          <w:sz w:val="28"/>
          <w:szCs w:val="28"/>
        </w:rPr>
        <w:t xml:space="preserve"> влияния удаления признаков на информативность выборки</w:t>
      </w:r>
      <w:r>
        <w:rPr>
          <w:sz w:val="28"/>
          <w:szCs w:val="28"/>
        </w:rPr>
        <w:t xml:space="preserve"> </w:t>
      </w:r>
    </w:p>
    <w:p w14:paraId="436253A7" w14:textId="33FA618C" w:rsidR="00A81474" w:rsidRPr="006A0624" w:rsidRDefault="00A81474" w:rsidP="00A81474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>Б</w:t>
      </w:r>
      <w:r w:rsidRPr="00540871">
        <w:rPr>
          <w:sz w:val="28"/>
          <w:szCs w:val="28"/>
        </w:rPr>
        <w:t>ыл сформирован очищенный набор данных (data_reduced.csv), из которого исключены избыточные признаки</w:t>
      </w:r>
      <w:r>
        <w:rPr>
          <w:sz w:val="28"/>
          <w:szCs w:val="28"/>
        </w:rPr>
        <w:t xml:space="preserve"> (столбцы)</w:t>
      </w:r>
      <w:r w:rsidRPr="00540871">
        <w:rPr>
          <w:sz w:val="28"/>
          <w:szCs w:val="28"/>
        </w:rPr>
        <w:t xml:space="preserve">. </w:t>
      </w:r>
    </w:p>
    <w:p w14:paraId="1D408646" w14:textId="0F44D0B2" w:rsidR="00C02CF0" w:rsidRPr="00F407E3" w:rsidRDefault="003B103E" w:rsidP="00F407E3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44246356"/>
      <w:r w:rsidRPr="00F407E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</w:t>
      </w:r>
      <w:r w:rsidR="00C02CF0" w:rsidRPr="00F407E3">
        <w:rPr>
          <w:rFonts w:ascii="Times New Roman" w:hAnsi="Times New Roman" w:cs="Times New Roman"/>
          <w:b/>
          <w:bCs/>
          <w:color w:val="auto"/>
          <w:sz w:val="28"/>
          <w:szCs w:val="28"/>
        </w:rPr>
        <w:t>.3. Очистка от аномальных значений</w:t>
      </w:r>
      <w:bookmarkEnd w:id="19"/>
    </w:p>
    <w:p w14:paraId="4F6BE679" w14:textId="77777777" w:rsidR="00C02CF0" w:rsidRDefault="00C02CF0" w:rsidP="00C02CF0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6A0624">
        <w:rPr>
          <w:sz w:val="28"/>
          <w:szCs w:val="28"/>
        </w:rPr>
        <w:t xml:space="preserve">Для исключения влияния экстремальных значений (выбросов) на результаты визуализации была применена фильтрация по правилу трех сигм (3σ). Фильтрация производилась на основе обучающей выборки, что позволило исключить записи, содержащие аномалии, и получить более достоверные проекции данных. </w:t>
      </w:r>
    </w:p>
    <w:p w14:paraId="6BFDC102" w14:textId="7DEC8604" w:rsidR="00A5300F" w:rsidRPr="00F407E3" w:rsidRDefault="00A5300F" w:rsidP="00F407E3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44246357"/>
      <w:r w:rsidRPr="00F407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6.4. Визуальный анализ </w:t>
      </w:r>
      <w:proofErr w:type="spellStart"/>
      <w:r w:rsidRPr="00F407E3">
        <w:rPr>
          <w:rFonts w:ascii="Times New Roman" w:hAnsi="Times New Roman" w:cs="Times New Roman"/>
          <w:b/>
          <w:bCs/>
          <w:color w:val="auto"/>
          <w:sz w:val="28"/>
          <w:szCs w:val="28"/>
        </w:rPr>
        <w:t>датасета</w:t>
      </w:r>
      <w:bookmarkEnd w:id="20"/>
      <w:proofErr w:type="spellEnd"/>
    </w:p>
    <w:p w14:paraId="00E25A93" w14:textId="12AF3C78" w:rsidR="00A5300F" w:rsidRDefault="00A5300F" w:rsidP="00A5300F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A5300F">
        <w:rPr>
          <w:sz w:val="28"/>
          <w:szCs w:val="28"/>
        </w:rPr>
        <w:t>Для оценки структуры данных и их разделимости были использованы методы снижения размерности: PCA,</w:t>
      </w:r>
      <w:r w:rsidR="003E7A32">
        <w:rPr>
          <w:sz w:val="28"/>
          <w:szCs w:val="28"/>
        </w:rPr>
        <w:t xml:space="preserve"> </w:t>
      </w:r>
      <w:r w:rsidR="003E7A32" w:rsidRPr="00A5300F">
        <w:rPr>
          <w:sz w:val="28"/>
          <w:szCs w:val="28"/>
        </w:rPr>
        <w:t>UMAP</w:t>
      </w:r>
      <w:r w:rsidR="003E7A32">
        <w:rPr>
          <w:sz w:val="28"/>
          <w:szCs w:val="28"/>
        </w:rPr>
        <w:t xml:space="preserve"> и</w:t>
      </w:r>
      <w:r w:rsidRPr="00A5300F">
        <w:rPr>
          <w:sz w:val="28"/>
          <w:szCs w:val="28"/>
        </w:rPr>
        <w:t xml:space="preserve"> t-SNE. Предварительно данные были подвергнуты нормализации с помощью </w:t>
      </w:r>
      <w:proofErr w:type="spellStart"/>
      <w:r w:rsidRPr="00A5300F">
        <w:rPr>
          <w:sz w:val="28"/>
          <w:szCs w:val="28"/>
        </w:rPr>
        <w:t>StandardScaler</w:t>
      </w:r>
      <w:proofErr w:type="spellEnd"/>
      <w:r w:rsidRPr="00A5300F">
        <w:rPr>
          <w:sz w:val="28"/>
          <w:szCs w:val="28"/>
        </w:rPr>
        <w:t xml:space="preserve"> на основе параметров обучающей выборки.</w:t>
      </w:r>
    </w:p>
    <w:p w14:paraId="091D01DA" w14:textId="3DFD0D69" w:rsidR="009000DF" w:rsidRDefault="009000DF" w:rsidP="009000DF">
      <w:pPr>
        <w:pStyle w:val="af4"/>
        <w:numPr>
          <w:ilvl w:val="0"/>
          <w:numId w:val="21"/>
        </w:numPr>
        <w:spacing w:line="360" w:lineRule="auto"/>
        <w:contextualSpacing/>
        <w:rPr>
          <w:sz w:val="28"/>
          <w:szCs w:val="28"/>
        </w:rPr>
      </w:pPr>
      <w:r w:rsidRPr="0021275D">
        <w:rPr>
          <w:b/>
          <w:sz w:val="28"/>
          <w:szCs w:val="28"/>
        </w:rPr>
        <w:t>PCA</w:t>
      </w:r>
      <w:r w:rsidRPr="009000DF">
        <w:rPr>
          <w:sz w:val="28"/>
          <w:szCs w:val="28"/>
        </w:rPr>
        <w:t xml:space="preserve"> (линейный метод): использовался как базовый инструмент для оценки линейной структуры и проверки гипотезы Г4.</w:t>
      </w:r>
      <w:r w:rsidR="0021275D">
        <w:rPr>
          <w:sz w:val="28"/>
          <w:szCs w:val="28"/>
        </w:rPr>
        <w:t xml:space="preserve"> О</w:t>
      </w:r>
      <w:r w:rsidR="0021275D" w:rsidRPr="0021275D">
        <w:rPr>
          <w:sz w:val="28"/>
          <w:szCs w:val="28"/>
        </w:rPr>
        <w:t>тсутствие четких границ между классами</w:t>
      </w:r>
      <w:r w:rsidR="0021275D">
        <w:rPr>
          <w:sz w:val="28"/>
          <w:szCs w:val="28"/>
        </w:rPr>
        <w:t xml:space="preserve"> на графике говорила о вероятно плохом качестве данных или</w:t>
      </w:r>
      <w:r w:rsidR="0021275D" w:rsidRPr="0021275D">
        <w:rPr>
          <w:sz w:val="28"/>
          <w:szCs w:val="28"/>
        </w:rPr>
        <w:t xml:space="preserve"> наличии в данных сложных, нелинейных зависимостей, которые линейный метод не способен эффективно разделить.</w:t>
      </w:r>
    </w:p>
    <w:p w14:paraId="20F446C5" w14:textId="77777777" w:rsidR="0021275D" w:rsidRDefault="0021275D" w:rsidP="003E73B6">
      <w:pPr>
        <w:pStyle w:val="af4"/>
        <w:numPr>
          <w:ilvl w:val="0"/>
          <w:numId w:val="21"/>
        </w:numPr>
        <w:spacing w:line="360" w:lineRule="auto"/>
        <w:contextualSpacing/>
        <w:rPr>
          <w:sz w:val="28"/>
          <w:szCs w:val="28"/>
        </w:rPr>
      </w:pPr>
      <w:r w:rsidRPr="0021275D">
        <w:rPr>
          <w:b/>
          <w:sz w:val="28"/>
          <w:szCs w:val="28"/>
        </w:rPr>
        <w:t>UMAP</w:t>
      </w:r>
      <w:r w:rsidRPr="0021275D">
        <w:rPr>
          <w:sz w:val="28"/>
          <w:szCs w:val="28"/>
        </w:rPr>
        <w:t xml:space="preserve"> (нелинейный метод): был применен для выявления скрытых нелинейных паттернов. Алгоритм успешно «разлепил» данные, продемонстрировав, что перемешанные в PCA области на самом деле имеют сложную структуру («островки» и переходы), что подтвердило гипотезу о нелинейной природе данных.</w:t>
      </w:r>
    </w:p>
    <w:p w14:paraId="38DCB90D" w14:textId="40137A39" w:rsidR="009000DF" w:rsidRPr="0021275D" w:rsidRDefault="009000DF" w:rsidP="0021275D">
      <w:pPr>
        <w:pStyle w:val="af4"/>
        <w:numPr>
          <w:ilvl w:val="0"/>
          <w:numId w:val="21"/>
        </w:numPr>
        <w:tabs>
          <w:tab w:val="left" w:pos="709"/>
        </w:tabs>
        <w:spacing w:line="360" w:lineRule="auto"/>
        <w:contextualSpacing/>
        <w:rPr>
          <w:sz w:val="28"/>
          <w:szCs w:val="28"/>
        </w:rPr>
      </w:pPr>
      <w:r w:rsidRPr="0021275D">
        <w:rPr>
          <w:b/>
          <w:sz w:val="28"/>
          <w:szCs w:val="28"/>
        </w:rPr>
        <w:t>t-SNE</w:t>
      </w:r>
      <w:r w:rsidRPr="0021275D">
        <w:rPr>
          <w:sz w:val="28"/>
          <w:szCs w:val="28"/>
        </w:rPr>
        <w:t xml:space="preserve"> (нелинейный метод): </w:t>
      </w:r>
      <w:r w:rsidR="0021275D" w:rsidRPr="0021275D">
        <w:rPr>
          <w:sz w:val="28"/>
          <w:szCs w:val="28"/>
        </w:rPr>
        <w:t>использовался для верификации результатов UMAP. Совпадение «островков» (особенно отчетливых для класса 10) на графиках обоих методов подтверждает, что выявленные кластеры являются объективной характеристикой набора данных, а не артефактом конкретного алгоритма визуализации.</w:t>
      </w:r>
    </w:p>
    <w:p w14:paraId="44D7D8A7" w14:textId="77777777" w:rsidR="00020786" w:rsidRPr="00020786" w:rsidRDefault="00020786" w:rsidP="00020786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21" w:name="_Toc244246358"/>
      <w:r w:rsidRPr="000207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6.4.1 Метод </w:t>
      </w:r>
      <w:r w:rsidR="00A5300F" w:rsidRPr="00020786">
        <w:rPr>
          <w:rFonts w:ascii="Times New Roman" w:hAnsi="Times New Roman" w:cs="Times New Roman"/>
          <w:b/>
          <w:bCs/>
          <w:color w:val="auto"/>
          <w:sz w:val="28"/>
          <w:szCs w:val="28"/>
        </w:rPr>
        <w:t>PCA</w:t>
      </w:r>
      <w:bookmarkEnd w:id="21"/>
      <w:r w:rsidR="00A5300F" w:rsidRPr="0002078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6B95BCC" w14:textId="0660A8BF" w:rsidR="00A5300F" w:rsidRDefault="00020786" w:rsidP="00A5300F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 w:rsidR="00A5300F" w:rsidRPr="00A5300F">
        <w:rPr>
          <w:sz w:val="28"/>
          <w:szCs w:val="28"/>
        </w:rPr>
        <w:t>применен для оценки линейной структуры и проверки гипотезы Г4</w:t>
      </w:r>
      <w:r w:rsidR="003E7A32">
        <w:rPr>
          <w:sz w:val="28"/>
          <w:szCs w:val="28"/>
        </w:rPr>
        <w:t xml:space="preserve"> (Рисунок 4)</w:t>
      </w:r>
      <w:r w:rsidR="00A5300F" w:rsidRPr="00A5300F">
        <w:rPr>
          <w:sz w:val="28"/>
          <w:szCs w:val="28"/>
        </w:rPr>
        <w:t>.</w:t>
      </w:r>
    </w:p>
    <w:p w14:paraId="2EAF3C49" w14:textId="2A278145" w:rsidR="003E7A32" w:rsidRDefault="006735D1" w:rsidP="006735D1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 w:rsidRPr="006735D1">
        <w:rPr>
          <w:sz w:val="28"/>
          <w:szCs w:val="28"/>
        </w:rPr>
        <w:lastRenderedPageBreak/>
        <w:drawing>
          <wp:inline distT="0" distB="0" distL="0" distR="0" wp14:anchorId="0A0113AC" wp14:editId="059B1955">
            <wp:extent cx="5940425" cy="4313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05C9" w14:textId="07870BD5" w:rsidR="006735D1" w:rsidRPr="00A5300F" w:rsidRDefault="006735D1" w:rsidP="006735D1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Визуализация данных (</w:t>
      </w:r>
      <w:r>
        <w:rPr>
          <w:sz w:val="28"/>
          <w:szCs w:val="28"/>
          <w:lang w:val="en-US"/>
        </w:rPr>
        <w:t>PCA</w:t>
      </w:r>
      <w:r>
        <w:rPr>
          <w:sz w:val="28"/>
          <w:szCs w:val="28"/>
        </w:rPr>
        <w:t>)</w:t>
      </w:r>
    </w:p>
    <w:p w14:paraId="47CDB9B8" w14:textId="0C944785" w:rsidR="004A07EC" w:rsidRPr="004A07EC" w:rsidRDefault="004A07EC" w:rsidP="004A07EC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4A07EC">
        <w:rPr>
          <w:sz w:val="28"/>
          <w:szCs w:val="28"/>
        </w:rPr>
        <w:t>График PCA демонстрирует общую структуру данных. Наблюдается разделение на два крупных кластера, что, вероятно, обусловлено двумя основными режимами работы привода (например, различными уровнями нагрузки).</w:t>
      </w:r>
      <w:r>
        <w:rPr>
          <w:sz w:val="28"/>
          <w:szCs w:val="28"/>
        </w:rPr>
        <w:t xml:space="preserve"> Чёткого разделения между классами нет.</w:t>
      </w:r>
    </w:p>
    <w:p w14:paraId="34486D10" w14:textId="5FCA3A86" w:rsidR="004A07EC" w:rsidRDefault="004A07EC" w:rsidP="004A07EC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4A07EC">
        <w:rPr>
          <w:b/>
          <w:sz w:val="28"/>
          <w:szCs w:val="28"/>
        </w:rPr>
        <w:t>Вывод:</w:t>
      </w:r>
      <w:r w:rsidRPr="004A07EC">
        <w:rPr>
          <w:sz w:val="28"/>
          <w:szCs w:val="28"/>
        </w:rPr>
        <w:t xml:space="preserve"> линейные компоненты не позволяют разделить 11 классов состояний двигателя </w:t>
      </w:r>
      <w:r>
        <w:rPr>
          <w:sz w:val="28"/>
          <w:szCs w:val="28"/>
        </w:rPr>
        <w:t>-</w:t>
      </w:r>
      <w:r w:rsidRPr="004A07EC">
        <w:rPr>
          <w:sz w:val="28"/>
          <w:szCs w:val="28"/>
        </w:rPr>
        <w:t xml:space="preserve"> они сильно накладываются друг на друга. </w:t>
      </w:r>
      <w:r>
        <w:rPr>
          <w:sz w:val="28"/>
          <w:szCs w:val="28"/>
        </w:rPr>
        <w:t>Данные очень загрязнены или п</w:t>
      </w:r>
      <w:r w:rsidRPr="004A07EC">
        <w:rPr>
          <w:sz w:val="28"/>
          <w:szCs w:val="28"/>
        </w:rPr>
        <w:t xml:space="preserve">ризнаки </w:t>
      </w:r>
      <w:r>
        <w:rPr>
          <w:sz w:val="28"/>
          <w:szCs w:val="28"/>
        </w:rPr>
        <w:t>имеют</w:t>
      </w:r>
      <w:r w:rsidRPr="004A07EC">
        <w:rPr>
          <w:sz w:val="28"/>
          <w:szCs w:val="28"/>
        </w:rPr>
        <w:t xml:space="preserve"> перекрестные зависимости, не укладывающиеся в линейные оси.</w:t>
      </w:r>
    </w:p>
    <w:p w14:paraId="236C0FD3" w14:textId="0115A10C" w:rsidR="004A07EC" w:rsidRPr="00020786" w:rsidRDefault="004A07EC" w:rsidP="004A07E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22" w:name="_Toc244246359"/>
      <w:r w:rsidRPr="00020786">
        <w:rPr>
          <w:rFonts w:ascii="Times New Roman" w:hAnsi="Times New Roman" w:cs="Times New Roman"/>
          <w:b/>
          <w:bCs/>
          <w:color w:val="auto"/>
          <w:sz w:val="28"/>
          <w:szCs w:val="28"/>
        </w:rPr>
        <w:t>6.4.</w:t>
      </w:r>
      <w:r w:rsidRPr="004A07E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207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Метод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UMAP</w:t>
      </w:r>
      <w:bookmarkEnd w:id="22"/>
      <w:r w:rsidRPr="0002078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62335A42" w14:textId="0DAE23D8" w:rsidR="004A07EC" w:rsidRDefault="004A07EC" w:rsidP="004A07EC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4A07EC">
        <w:rPr>
          <w:sz w:val="28"/>
          <w:szCs w:val="28"/>
        </w:rPr>
        <w:t xml:space="preserve">График UMAP показывает гораздо более глубокую структуру </w:t>
      </w:r>
      <w:r>
        <w:rPr>
          <w:sz w:val="28"/>
          <w:szCs w:val="28"/>
        </w:rPr>
        <w:t>(Рисунок 5)</w:t>
      </w:r>
      <w:r w:rsidRPr="004A07EC">
        <w:rPr>
          <w:sz w:val="28"/>
          <w:szCs w:val="28"/>
        </w:rPr>
        <w:t>.</w:t>
      </w:r>
    </w:p>
    <w:p w14:paraId="6CA1C32C" w14:textId="2E034725" w:rsidR="004A07EC" w:rsidRDefault="004A07EC" w:rsidP="004A07EC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 w:rsidRPr="004A07EC">
        <w:rPr>
          <w:sz w:val="28"/>
          <w:szCs w:val="28"/>
        </w:rPr>
        <w:lastRenderedPageBreak/>
        <w:drawing>
          <wp:inline distT="0" distB="0" distL="0" distR="0" wp14:anchorId="07BBA754" wp14:editId="51470E7A">
            <wp:extent cx="5940425" cy="43338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34B3" w14:textId="1AD5F744" w:rsidR="004A07EC" w:rsidRPr="0044469E" w:rsidRDefault="004A07EC" w:rsidP="004A07EC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Визуализация данных </w:t>
      </w:r>
      <w:r w:rsidR="0044469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UMAP</w:t>
      </w:r>
      <w:r w:rsidR="0044469E">
        <w:rPr>
          <w:sz w:val="28"/>
          <w:szCs w:val="28"/>
        </w:rPr>
        <w:t>)</w:t>
      </w:r>
    </w:p>
    <w:p w14:paraId="671A9248" w14:textId="5822E42D" w:rsidR="004A07EC" w:rsidRPr="004A07EC" w:rsidRDefault="004A07EC" w:rsidP="004A07EC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>А</w:t>
      </w:r>
      <w:r w:rsidRPr="004A07EC">
        <w:rPr>
          <w:sz w:val="28"/>
          <w:szCs w:val="28"/>
        </w:rPr>
        <w:t xml:space="preserve">лгоритм «разлепил» данные на несколько изолированных </w:t>
      </w:r>
      <w:r w:rsidR="0044469E">
        <w:rPr>
          <w:sz w:val="28"/>
          <w:szCs w:val="28"/>
        </w:rPr>
        <w:t>кластеров</w:t>
      </w:r>
      <w:r w:rsidRPr="004A07EC">
        <w:rPr>
          <w:sz w:val="28"/>
          <w:szCs w:val="28"/>
        </w:rPr>
        <w:t>. Особенно выделяются компактны</w:t>
      </w:r>
      <w:r>
        <w:rPr>
          <w:sz w:val="28"/>
          <w:szCs w:val="28"/>
        </w:rPr>
        <w:t>е</w:t>
      </w:r>
      <w:r w:rsidRPr="004A07EC">
        <w:rPr>
          <w:sz w:val="28"/>
          <w:szCs w:val="28"/>
        </w:rPr>
        <w:t xml:space="preserve"> кластер</w:t>
      </w:r>
      <w:r>
        <w:rPr>
          <w:sz w:val="28"/>
          <w:szCs w:val="28"/>
        </w:rPr>
        <w:t>ы</w:t>
      </w:r>
      <w:r w:rsidRPr="004A07EC">
        <w:rPr>
          <w:sz w:val="28"/>
          <w:szCs w:val="28"/>
        </w:rPr>
        <w:t xml:space="preserve"> желтого цвета (класс 10). </w:t>
      </w:r>
      <w:r>
        <w:rPr>
          <w:sz w:val="28"/>
          <w:szCs w:val="28"/>
        </w:rPr>
        <w:t>Следовательно,</w:t>
      </w:r>
      <w:r w:rsidRPr="004A07EC">
        <w:rPr>
          <w:sz w:val="28"/>
          <w:szCs w:val="28"/>
        </w:rPr>
        <w:t xml:space="preserve"> для 10-го класса существуют </w:t>
      </w:r>
      <w:r w:rsidR="0044469E">
        <w:rPr>
          <w:sz w:val="28"/>
          <w:szCs w:val="28"/>
        </w:rPr>
        <w:t>уникальны</w:t>
      </w:r>
      <w:r w:rsidRPr="004A07EC">
        <w:rPr>
          <w:sz w:val="28"/>
          <w:szCs w:val="28"/>
        </w:rPr>
        <w:t>е токовые сигнатуры.</w:t>
      </w:r>
    </w:p>
    <w:p w14:paraId="03A7DAB6" w14:textId="79B66646" w:rsidR="004A07EC" w:rsidRDefault="0044469E" w:rsidP="004A07EC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>Н</w:t>
      </w:r>
      <w:r w:rsidR="004A07EC" w:rsidRPr="004A07EC">
        <w:rPr>
          <w:sz w:val="28"/>
          <w:szCs w:val="28"/>
        </w:rPr>
        <w:t>аличие плотных зон, где смешаны различные цвета, говорит о том, что большинство состояний привода имеют близкие значения признаков. Модели классификации потребуется высокая чувствительность для их разделения.</w:t>
      </w:r>
    </w:p>
    <w:p w14:paraId="40303516" w14:textId="11028D88" w:rsidR="0044469E" w:rsidRDefault="0044469E" w:rsidP="0044469E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4A07EC">
        <w:rPr>
          <w:b/>
          <w:sz w:val="28"/>
          <w:szCs w:val="28"/>
        </w:rPr>
        <w:t>Вывод:</w:t>
      </w:r>
      <w:r w:rsidRPr="004A07EC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4A07EC">
        <w:rPr>
          <w:sz w:val="28"/>
          <w:szCs w:val="28"/>
        </w:rPr>
        <w:t>ризнаки</w:t>
      </w:r>
      <w:r>
        <w:rPr>
          <w:sz w:val="28"/>
          <w:szCs w:val="28"/>
        </w:rPr>
        <w:t xml:space="preserve"> действительно</w:t>
      </w:r>
      <w:r w:rsidRPr="004A07EC">
        <w:rPr>
          <w:sz w:val="28"/>
          <w:szCs w:val="28"/>
        </w:rPr>
        <w:t xml:space="preserve"> </w:t>
      </w:r>
      <w:r>
        <w:rPr>
          <w:sz w:val="28"/>
          <w:szCs w:val="28"/>
        </w:rPr>
        <w:t>имеют</w:t>
      </w:r>
      <w:r w:rsidRPr="004A07EC">
        <w:rPr>
          <w:sz w:val="28"/>
          <w:szCs w:val="28"/>
        </w:rPr>
        <w:t xml:space="preserve"> перекрестные зависимости, не укладывающиеся в линейные оси.</w:t>
      </w:r>
    </w:p>
    <w:p w14:paraId="2184FEE4" w14:textId="7533B02E" w:rsidR="004A07EC" w:rsidRPr="00020786" w:rsidRDefault="004A07EC" w:rsidP="004A07EC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23" w:name="_Toc244246360"/>
      <w:r w:rsidRPr="00020786">
        <w:rPr>
          <w:rFonts w:ascii="Times New Roman" w:hAnsi="Times New Roman" w:cs="Times New Roman"/>
          <w:b/>
          <w:bCs/>
          <w:color w:val="auto"/>
          <w:sz w:val="28"/>
          <w:szCs w:val="28"/>
        </w:rPr>
        <w:t>6.4.</w:t>
      </w:r>
      <w:r w:rsidR="0044469E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0207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Метод </w:t>
      </w:r>
      <w:r w:rsidR="0044469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</w:t>
      </w:r>
      <w:r w:rsidR="0044469E" w:rsidRPr="0044469E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="0044469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NSE</w:t>
      </w:r>
      <w:bookmarkEnd w:id="23"/>
      <w:r w:rsidRPr="0002078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7CD04DF0" w14:textId="7B4396F8" w:rsidR="0044469E" w:rsidRDefault="0044469E" w:rsidP="0044469E">
      <w:pPr>
        <w:pStyle w:val="af4"/>
        <w:spacing w:line="360" w:lineRule="auto"/>
        <w:ind w:firstLine="284"/>
        <w:contextualSpacing/>
        <w:jc w:val="left"/>
        <w:rPr>
          <w:sz w:val="28"/>
          <w:szCs w:val="28"/>
        </w:rPr>
      </w:pPr>
      <w:r w:rsidRPr="0044469E">
        <w:rPr>
          <w:sz w:val="28"/>
          <w:szCs w:val="28"/>
        </w:rPr>
        <w:t xml:space="preserve">График t-SNE подтверждает результаты UMAP, воспроизводя схожую </w:t>
      </w:r>
      <w:proofErr w:type="spellStart"/>
      <w:r>
        <w:rPr>
          <w:sz w:val="28"/>
          <w:szCs w:val="28"/>
        </w:rPr>
        <w:t>кластеризованную</w:t>
      </w:r>
      <w:proofErr w:type="spellEnd"/>
      <w:r>
        <w:rPr>
          <w:sz w:val="28"/>
          <w:szCs w:val="28"/>
        </w:rPr>
        <w:t xml:space="preserve"> </w:t>
      </w:r>
      <w:r w:rsidRPr="0044469E">
        <w:rPr>
          <w:sz w:val="28"/>
          <w:szCs w:val="28"/>
        </w:rPr>
        <w:t>структуру (</w:t>
      </w:r>
      <w:r>
        <w:rPr>
          <w:sz w:val="28"/>
          <w:szCs w:val="28"/>
        </w:rPr>
        <w:t>Рисунок 6</w:t>
      </w:r>
      <w:r w:rsidRPr="0044469E">
        <w:rPr>
          <w:sz w:val="28"/>
          <w:szCs w:val="28"/>
        </w:rPr>
        <w:t>).</w:t>
      </w:r>
    </w:p>
    <w:p w14:paraId="75B39719" w14:textId="4F86AE0F" w:rsidR="004A07EC" w:rsidRDefault="004A07EC" w:rsidP="004A07EC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 w:rsidRPr="006735D1">
        <w:rPr>
          <w:sz w:val="28"/>
          <w:szCs w:val="28"/>
        </w:rPr>
        <w:lastRenderedPageBreak/>
        <w:drawing>
          <wp:inline distT="0" distB="0" distL="0" distR="0" wp14:anchorId="3BDA4FDB" wp14:editId="1F761C9B">
            <wp:extent cx="5940425" cy="428839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7FFD" w14:textId="2FA6D14A" w:rsidR="004A07EC" w:rsidRPr="00A5300F" w:rsidRDefault="004A07EC" w:rsidP="004A07EC">
      <w:pPr>
        <w:pStyle w:val="af4"/>
        <w:spacing w:line="360" w:lineRule="auto"/>
        <w:ind w:firstLine="284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Визуализация данных (</w:t>
      </w:r>
      <w:r w:rsidR="0044469E">
        <w:rPr>
          <w:sz w:val="28"/>
          <w:szCs w:val="28"/>
          <w:lang w:val="en-US"/>
        </w:rPr>
        <w:t>t</w:t>
      </w:r>
      <w:r w:rsidR="0044469E" w:rsidRPr="0044469E">
        <w:rPr>
          <w:sz w:val="28"/>
          <w:szCs w:val="28"/>
        </w:rPr>
        <w:t>-</w:t>
      </w:r>
      <w:r w:rsidR="0044469E">
        <w:rPr>
          <w:sz w:val="28"/>
          <w:szCs w:val="28"/>
          <w:lang w:val="en-US"/>
        </w:rPr>
        <w:t>NSE</w:t>
      </w:r>
      <w:r>
        <w:rPr>
          <w:sz w:val="28"/>
          <w:szCs w:val="28"/>
        </w:rPr>
        <w:t>)</w:t>
      </w:r>
    </w:p>
    <w:p w14:paraId="1212C196" w14:textId="7118211A" w:rsidR="004A07EC" w:rsidRDefault="0044469E" w:rsidP="004A07EC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44469E">
        <w:rPr>
          <w:b/>
          <w:sz w:val="28"/>
          <w:szCs w:val="28"/>
        </w:rPr>
        <w:t>Вывод:</w:t>
      </w:r>
      <w:r w:rsidRPr="0044469E">
        <w:rPr>
          <w:sz w:val="28"/>
          <w:szCs w:val="28"/>
        </w:rPr>
        <w:t xml:space="preserve"> независимое подтверждение структуры данных двумя разными нелинейными алгоритмами исключает вероятность того, что кластеры являются «галлюцинацией» метода визуализации. Полученные результаты свидетельствуют об объективном существовании сложной внутренней структуры данных</w:t>
      </w:r>
      <w:r>
        <w:rPr>
          <w:sz w:val="28"/>
          <w:szCs w:val="28"/>
        </w:rPr>
        <w:t xml:space="preserve"> и существовании уникальных сигнатур для класса 10</w:t>
      </w:r>
      <w:r w:rsidRPr="0044469E">
        <w:rPr>
          <w:sz w:val="28"/>
          <w:szCs w:val="28"/>
        </w:rPr>
        <w:t>.</w:t>
      </w:r>
    </w:p>
    <w:p w14:paraId="5FA2D340" w14:textId="181A4A1C" w:rsidR="0044469E" w:rsidRPr="00020786" w:rsidRDefault="0044469E" w:rsidP="0044469E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24" w:name="_Toc244246361"/>
      <w:r w:rsidRPr="00020786">
        <w:rPr>
          <w:rFonts w:ascii="Times New Roman" w:hAnsi="Times New Roman" w:cs="Times New Roman"/>
          <w:b/>
          <w:bCs/>
          <w:color w:val="auto"/>
          <w:sz w:val="28"/>
          <w:szCs w:val="28"/>
        </w:rPr>
        <w:t>6.4.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0207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Общий вывод</w:t>
      </w:r>
      <w:bookmarkEnd w:id="24"/>
      <w:r w:rsidRPr="0002078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4616D064" w14:textId="6B000797" w:rsidR="0044469E" w:rsidRPr="0044469E" w:rsidRDefault="0044469E" w:rsidP="0044469E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>Визуальный анализ графиков приводит к следующим выводам</w:t>
      </w:r>
      <w:r w:rsidRPr="0044469E">
        <w:rPr>
          <w:sz w:val="28"/>
          <w:szCs w:val="28"/>
        </w:rPr>
        <w:t>:</w:t>
      </w:r>
    </w:p>
    <w:p w14:paraId="74455E12" w14:textId="695CC3CF" w:rsidR="0044469E" w:rsidRPr="0044469E" w:rsidRDefault="0044469E" w:rsidP="0044469E">
      <w:pPr>
        <w:pStyle w:val="af4"/>
        <w:numPr>
          <w:ilvl w:val="0"/>
          <w:numId w:val="22"/>
        </w:num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Д</w:t>
      </w:r>
      <w:r w:rsidRPr="0044469E">
        <w:rPr>
          <w:sz w:val="28"/>
          <w:szCs w:val="28"/>
        </w:rPr>
        <w:t>анные имеют сложную нелинейную структуру. Использование простых линейных моделей будет недостаточно для достижения высокой точности.</w:t>
      </w:r>
    </w:p>
    <w:p w14:paraId="2436DF43" w14:textId="32FAEBBE" w:rsidR="0044469E" w:rsidRPr="0044469E" w:rsidRDefault="0044469E" w:rsidP="0044469E">
      <w:pPr>
        <w:pStyle w:val="af4"/>
        <w:numPr>
          <w:ilvl w:val="0"/>
          <w:numId w:val="22"/>
        </w:num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С</w:t>
      </w:r>
      <w:r w:rsidRPr="0044469E">
        <w:rPr>
          <w:sz w:val="28"/>
          <w:szCs w:val="28"/>
        </w:rPr>
        <w:t>уществуют классы состояний (преимущественно класс 10), которые обладают ярко выраженными уникальными признаками, легко идентифицируемыми в сжатом пространстве.</w:t>
      </w:r>
    </w:p>
    <w:p w14:paraId="609AE3BF" w14:textId="7D154D9D" w:rsidR="007C0539" w:rsidRPr="00DF1963" w:rsidRDefault="00A81474" w:rsidP="004D6BB5">
      <w:pPr>
        <w:pStyle w:val="1"/>
        <w:pageBreakBefore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5" w:name="_Toc244246362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7</w:t>
      </w:r>
      <w:r w:rsidR="007C0539" w:rsidRPr="00F3159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bookmarkEnd w:id="15"/>
      <w:r w:rsidR="00E05020" w:rsidRPr="00F3159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ПРОВЕРКА ГИПОТЕЗЫ</w:t>
      </w:r>
      <w:bookmarkEnd w:id="25"/>
    </w:p>
    <w:p w14:paraId="337D463F" w14:textId="26C35B58" w:rsidR="006D3E72" w:rsidRPr="00DF1963" w:rsidRDefault="00A81474" w:rsidP="004D6BB5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40281142"/>
      <w:bookmarkStart w:id="27" w:name="_Toc24424636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6D3E72" w:rsidRPr="00DF1963">
        <w:rPr>
          <w:rFonts w:ascii="Times New Roman" w:hAnsi="Times New Roman" w:cs="Times New Roman"/>
          <w:b/>
          <w:bCs/>
          <w:color w:val="auto"/>
          <w:sz w:val="28"/>
          <w:szCs w:val="28"/>
        </w:rPr>
        <w:t>.1. Выдвинут</w:t>
      </w:r>
      <w:r w:rsidR="003A3456" w:rsidRPr="00DF1963">
        <w:rPr>
          <w:rFonts w:ascii="Times New Roman" w:hAnsi="Times New Roman" w:cs="Times New Roman"/>
          <w:b/>
          <w:bCs/>
          <w:color w:val="auto"/>
          <w:sz w:val="28"/>
          <w:szCs w:val="28"/>
        </w:rPr>
        <w:t>ые</w:t>
      </w:r>
      <w:r w:rsidR="006D3E72" w:rsidRPr="00DF196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гипотез</w:t>
      </w:r>
      <w:r w:rsidR="003A3456" w:rsidRPr="00DF1963">
        <w:rPr>
          <w:rFonts w:ascii="Times New Roman" w:hAnsi="Times New Roman" w:cs="Times New Roman"/>
          <w:b/>
          <w:bCs/>
          <w:color w:val="auto"/>
          <w:sz w:val="28"/>
          <w:szCs w:val="28"/>
        </w:rPr>
        <w:t>ы</w:t>
      </w:r>
      <w:bookmarkEnd w:id="27"/>
    </w:p>
    <w:p w14:paraId="25A1B8DE" w14:textId="7C4B68EF" w:rsidR="00A32D12" w:rsidRPr="00A76110" w:rsidRDefault="00964E19" w:rsidP="00A81474">
      <w:pPr>
        <w:pStyle w:val="af4"/>
        <w:spacing w:line="360" w:lineRule="auto"/>
        <w:ind w:left="644" w:firstLine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Г4: </w:t>
      </w:r>
      <w:r w:rsidR="00A81474">
        <w:rPr>
          <w:sz w:val="28"/>
          <w:szCs w:val="28"/>
        </w:rPr>
        <w:t>п</w:t>
      </w:r>
      <w:r w:rsidR="00A81474" w:rsidRPr="00A81474">
        <w:rPr>
          <w:sz w:val="28"/>
          <w:szCs w:val="28"/>
        </w:rPr>
        <w:t>ервые 2 главные компоненты</w:t>
      </w:r>
      <w:r w:rsidR="00CA51CC">
        <w:rPr>
          <w:sz w:val="28"/>
          <w:szCs w:val="28"/>
        </w:rPr>
        <w:t xml:space="preserve"> (</w:t>
      </w:r>
      <w:r w:rsidR="00CA51CC">
        <w:rPr>
          <w:sz w:val="28"/>
          <w:szCs w:val="28"/>
          <w:lang w:val="en-US"/>
        </w:rPr>
        <w:t>PCA</w:t>
      </w:r>
      <w:r w:rsidR="00CA51CC">
        <w:rPr>
          <w:sz w:val="28"/>
          <w:szCs w:val="28"/>
        </w:rPr>
        <w:t>)</w:t>
      </w:r>
      <w:r w:rsidR="00A81474" w:rsidRPr="00A81474">
        <w:rPr>
          <w:sz w:val="28"/>
          <w:szCs w:val="28"/>
        </w:rPr>
        <w:t xml:space="preserve"> объясняют не меньше 50 % разброса данных</w:t>
      </w:r>
      <w:r w:rsidR="00A81474">
        <w:rPr>
          <w:sz w:val="28"/>
          <w:szCs w:val="28"/>
        </w:rPr>
        <w:t xml:space="preserve">. </w:t>
      </w:r>
    </w:p>
    <w:p w14:paraId="62C0D1D7" w14:textId="5F6BD02A" w:rsidR="006D3E72" w:rsidRPr="00DF1963" w:rsidRDefault="00A81474" w:rsidP="004D6BB5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4424636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6D3E72" w:rsidRPr="00DF1963">
        <w:rPr>
          <w:rFonts w:ascii="Times New Roman" w:hAnsi="Times New Roman" w:cs="Times New Roman"/>
          <w:b/>
          <w:bCs/>
          <w:color w:val="auto"/>
          <w:sz w:val="28"/>
          <w:szCs w:val="28"/>
        </w:rPr>
        <w:t>.2. Методика проверки</w:t>
      </w:r>
      <w:bookmarkEnd w:id="28"/>
    </w:p>
    <w:p w14:paraId="61A91E1C" w14:textId="0471FDD4" w:rsidR="00CA51CC" w:rsidRPr="00CA51CC" w:rsidRDefault="00CA51CC" w:rsidP="00CA51CC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CA51CC">
        <w:rPr>
          <w:sz w:val="28"/>
          <w:szCs w:val="28"/>
        </w:rPr>
        <w:t>Проверка осуществлялась путем построения модели PCA на очищенном наборе данных. В качестве исходных данных использовалась обучающая выборка (</w:t>
      </w:r>
      <w:proofErr w:type="spellStart"/>
      <w:r w:rsidRPr="00CA51CC">
        <w:rPr>
          <w:sz w:val="28"/>
          <w:szCs w:val="28"/>
        </w:rPr>
        <w:t>X_train</w:t>
      </w:r>
      <w:proofErr w:type="spellEnd"/>
      <w:r w:rsidRPr="00CA51CC">
        <w:rPr>
          <w:sz w:val="28"/>
          <w:szCs w:val="28"/>
        </w:rPr>
        <w:t>), прошедшая следующие этапы предварительной обработки:</w:t>
      </w:r>
    </w:p>
    <w:p w14:paraId="2FF5159A" w14:textId="77777777" w:rsidR="00CA51CC" w:rsidRPr="00CA51CC" w:rsidRDefault="00CA51CC" w:rsidP="00CA51CC">
      <w:pPr>
        <w:pStyle w:val="af4"/>
        <w:numPr>
          <w:ilvl w:val="0"/>
          <w:numId w:val="23"/>
        </w:numPr>
        <w:spacing w:line="360" w:lineRule="auto"/>
        <w:contextualSpacing/>
        <w:rPr>
          <w:sz w:val="28"/>
          <w:szCs w:val="28"/>
        </w:rPr>
      </w:pPr>
      <w:r w:rsidRPr="00CA51CC">
        <w:rPr>
          <w:sz w:val="28"/>
          <w:szCs w:val="28"/>
        </w:rPr>
        <w:t>Фильтрация избыточных признаков: удаление 17 параметров с корреляцией |r</w:t>
      </w:r>
      <w:proofErr w:type="gramStart"/>
      <w:r w:rsidRPr="00CA51CC">
        <w:rPr>
          <w:sz w:val="28"/>
          <w:szCs w:val="28"/>
        </w:rPr>
        <w:t>| &gt;</w:t>
      </w:r>
      <w:proofErr w:type="gramEnd"/>
      <w:r w:rsidRPr="00CA51CC">
        <w:rPr>
          <w:sz w:val="28"/>
          <w:szCs w:val="28"/>
        </w:rPr>
        <w:t xml:space="preserve"> 0.99.</w:t>
      </w:r>
    </w:p>
    <w:p w14:paraId="684A9154" w14:textId="77777777" w:rsidR="00CA51CC" w:rsidRPr="00CA51CC" w:rsidRDefault="00CA51CC" w:rsidP="00CA51CC">
      <w:pPr>
        <w:pStyle w:val="af4"/>
        <w:numPr>
          <w:ilvl w:val="0"/>
          <w:numId w:val="23"/>
        </w:numPr>
        <w:spacing w:line="360" w:lineRule="auto"/>
        <w:contextualSpacing/>
        <w:rPr>
          <w:sz w:val="28"/>
          <w:szCs w:val="28"/>
        </w:rPr>
      </w:pPr>
      <w:r w:rsidRPr="00CA51CC">
        <w:rPr>
          <w:sz w:val="28"/>
          <w:szCs w:val="28"/>
        </w:rPr>
        <w:t>Очистка от аномалий: исключение строк, содержащих выбросы (согласно критерию 3σ).</w:t>
      </w:r>
    </w:p>
    <w:p w14:paraId="0FB6424C" w14:textId="77777777" w:rsidR="00CA51CC" w:rsidRPr="00CA51CC" w:rsidRDefault="00CA51CC" w:rsidP="00CA51CC">
      <w:pPr>
        <w:pStyle w:val="af4"/>
        <w:numPr>
          <w:ilvl w:val="0"/>
          <w:numId w:val="23"/>
        </w:numPr>
        <w:spacing w:line="360" w:lineRule="auto"/>
        <w:contextualSpacing/>
        <w:rPr>
          <w:sz w:val="28"/>
          <w:szCs w:val="28"/>
        </w:rPr>
      </w:pPr>
      <w:r w:rsidRPr="00CA51CC">
        <w:rPr>
          <w:sz w:val="28"/>
          <w:szCs w:val="28"/>
        </w:rPr>
        <w:t xml:space="preserve">Стандартизация: применение </w:t>
      </w:r>
      <w:proofErr w:type="spellStart"/>
      <w:r w:rsidRPr="00CA51CC">
        <w:rPr>
          <w:sz w:val="28"/>
          <w:szCs w:val="28"/>
        </w:rPr>
        <w:t>StandardScaler</w:t>
      </w:r>
      <w:proofErr w:type="spellEnd"/>
      <w:r w:rsidRPr="00CA51CC">
        <w:rPr>
          <w:sz w:val="28"/>
          <w:szCs w:val="28"/>
        </w:rPr>
        <w:t xml:space="preserve"> с настройкой параметров (среднее и СКО) исключительно на обучающей выборке во избежание «утечки» данных.</w:t>
      </w:r>
    </w:p>
    <w:p w14:paraId="003F6141" w14:textId="5E1A1DF9" w:rsidR="00D07C88" w:rsidRPr="00CA51CC" w:rsidRDefault="00CA51CC" w:rsidP="00CA51CC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CA51CC">
        <w:rPr>
          <w:sz w:val="28"/>
          <w:szCs w:val="28"/>
        </w:rPr>
        <w:t xml:space="preserve">Значение объясненной дисперсии извлекалось из атрибута </w:t>
      </w:r>
      <w:proofErr w:type="spellStart"/>
      <w:r w:rsidRPr="00CA51CC">
        <w:rPr>
          <w:sz w:val="28"/>
          <w:szCs w:val="28"/>
        </w:rPr>
        <w:t>explained_variance_ratio</w:t>
      </w:r>
      <w:proofErr w:type="spellEnd"/>
      <w:r w:rsidRPr="00CA51CC">
        <w:rPr>
          <w:sz w:val="28"/>
          <w:szCs w:val="28"/>
        </w:rPr>
        <w:t>_ обученного объекта PCA.</w:t>
      </w:r>
    </w:p>
    <w:p w14:paraId="00E397C4" w14:textId="3ED6691E" w:rsidR="006D3E72" w:rsidRPr="00DF1963" w:rsidRDefault="00A94A02" w:rsidP="004D6BB5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4424636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6D3E72" w:rsidRPr="00DF1963">
        <w:rPr>
          <w:rFonts w:ascii="Times New Roman" w:hAnsi="Times New Roman" w:cs="Times New Roman"/>
          <w:b/>
          <w:bCs/>
          <w:color w:val="auto"/>
          <w:sz w:val="28"/>
          <w:szCs w:val="28"/>
        </w:rPr>
        <w:t>.3. Результаты</w:t>
      </w:r>
      <w:bookmarkEnd w:id="29"/>
    </w:p>
    <w:p w14:paraId="6B93BA56" w14:textId="77777777" w:rsidR="00CA51CC" w:rsidRPr="00CA51CC" w:rsidRDefault="00CA51CC" w:rsidP="00CA51CC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CA51CC">
        <w:rPr>
          <w:b/>
          <w:sz w:val="28"/>
          <w:szCs w:val="28"/>
        </w:rPr>
        <w:t>Полученное значение:</w:t>
      </w:r>
      <w:r w:rsidRPr="00CA51CC">
        <w:rPr>
          <w:sz w:val="28"/>
          <w:szCs w:val="28"/>
        </w:rPr>
        <w:t xml:space="preserve"> суммарная объясненная дисперсия для двух первых компонент составила 31.1%.</w:t>
      </w:r>
    </w:p>
    <w:p w14:paraId="71DFF24E" w14:textId="7CBF8931" w:rsidR="006D3E72" w:rsidRPr="00DF1963" w:rsidRDefault="00A94A02" w:rsidP="004D6BB5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4424636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6D3E72" w:rsidRPr="00DF1963">
        <w:rPr>
          <w:rFonts w:ascii="Times New Roman" w:hAnsi="Times New Roman" w:cs="Times New Roman"/>
          <w:b/>
          <w:bCs/>
          <w:color w:val="auto"/>
          <w:sz w:val="28"/>
          <w:szCs w:val="28"/>
        </w:rPr>
        <w:t>.4. Вывод по гипотез</w:t>
      </w:r>
      <w:r w:rsidR="00A7578B" w:rsidRPr="00DF1963">
        <w:rPr>
          <w:rFonts w:ascii="Times New Roman" w:hAnsi="Times New Roman" w:cs="Times New Roman"/>
          <w:b/>
          <w:bCs/>
          <w:color w:val="auto"/>
          <w:sz w:val="28"/>
          <w:szCs w:val="28"/>
        </w:rPr>
        <w:t>ам</w:t>
      </w:r>
      <w:bookmarkEnd w:id="30"/>
    </w:p>
    <w:p w14:paraId="362EEFAE" w14:textId="7E611846" w:rsidR="005714A5" w:rsidRPr="005714A5" w:rsidRDefault="005714A5" w:rsidP="005714A5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>Г</w:t>
      </w:r>
      <w:r w:rsidRPr="005714A5">
        <w:rPr>
          <w:sz w:val="28"/>
          <w:szCs w:val="28"/>
        </w:rPr>
        <w:t>ипотеза Г4 опровергнута, так как полученное значение (31.1%) существенно ниже порогового (50%).</w:t>
      </w:r>
    </w:p>
    <w:p w14:paraId="43F7E680" w14:textId="41ADA48D" w:rsidR="00E05020" w:rsidRPr="00281FBD" w:rsidRDefault="005714A5" w:rsidP="005714A5">
      <w:pPr>
        <w:pStyle w:val="af4"/>
        <w:spacing w:line="360" w:lineRule="auto"/>
        <w:ind w:firstLine="284"/>
        <w:contextualSpacing/>
        <w:rPr>
          <w:rFonts w:eastAsiaTheme="minorEastAsia"/>
          <w:color w:val="000000" w:themeColor="text1"/>
          <w:sz w:val="28"/>
          <w:szCs w:val="28"/>
        </w:rPr>
        <w:sectPr w:rsidR="00E05020" w:rsidRPr="00281FB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714A5">
        <w:rPr>
          <w:sz w:val="28"/>
          <w:szCs w:val="28"/>
        </w:rPr>
        <w:t>Это доказывает, что 48 исходных признаков содержат значительный объем информации, который невозможно сжать в 2D без существенных потерь. Результат обосновывает необходимость использования всех 31 признаков (оставшихся после удаления дубликатов) при обучении финальной модели классификации и объясняет, почему визуализация в 2D демонстрирует высокую плотность пересечения классов.</w:t>
      </w:r>
    </w:p>
    <w:p w14:paraId="7975A1F2" w14:textId="2613D7DA" w:rsidR="00B1442A" w:rsidRPr="00F3159A" w:rsidRDefault="00222C50" w:rsidP="004D6BB5">
      <w:pPr>
        <w:pStyle w:val="1"/>
        <w:pageBreakBefore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1" w:name="_Toc244246367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8</w:t>
      </w:r>
      <w:r w:rsidR="00E05020" w:rsidRPr="00F3159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1335EC" w:rsidRPr="00F3159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31"/>
    </w:p>
    <w:p w14:paraId="5E19B5F3" w14:textId="15E26B1E" w:rsidR="00A94A02" w:rsidRPr="00A94A02" w:rsidRDefault="00A94A02" w:rsidP="00A94A02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>
        <w:rPr>
          <w:sz w:val="28"/>
          <w:szCs w:val="28"/>
        </w:rPr>
        <w:t>Б</w:t>
      </w:r>
      <w:r w:rsidRPr="00A94A02">
        <w:rPr>
          <w:sz w:val="28"/>
          <w:szCs w:val="28"/>
        </w:rPr>
        <w:t xml:space="preserve">ыл проведен разведочный анализ данных, направленный на подготовку набора данных для диагностики </w:t>
      </w:r>
      <w:proofErr w:type="spellStart"/>
      <w:r w:rsidRPr="00A94A02">
        <w:rPr>
          <w:sz w:val="28"/>
          <w:szCs w:val="28"/>
        </w:rPr>
        <w:t>безсенсорного</w:t>
      </w:r>
      <w:proofErr w:type="spellEnd"/>
      <w:r w:rsidRPr="00A94A02">
        <w:rPr>
          <w:sz w:val="28"/>
          <w:szCs w:val="28"/>
        </w:rPr>
        <w:t xml:space="preserve"> привода. </w:t>
      </w:r>
      <w:r>
        <w:rPr>
          <w:sz w:val="28"/>
          <w:szCs w:val="28"/>
        </w:rPr>
        <w:t>Все индивидуальные задачи были выполнены</w:t>
      </w:r>
      <w:r w:rsidRPr="00A94A02">
        <w:rPr>
          <w:sz w:val="28"/>
          <w:szCs w:val="28"/>
        </w:rPr>
        <w:t>. Гипотеза Г4 об информативности 2-х компонент была опровергнута, что подтвердило необходимость использования всей совокупности отобранных признаков для обучения итоговой модели.</w:t>
      </w:r>
    </w:p>
    <w:p w14:paraId="26766B32" w14:textId="243B84D2" w:rsidR="00281FBD" w:rsidRDefault="00A94A02" w:rsidP="00A94A02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A94A02">
        <w:rPr>
          <w:sz w:val="28"/>
          <w:szCs w:val="28"/>
        </w:rPr>
        <w:t>Результатом работы стал оптимизированный набор данных (data_reduced.csv), что создает надежный фундамент для дальнейшего обучения модел</w:t>
      </w:r>
      <w:r w:rsidR="00067593">
        <w:rPr>
          <w:sz w:val="28"/>
          <w:szCs w:val="28"/>
        </w:rPr>
        <w:t>и</w:t>
      </w:r>
      <w:r w:rsidRPr="00A94A02">
        <w:rPr>
          <w:sz w:val="28"/>
          <w:szCs w:val="28"/>
        </w:rPr>
        <w:t xml:space="preserve"> классификации.</w:t>
      </w:r>
    </w:p>
    <w:p w14:paraId="350A517B" w14:textId="77777777" w:rsidR="006640D7" w:rsidRDefault="006640D7" w:rsidP="004D6BB5">
      <w:pPr>
        <w:pStyle w:val="af4"/>
        <w:spacing w:line="360" w:lineRule="auto"/>
        <w:ind w:firstLine="284"/>
        <w:contextualSpacing/>
        <w:rPr>
          <w:sz w:val="28"/>
          <w:szCs w:val="28"/>
        </w:rPr>
      </w:pPr>
    </w:p>
    <w:p w14:paraId="4ABBC542" w14:textId="77777777" w:rsidR="006640D7" w:rsidRDefault="006640D7" w:rsidP="004D6BB5">
      <w:pPr>
        <w:pStyle w:val="af4"/>
        <w:spacing w:line="360" w:lineRule="auto"/>
        <w:ind w:firstLine="284"/>
        <w:contextualSpacing/>
        <w:rPr>
          <w:sz w:val="28"/>
          <w:szCs w:val="28"/>
        </w:rPr>
      </w:pPr>
    </w:p>
    <w:p w14:paraId="5E92C8CD" w14:textId="2C2F1E49" w:rsidR="006640D7" w:rsidRPr="004530D6" w:rsidRDefault="00222C50" w:rsidP="004D6BB5">
      <w:pPr>
        <w:pStyle w:val="1"/>
        <w:pageBreakBefore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2" w:name="_Toc241770961"/>
      <w:bookmarkStart w:id="33" w:name="_Toc244246368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9</w:t>
      </w:r>
      <w:r w:rsidR="006640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 РЕЦЕНЗИЯ</w:t>
      </w:r>
      <w:bookmarkEnd w:id="32"/>
      <w:bookmarkEnd w:id="33"/>
    </w:p>
    <w:p w14:paraId="6DF112F0" w14:textId="77777777" w:rsidR="0038449E" w:rsidRDefault="00D441DA" w:rsidP="0038449E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bookmarkStart w:id="34" w:name="_Toc241770962"/>
      <w:r w:rsidRPr="0038449E">
        <w:rPr>
          <w:sz w:val="28"/>
          <w:szCs w:val="28"/>
        </w:rPr>
        <w:t xml:space="preserve">Рецензия сгенерирована большой языковой моделью </w:t>
      </w:r>
      <w:proofErr w:type="spellStart"/>
      <w:r w:rsidRPr="0038449E">
        <w:rPr>
          <w:sz w:val="28"/>
          <w:szCs w:val="28"/>
        </w:rPr>
        <w:t>Google</w:t>
      </w:r>
      <w:proofErr w:type="spellEnd"/>
      <w:r w:rsidRPr="0038449E">
        <w:rPr>
          <w:sz w:val="28"/>
          <w:szCs w:val="28"/>
        </w:rPr>
        <w:t xml:space="preserve"> </w:t>
      </w:r>
      <w:proofErr w:type="spellStart"/>
      <w:r w:rsidRPr="0038449E">
        <w:rPr>
          <w:sz w:val="28"/>
          <w:szCs w:val="28"/>
        </w:rPr>
        <w:t>Gemini</w:t>
      </w:r>
      <w:proofErr w:type="spellEnd"/>
      <w:r w:rsidRPr="0038449E">
        <w:rPr>
          <w:sz w:val="28"/>
          <w:szCs w:val="28"/>
        </w:rPr>
        <w:t xml:space="preserve"> по </w:t>
      </w:r>
      <w:proofErr w:type="spellStart"/>
      <w:r w:rsidRPr="0038449E">
        <w:rPr>
          <w:sz w:val="28"/>
          <w:szCs w:val="28"/>
        </w:rPr>
        <w:t>промту</w:t>
      </w:r>
      <w:proofErr w:type="spellEnd"/>
      <w:r w:rsidRPr="0038449E">
        <w:rPr>
          <w:sz w:val="28"/>
          <w:szCs w:val="28"/>
        </w:rPr>
        <w:t xml:space="preserve"> рецензента курса «Приложения и практика анализа данных». Входные данные </w:t>
      </w:r>
      <w:proofErr w:type="spellStart"/>
      <w:r w:rsidRPr="0038449E">
        <w:rPr>
          <w:sz w:val="28"/>
          <w:szCs w:val="28"/>
        </w:rPr>
        <w:t>промта</w:t>
      </w:r>
      <w:proofErr w:type="spellEnd"/>
      <w:r w:rsidRPr="0038449E">
        <w:rPr>
          <w:sz w:val="28"/>
          <w:szCs w:val="28"/>
        </w:rPr>
        <w:t xml:space="preserve">: тип задания </w:t>
      </w:r>
      <w:r w:rsidR="00FD75C3" w:rsidRPr="0038449E">
        <w:rPr>
          <w:sz w:val="28"/>
          <w:szCs w:val="28"/>
        </w:rPr>
        <w:t>-</w:t>
      </w:r>
      <w:r w:rsidRPr="0038449E">
        <w:rPr>
          <w:sz w:val="28"/>
          <w:szCs w:val="28"/>
        </w:rPr>
        <w:t xml:space="preserve"> ЛР </w:t>
      </w:r>
      <w:r w:rsidR="0038449E" w:rsidRPr="0038449E">
        <w:rPr>
          <w:sz w:val="28"/>
          <w:szCs w:val="28"/>
        </w:rPr>
        <w:t>3</w:t>
      </w:r>
      <w:r w:rsidRPr="0038449E">
        <w:rPr>
          <w:sz w:val="28"/>
          <w:szCs w:val="28"/>
        </w:rPr>
        <w:t xml:space="preserve">; тема варианта </w:t>
      </w:r>
      <w:r w:rsidR="00FD75C3" w:rsidRPr="0038449E">
        <w:rPr>
          <w:sz w:val="28"/>
          <w:szCs w:val="28"/>
        </w:rPr>
        <w:t>-</w:t>
      </w:r>
      <w:r w:rsidRPr="0038449E">
        <w:rPr>
          <w:sz w:val="28"/>
          <w:szCs w:val="28"/>
        </w:rPr>
        <w:t xml:space="preserve"> «Ассоциативные правила» (анализ лог</w:t>
      </w:r>
      <w:r w:rsidR="00291B5D" w:rsidRPr="0038449E">
        <w:rPr>
          <w:sz w:val="28"/>
          <w:szCs w:val="28"/>
        </w:rPr>
        <w:t>-</w:t>
      </w:r>
      <w:r w:rsidRPr="0038449E">
        <w:rPr>
          <w:sz w:val="28"/>
          <w:szCs w:val="28"/>
        </w:rPr>
        <w:t>файла интернет</w:t>
      </w:r>
      <w:r w:rsidR="00291B5D" w:rsidRPr="0038449E">
        <w:rPr>
          <w:sz w:val="28"/>
          <w:szCs w:val="28"/>
        </w:rPr>
        <w:t>-</w:t>
      </w:r>
      <w:r w:rsidRPr="0038449E">
        <w:rPr>
          <w:sz w:val="28"/>
          <w:szCs w:val="28"/>
        </w:rPr>
        <w:t xml:space="preserve">магазина); состав </w:t>
      </w:r>
      <w:r w:rsidR="00FD75C3" w:rsidRPr="0038449E">
        <w:rPr>
          <w:sz w:val="28"/>
          <w:szCs w:val="28"/>
        </w:rPr>
        <w:t>-</w:t>
      </w:r>
      <w:r w:rsidRPr="0038449E">
        <w:rPr>
          <w:sz w:val="28"/>
          <w:szCs w:val="28"/>
        </w:rPr>
        <w:t xml:space="preserve"> бригада из 7 человек, рецензируется индивидуальная часть </w:t>
      </w:r>
      <w:r w:rsidR="0038449E" w:rsidRPr="0038449E">
        <w:rPr>
          <w:sz w:val="28"/>
          <w:szCs w:val="28"/>
        </w:rPr>
        <w:t>у</w:t>
      </w:r>
      <w:r w:rsidRPr="0038449E">
        <w:rPr>
          <w:sz w:val="28"/>
          <w:szCs w:val="28"/>
        </w:rPr>
        <w:t>частника</w:t>
      </w:r>
      <w:r w:rsidR="0038449E" w:rsidRPr="0038449E">
        <w:rPr>
          <w:sz w:val="28"/>
          <w:szCs w:val="28"/>
        </w:rPr>
        <w:t xml:space="preserve"> Широкова</w:t>
      </w:r>
      <w:r w:rsidRPr="0038449E">
        <w:rPr>
          <w:sz w:val="28"/>
          <w:szCs w:val="28"/>
        </w:rPr>
        <w:t xml:space="preserve">; описание работы </w:t>
      </w:r>
      <w:r w:rsidR="00FD75C3" w:rsidRPr="0038449E">
        <w:rPr>
          <w:sz w:val="28"/>
          <w:szCs w:val="28"/>
        </w:rPr>
        <w:t>-</w:t>
      </w:r>
      <w:r w:rsidRPr="0038449E">
        <w:rPr>
          <w:sz w:val="28"/>
          <w:szCs w:val="28"/>
        </w:rPr>
        <w:t xml:space="preserve"> предоставленный код и отчет.</w:t>
      </w:r>
    </w:p>
    <w:p w14:paraId="402E4B2C" w14:textId="54C60347" w:rsidR="006640D7" w:rsidRDefault="00222C50" w:rsidP="0038449E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4424636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="006640D7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Общие сведения</w:t>
      </w:r>
      <w:bookmarkEnd w:id="34"/>
      <w:bookmarkEnd w:id="35"/>
    </w:p>
    <w:p w14:paraId="4B06A3A3" w14:textId="56A43518" w:rsidR="006640D7" w:rsidRPr="0020762E" w:rsidRDefault="0038449E" w:rsidP="0038449E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r w:rsidRPr="0038449E">
        <w:rPr>
          <w:sz w:val="28"/>
          <w:szCs w:val="28"/>
        </w:rPr>
        <w:t xml:space="preserve">Работа выполнена в рамках практического задания по дисциплине «Приложение и практика анализа данных». Рецензируемый отчет содержит результаты разведочного анализа данных для задачи классификации состояний </w:t>
      </w:r>
      <w:proofErr w:type="spellStart"/>
      <w:r w:rsidRPr="0038449E">
        <w:rPr>
          <w:sz w:val="28"/>
          <w:szCs w:val="28"/>
        </w:rPr>
        <w:t>безсенсорного</w:t>
      </w:r>
      <w:proofErr w:type="spellEnd"/>
      <w:r w:rsidRPr="0038449E">
        <w:rPr>
          <w:sz w:val="28"/>
          <w:szCs w:val="28"/>
        </w:rPr>
        <w:t xml:space="preserve"> привода. Автор отвечал за предобработку признакового пространства, анализ избыточности и визуализацию </w:t>
      </w:r>
      <w:proofErr w:type="spellStart"/>
      <w:r w:rsidRPr="0038449E">
        <w:rPr>
          <w:sz w:val="28"/>
          <w:szCs w:val="28"/>
        </w:rPr>
        <w:t>высокоразмерных</w:t>
      </w:r>
      <w:proofErr w:type="spellEnd"/>
      <w:r w:rsidRPr="0038449E">
        <w:rPr>
          <w:sz w:val="28"/>
          <w:szCs w:val="28"/>
        </w:rPr>
        <w:t xml:space="preserve"> данных.</w:t>
      </w:r>
    </w:p>
    <w:p w14:paraId="58C07716" w14:textId="6C5AF77A" w:rsidR="006640D7" w:rsidRDefault="00222C50" w:rsidP="004D6BB5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41770963"/>
      <w:bookmarkStart w:id="37" w:name="_Toc24424637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="006640D7">
        <w:rPr>
          <w:rFonts w:ascii="Times New Roman" w:hAnsi="Times New Roman" w:cs="Times New Roman"/>
          <w:b/>
          <w:bCs/>
          <w:color w:val="auto"/>
          <w:sz w:val="28"/>
          <w:szCs w:val="28"/>
        </w:rPr>
        <w:t>.2. Актуальность и корректность постановки задачи</w:t>
      </w:r>
      <w:bookmarkEnd w:id="36"/>
      <w:bookmarkEnd w:id="37"/>
    </w:p>
    <w:p w14:paraId="0180886A" w14:textId="01FF712D" w:rsidR="0038449E" w:rsidRDefault="0038449E" w:rsidP="0038449E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bookmarkStart w:id="38" w:name="_Toc241770964"/>
      <w:r w:rsidRPr="0038449E">
        <w:rPr>
          <w:sz w:val="28"/>
          <w:szCs w:val="28"/>
        </w:rPr>
        <w:t xml:space="preserve">Цель </w:t>
      </w:r>
      <w:r>
        <w:rPr>
          <w:sz w:val="28"/>
          <w:szCs w:val="28"/>
        </w:rPr>
        <w:t>индивидуальной части</w:t>
      </w:r>
      <w:r w:rsidRPr="0038449E">
        <w:rPr>
          <w:sz w:val="28"/>
          <w:szCs w:val="28"/>
        </w:rPr>
        <w:t xml:space="preserve"> сформулирована четко. Участником успешно проведена декомпозиция задачи: от валидации целостности данных до нелинейного сжатия признакового пространства. Положительно отмечается соблюдение методологии </w:t>
      </w:r>
      <w:proofErr w:type="spellStart"/>
      <w:r w:rsidRPr="0038449E">
        <w:rPr>
          <w:sz w:val="28"/>
          <w:szCs w:val="28"/>
        </w:rPr>
        <w:t>Data</w:t>
      </w:r>
      <w:proofErr w:type="spellEnd"/>
      <w:r w:rsidRPr="0038449E">
        <w:rPr>
          <w:sz w:val="28"/>
          <w:szCs w:val="28"/>
        </w:rPr>
        <w:t xml:space="preserve"> </w:t>
      </w:r>
      <w:proofErr w:type="spellStart"/>
      <w:r w:rsidRPr="0038449E">
        <w:rPr>
          <w:sz w:val="28"/>
          <w:szCs w:val="28"/>
        </w:rPr>
        <w:t>Science</w:t>
      </w:r>
      <w:proofErr w:type="spellEnd"/>
      <w:r w:rsidRPr="0038449E">
        <w:rPr>
          <w:sz w:val="28"/>
          <w:szCs w:val="28"/>
        </w:rPr>
        <w:t>: проверка данных проводилась только на обучающей выборке во избежание «утечки» информации (</w:t>
      </w:r>
      <w:proofErr w:type="spellStart"/>
      <w:r w:rsidRPr="0038449E">
        <w:rPr>
          <w:sz w:val="28"/>
          <w:szCs w:val="28"/>
        </w:rPr>
        <w:t>data</w:t>
      </w:r>
      <w:proofErr w:type="spellEnd"/>
      <w:r w:rsidRPr="0038449E">
        <w:rPr>
          <w:sz w:val="28"/>
          <w:szCs w:val="28"/>
        </w:rPr>
        <w:t xml:space="preserve"> </w:t>
      </w:r>
      <w:proofErr w:type="spellStart"/>
      <w:r w:rsidRPr="0038449E">
        <w:rPr>
          <w:sz w:val="28"/>
          <w:szCs w:val="28"/>
        </w:rPr>
        <w:t>leakage</w:t>
      </w:r>
      <w:proofErr w:type="spellEnd"/>
      <w:r w:rsidRPr="0038449E">
        <w:rPr>
          <w:sz w:val="28"/>
          <w:szCs w:val="28"/>
        </w:rPr>
        <w:t>), что свидетельствует о высоком уровне инженерной культуры.</w:t>
      </w:r>
    </w:p>
    <w:p w14:paraId="64E56408" w14:textId="1DCCEAAD" w:rsidR="006640D7" w:rsidRDefault="00222C50" w:rsidP="004D6BB5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4424637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="006640D7">
        <w:rPr>
          <w:rFonts w:ascii="Times New Roman" w:hAnsi="Times New Roman" w:cs="Times New Roman"/>
          <w:b/>
          <w:bCs/>
          <w:color w:val="auto"/>
          <w:sz w:val="28"/>
          <w:szCs w:val="28"/>
        </w:rPr>
        <w:t>.3. Подготовка и предобработка данных</w:t>
      </w:r>
      <w:bookmarkEnd w:id="39"/>
      <w:r w:rsidR="006640D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8"/>
    </w:p>
    <w:p w14:paraId="605268A3" w14:textId="77777777" w:rsidR="0038449E" w:rsidRDefault="0038449E" w:rsidP="0038449E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bookmarkStart w:id="40" w:name="_Toc241770965"/>
      <w:r w:rsidRPr="0038449E">
        <w:rPr>
          <w:sz w:val="28"/>
          <w:szCs w:val="28"/>
        </w:rPr>
        <w:t>Раздел выполнен на высоком уровне. Автором проделана значительная работа по выявлению избыточности: исключение 17 признаков с корреляцией |r</w:t>
      </w:r>
      <w:proofErr w:type="gramStart"/>
      <w:r w:rsidRPr="0038449E">
        <w:rPr>
          <w:sz w:val="28"/>
          <w:szCs w:val="28"/>
        </w:rPr>
        <w:t>| &gt;</w:t>
      </w:r>
      <w:proofErr w:type="gramEnd"/>
      <w:r w:rsidRPr="0038449E">
        <w:rPr>
          <w:sz w:val="28"/>
          <w:szCs w:val="28"/>
        </w:rPr>
        <w:t xml:space="preserve"> 0.99 математически обосновано, а отсутствие потери информационной емкости подтверждено анализом накопленной дисперсии («метод локтя»). Это позволило существенно упростить модель без ущерба для качества классификации.</w:t>
      </w:r>
    </w:p>
    <w:p w14:paraId="38849CD0" w14:textId="78D79833" w:rsidR="006640D7" w:rsidRDefault="00222C50" w:rsidP="004D6BB5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4424637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="006640D7">
        <w:rPr>
          <w:rFonts w:ascii="Times New Roman" w:hAnsi="Times New Roman" w:cs="Times New Roman"/>
          <w:b/>
          <w:bCs/>
          <w:color w:val="auto"/>
          <w:sz w:val="28"/>
          <w:szCs w:val="28"/>
        </w:rPr>
        <w:t>.4 Моделирование данных</w:t>
      </w:r>
      <w:bookmarkEnd w:id="40"/>
      <w:bookmarkEnd w:id="41"/>
    </w:p>
    <w:p w14:paraId="7CA3A98B" w14:textId="7962E796" w:rsidR="00542671" w:rsidRDefault="00542671" w:rsidP="0038449E">
      <w:pPr>
        <w:pStyle w:val="af4"/>
        <w:spacing w:line="360" w:lineRule="auto"/>
        <w:ind w:firstLine="284"/>
        <w:contextualSpacing/>
        <w:rPr>
          <w:sz w:val="28"/>
          <w:szCs w:val="28"/>
        </w:rPr>
      </w:pPr>
      <w:bookmarkStart w:id="42" w:name="_Toc241770966"/>
      <w:r w:rsidRPr="00542671">
        <w:rPr>
          <w:sz w:val="28"/>
          <w:szCs w:val="28"/>
        </w:rPr>
        <w:t xml:space="preserve">Не применимо к </w:t>
      </w:r>
      <w:r w:rsidR="0038449E">
        <w:rPr>
          <w:sz w:val="28"/>
          <w:szCs w:val="28"/>
        </w:rPr>
        <w:t>индивидуальной задаче</w:t>
      </w:r>
      <w:r w:rsidRPr="00542671">
        <w:rPr>
          <w:sz w:val="28"/>
          <w:szCs w:val="28"/>
        </w:rPr>
        <w:t xml:space="preserve">. </w:t>
      </w:r>
    </w:p>
    <w:p w14:paraId="74E1AA00" w14:textId="766204F8" w:rsidR="006640D7" w:rsidRDefault="00222C50" w:rsidP="004D6BB5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241770969"/>
      <w:bookmarkStart w:id="44" w:name="_Toc244246373"/>
      <w:bookmarkEnd w:id="4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9</w:t>
      </w:r>
      <w:r w:rsidR="006640D7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38449E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6640D7">
        <w:rPr>
          <w:rFonts w:ascii="Times New Roman" w:hAnsi="Times New Roman" w:cs="Times New Roman"/>
          <w:b/>
          <w:bCs/>
          <w:color w:val="auto"/>
          <w:sz w:val="28"/>
          <w:szCs w:val="28"/>
        </w:rPr>
        <w:t>. Замечания и недостатки</w:t>
      </w:r>
      <w:bookmarkEnd w:id="43"/>
      <w:bookmarkEnd w:id="44"/>
    </w:p>
    <w:p w14:paraId="2A5EF040" w14:textId="77777777" w:rsidR="00135C3B" w:rsidRPr="00135C3B" w:rsidRDefault="00135C3B" w:rsidP="00135C3B">
      <w:pPr>
        <w:pStyle w:val="9"/>
        <w:numPr>
          <w:ilvl w:val="0"/>
          <w:numId w:val="17"/>
        </w:numPr>
        <w:spacing w:line="360" w:lineRule="auto"/>
        <w:contextualSpacing/>
        <w:rPr>
          <w:rFonts w:eastAsia="Times New Roman" w:cs="Times New Roman"/>
          <w:color w:val="auto"/>
          <w:sz w:val="28"/>
          <w:szCs w:val="28"/>
        </w:rPr>
      </w:pPr>
      <w:bookmarkStart w:id="45" w:name="_Toc241770971"/>
      <w:r w:rsidRPr="00135C3B">
        <w:rPr>
          <w:rFonts w:eastAsia="Times New Roman" w:cs="Times New Roman"/>
          <w:color w:val="auto"/>
          <w:sz w:val="28"/>
          <w:szCs w:val="28"/>
        </w:rPr>
        <w:t>При построении графиков накопленной дисперсии не указано значение дисперсии для конкретного числа признаков (например, в точке 31), что облегчило бы читателю сопоставление графика с итоговым набором данных.</w:t>
      </w:r>
    </w:p>
    <w:p w14:paraId="1B48FEF2" w14:textId="78113693" w:rsidR="00542671" w:rsidRPr="00135C3B" w:rsidRDefault="00135C3B" w:rsidP="00135C3B">
      <w:pPr>
        <w:pStyle w:val="9"/>
        <w:numPr>
          <w:ilvl w:val="0"/>
          <w:numId w:val="17"/>
        </w:numPr>
        <w:spacing w:line="360" w:lineRule="auto"/>
        <w:contextualSpacing/>
        <w:rPr>
          <w:rFonts w:eastAsia="Times New Roman" w:cs="Times New Roman"/>
          <w:color w:val="auto"/>
          <w:sz w:val="28"/>
          <w:szCs w:val="28"/>
        </w:rPr>
      </w:pPr>
      <w:r w:rsidRPr="00135C3B">
        <w:rPr>
          <w:rFonts w:eastAsia="Times New Roman" w:cs="Times New Roman"/>
          <w:color w:val="auto"/>
          <w:sz w:val="28"/>
          <w:szCs w:val="28"/>
        </w:rPr>
        <w:t>В разделе анализа выбросов не приведена таблица с долей удаленных записей (в процентах от общего объема выборки), что является важной метрикой для оценки устойчивости данных.</w:t>
      </w:r>
    </w:p>
    <w:p w14:paraId="36A04CA6" w14:textId="3BDE0232" w:rsidR="006640D7" w:rsidRPr="00031D36" w:rsidRDefault="00222C50" w:rsidP="004D6BB5">
      <w:pPr>
        <w:pStyle w:val="2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Toc24424637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="006640D7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135C3B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6640D7">
        <w:rPr>
          <w:rFonts w:ascii="Times New Roman" w:hAnsi="Times New Roman" w:cs="Times New Roman"/>
          <w:b/>
          <w:bCs/>
          <w:color w:val="auto"/>
          <w:sz w:val="28"/>
          <w:szCs w:val="28"/>
        </w:rPr>
        <w:t>. Итоговая оценка и заключение</w:t>
      </w:r>
      <w:bookmarkEnd w:id="45"/>
      <w:bookmarkEnd w:id="46"/>
    </w:p>
    <w:p w14:paraId="124BE181" w14:textId="4294F1EB" w:rsidR="00031D36" w:rsidRDefault="00135C3B" w:rsidP="004D6BB5">
      <w:pPr>
        <w:pStyle w:val="9"/>
        <w:spacing w:line="360" w:lineRule="auto"/>
        <w:contextualSpacing/>
        <w:rPr>
          <w:sz w:val="28"/>
          <w:szCs w:val="28"/>
        </w:rPr>
        <w:sectPr w:rsidR="00031D36">
          <w:pgSz w:w="11906" w:h="16838"/>
          <w:pgMar w:top="1134" w:right="850" w:bottom="1134" w:left="1701" w:header="708" w:footer="708" w:gutter="0"/>
          <w:cols w:space="720"/>
        </w:sectPr>
      </w:pPr>
      <w:r w:rsidRPr="00135C3B">
        <w:rPr>
          <w:sz w:val="28"/>
          <w:szCs w:val="28"/>
        </w:rPr>
        <w:t xml:space="preserve">Индивидуальная часть работы выполнена на отличном уровне, демонстрирует глубокое понимание методов работы с многомерными данными в </w:t>
      </w:r>
      <w:proofErr w:type="spellStart"/>
      <w:r w:rsidRPr="00135C3B">
        <w:rPr>
          <w:sz w:val="28"/>
          <w:szCs w:val="28"/>
        </w:rPr>
        <w:t>Python</w:t>
      </w:r>
      <w:proofErr w:type="spellEnd"/>
      <w:r w:rsidRPr="00135C3B">
        <w:rPr>
          <w:sz w:val="28"/>
          <w:szCs w:val="28"/>
        </w:rPr>
        <w:t xml:space="preserve"> и принципов статистической обоснованности принимаемых решений. Выявленные недостатки носят оформительский характер и не влияют на достоверность итоговых выводов. Работа полностью удовлетворяет требованиям ТЗ и рекомендуется к защите с максимальным баллом.</w:t>
      </w:r>
    </w:p>
    <w:p w14:paraId="0416D60D" w14:textId="0AAC17A1" w:rsidR="006640D7" w:rsidRDefault="006640D7" w:rsidP="004D6BB5">
      <w:pPr>
        <w:pStyle w:val="1"/>
        <w:pageBreakBefore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7" w:name="_Toc241770972"/>
      <w:bookmarkStart w:id="48" w:name="_Toc244246375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ЛИТЕРАТУРА</w:t>
      </w:r>
      <w:bookmarkEnd w:id="47"/>
      <w:bookmarkEnd w:id="48"/>
    </w:p>
    <w:bookmarkEnd w:id="26"/>
    <w:p w14:paraId="0620F5F0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r w:rsidRPr="00B812A2">
        <w:rPr>
          <w:sz w:val="28"/>
          <w:szCs w:val="28"/>
          <w:lang w:val="en-US"/>
        </w:rPr>
        <w:t xml:space="preserve">1. UCI Machine Learning Repository — Dataset for </w:t>
      </w:r>
      <w:proofErr w:type="spellStart"/>
      <w:r w:rsidRPr="00B812A2">
        <w:rPr>
          <w:sz w:val="28"/>
          <w:szCs w:val="28"/>
          <w:lang w:val="en-US"/>
        </w:rPr>
        <w:t>Sensorless</w:t>
      </w:r>
      <w:proofErr w:type="spellEnd"/>
      <w:r w:rsidRPr="00B812A2">
        <w:rPr>
          <w:sz w:val="28"/>
          <w:szCs w:val="28"/>
          <w:lang w:val="en-US"/>
        </w:rPr>
        <w:t xml:space="preserve"> Drive Diagnosis</w:t>
      </w:r>
    </w:p>
    <w:p w14:paraId="3987A78B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proofErr w:type="spellStart"/>
      <w:r w:rsidRPr="00B812A2">
        <w:rPr>
          <w:sz w:val="28"/>
          <w:szCs w:val="28"/>
          <w:lang w:val="en-US"/>
        </w:rPr>
        <w:t>Ссылка</w:t>
      </w:r>
      <w:proofErr w:type="spellEnd"/>
      <w:r w:rsidRPr="00B812A2">
        <w:rPr>
          <w:sz w:val="28"/>
          <w:szCs w:val="28"/>
          <w:lang w:val="en-US"/>
        </w:rPr>
        <w:t xml:space="preserve">: Bator M. Dataset for </w:t>
      </w:r>
      <w:proofErr w:type="spellStart"/>
      <w:r w:rsidRPr="00B812A2">
        <w:rPr>
          <w:sz w:val="28"/>
          <w:szCs w:val="28"/>
          <w:lang w:val="en-US"/>
        </w:rPr>
        <w:t>Sensorless</w:t>
      </w:r>
      <w:proofErr w:type="spellEnd"/>
      <w:r w:rsidRPr="00B812A2">
        <w:rPr>
          <w:sz w:val="28"/>
          <w:szCs w:val="28"/>
          <w:lang w:val="en-US"/>
        </w:rPr>
        <w:t xml:space="preserve"> Drive Diagnosis // UCI Machine Learning Repository. — Irvine, CA: University of California, School of Information and Computer Science, 2015. — DOI: 10.24432/C5VP5F. — URL: https://archive.ics.uci.edu/dataset/325/dataset+for+sensorless+drive+diagnosis</w:t>
      </w:r>
    </w:p>
    <w:p w14:paraId="2433518B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</w:rPr>
      </w:pPr>
      <w:r w:rsidRPr="00B812A2">
        <w:rPr>
          <w:sz w:val="28"/>
          <w:szCs w:val="28"/>
        </w:rPr>
        <w:t xml:space="preserve">Резюме: Открытый набор данных по диагностике </w:t>
      </w:r>
      <w:proofErr w:type="spellStart"/>
      <w:r w:rsidRPr="00B812A2">
        <w:rPr>
          <w:sz w:val="28"/>
          <w:szCs w:val="28"/>
        </w:rPr>
        <w:t>бессенсорного</w:t>
      </w:r>
      <w:proofErr w:type="spellEnd"/>
      <w:r w:rsidRPr="00B812A2">
        <w:rPr>
          <w:sz w:val="28"/>
          <w:szCs w:val="28"/>
        </w:rPr>
        <w:t xml:space="preserve"> привода. Содержит 58 509 строк и 48 признаков, посчитанных из токовых сигналов двух фаз методом </w:t>
      </w:r>
      <w:r w:rsidRPr="00B812A2">
        <w:rPr>
          <w:sz w:val="28"/>
          <w:szCs w:val="28"/>
          <w:lang w:val="en-US"/>
        </w:rPr>
        <w:t>EMD</w:t>
      </w:r>
      <w:r w:rsidRPr="00B812A2">
        <w:rPr>
          <w:sz w:val="28"/>
          <w:szCs w:val="28"/>
        </w:rPr>
        <w:t>. Классов — 11, по 5 319 строк в каждом. Является первоисточником данных — используется в постановке задачи и в разделе «Исследование данных (паспорт)».</w:t>
      </w:r>
    </w:p>
    <w:p w14:paraId="5FCC175D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r w:rsidRPr="00B812A2">
        <w:rPr>
          <w:sz w:val="28"/>
          <w:szCs w:val="28"/>
          <w:lang w:val="en-US"/>
        </w:rPr>
        <w:t xml:space="preserve">2. </w:t>
      </w:r>
      <w:proofErr w:type="spellStart"/>
      <w:r w:rsidRPr="00B812A2">
        <w:rPr>
          <w:sz w:val="28"/>
          <w:szCs w:val="28"/>
          <w:lang w:val="en-US"/>
        </w:rPr>
        <w:t>Paschke</w:t>
      </w:r>
      <w:proofErr w:type="spellEnd"/>
      <w:r w:rsidRPr="00B812A2">
        <w:rPr>
          <w:sz w:val="28"/>
          <w:szCs w:val="28"/>
          <w:lang w:val="en-US"/>
        </w:rPr>
        <w:t xml:space="preserve"> F. и </w:t>
      </w:r>
      <w:proofErr w:type="spellStart"/>
      <w:r w:rsidRPr="00B812A2">
        <w:rPr>
          <w:sz w:val="28"/>
          <w:szCs w:val="28"/>
          <w:lang w:val="en-US"/>
        </w:rPr>
        <w:t>др</w:t>
      </w:r>
      <w:proofErr w:type="spellEnd"/>
      <w:r w:rsidRPr="00B812A2">
        <w:rPr>
          <w:sz w:val="28"/>
          <w:szCs w:val="28"/>
          <w:lang w:val="en-US"/>
        </w:rPr>
        <w:t xml:space="preserve">. </w:t>
      </w:r>
      <w:proofErr w:type="spellStart"/>
      <w:r w:rsidRPr="00B812A2">
        <w:rPr>
          <w:sz w:val="28"/>
          <w:szCs w:val="28"/>
          <w:lang w:val="en-US"/>
        </w:rPr>
        <w:t>Sensorlose</w:t>
      </w:r>
      <w:proofErr w:type="spellEnd"/>
      <w:r w:rsidRPr="00B812A2">
        <w:rPr>
          <w:sz w:val="28"/>
          <w:szCs w:val="28"/>
          <w:lang w:val="en-US"/>
        </w:rPr>
        <w:t xml:space="preserve"> </w:t>
      </w:r>
      <w:proofErr w:type="spellStart"/>
      <w:r w:rsidRPr="00B812A2">
        <w:rPr>
          <w:sz w:val="28"/>
          <w:szCs w:val="28"/>
          <w:lang w:val="en-US"/>
        </w:rPr>
        <w:t>Zustandsüberwachung</w:t>
      </w:r>
      <w:proofErr w:type="spellEnd"/>
      <w:r w:rsidRPr="00B812A2">
        <w:rPr>
          <w:sz w:val="28"/>
          <w:szCs w:val="28"/>
          <w:lang w:val="en-US"/>
        </w:rPr>
        <w:t xml:space="preserve"> an </w:t>
      </w:r>
      <w:proofErr w:type="spellStart"/>
      <w:r w:rsidRPr="00B812A2">
        <w:rPr>
          <w:sz w:val="28"/>
          <w:szCs w:val="28"/>
          <w:lang w:val="en-US"/>
        </w:rPr>
        <w:t>Synchronmotoren</w:t>
      </w:r>
      <w:proofErr w:type="spellEnd"/>
    </w:p>
    <w:p w14:paraId="33A92AC5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proofErr w:type="spellStart"/>
      <w:r w:rsidRPr="00B812A2">
        <w:rPr>
          <w:sz w:val="28"/>
          <w:szCs w:val="28"/>
          <w:lang w:val="en-US"/>
        </w:rPr>
        <w:t>Ссылка</w:t>
      </w:r>
      <w:proofErr w:type="spellEnd"/>
      <w:r w:rsidRPr="00B812A2">
        <w:rPr>
          <w:sz w:val="28"/>
          <w:szCs w:val="28"/>
          <w:lang w:val="en-US"/>
        </w:rPr>
        <w:t xml:space="preserve">: </w:t>
      </w:r>
      <w:proofErr w:type="spellStart"/>
      <w:r w:rsidRPr="00B812A2">
        <w:rPr>
          <w:sz w:val="28"/>
          <w:szCs w:val="28"/>
          <w:lang w:val="en-US"/>
        </w:rPr>
        <w:t>Paschke</w:t>
      </w:r>
      <w:proofErr w:type="spellEnd"/>
      <w:r w:rsidRPr="00B812A2">
        <w:rPr>
          <w:sz w:val="28"/>
          <w:szCs w:val="28"/>
          <w:lang w:val="en-US"/>
        </w:rPr>
        <w:t xml:space="preserve"> F., Bator M., Dicks A., </w:t>
      </w:r>
      <w:proofErr w:type="spellStart"/>
      <w:r w:rsidRPr="00B812A2">
        <w:rPr>
          <w:sz w:val="28"/>
          <w:szCs w:val="28"/>
          <w:lang w:val="en-US"/>
        </w:rPr>
        <w:t>Lohweg</w:t>
      </w:r>
      <w:proofErr w:type="spellEnd"/>
      <w:r w:rsidRPr="00B812A2">
        <w:rPr>
          <w:sz w:val="28"/>
          <w:szCs w:val="28"/>
          <w:lang w:val="en-US"/>
        </w:rPr>
        <w:t xml:space="preserve"> V. </w:t>
      </w:r>
      <w:proofErr w:type="spellStart"/>
      <w:r w:rsidRPr="00B812A2">
        <w:rPr>
          <w:sz w:val="28"/>
          <w:szCs w:val="28"/>
          <w:lang w:val="en-US"/>
        </w:rPr>
        <w:t>Sensorlose</w:t>
      </w:r>
      <w:proofErr w:type="spellEnd"/>
      <w:r w:rsidRPr="00B812A2">
        <w:rPr>
          <w:sz w:val="28"/>
          <w:szCs w:val="28"/>
          <w:lang w:val="en-US"/>
        </w:rPr>
        <w:t xml:space="preserve"> </w:t>
      </w:r>
      <w:proofErr w:type="spellStart"/>
      <w:r w:rsidRPr="00B812A2">
        <w:rPr>
          <w:sz w:val="28"/>
          <w:szCs w:val="28"/>
          <w:lang w:val="en-US"/>
        </w:rPr>
        <w:t>Zustandsüberwachung</w:t>
      </w:r>
      <w:proofErr w:type="spellEnd"/>
      <w:r w:rsidRPr="00B812A2">
        <w:rPr>
          <w:sz w:val="28"/>
          <w:szCs w:val="28"/>
          <w:lang w:val="en-US"/>
        </w:rPr>
        <w:t xml:space="preserve"> an </w:t>
      </w:r>
      <w:proofErr w:type="spellStart"/>
      <w:r w:rsidRPr="00B812A2">
        <w:rPr>
          <w:sz w:val="28"/>
          <w:szCs w:val="28"/>
          <w:lang w:val="en-US"/>
        </w:rPr>
        <w:t>Synchronmotoren</w:t>
      </w:r>
      <w:proofErr w:type="spellEnd"/>
      <w:r w:rsidRPr="00B812A2">
        <w:rPr>
          <w:sz w:val="28"/>
          <w:szCs w:val="28"/>
          <w:lang w:val="en-US"/>
        </w:rPr>
        <w:t xml:space="preserve"> // 23. Workshop Computational Intelligence. — Karlsruhe: KIT Scientific Publishing, 2013. — S. 211–225.</w:t>
      </w:r>
    </w:p>
    <w:p w14:paraId="7BDA9530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</w:rPr>
      </w:pPr>
      <w:r w:rsidRPr="00B812A2">
        <w:rPr>
          <w:sz w:val="28"/>
          <w:szCs w:val="28"/>
        </w:rPr>
        <w:t xml:space="preserve">Резюме: Исходная статья авторов набора (на немецком). Посвящена </w:t>
      </w:r>
      <w:proofErr w:type="spellStart"/>
      <w:r w:rsidRPr="00B812A2">
        <w:rPr>
          <w:sz w:val="28"/>
          <w:szCs w:val="28"/>
        </w:rPr>
        <w:t>бессенсорному</w:t>
      </w:r>
      <w:proofErr w:type="spellEnd"/>
      <w:r w:rsidRPr="00B812A2">
        <w:rPr>
          <w:sz w:val="28"/>
          <w:szCs w:val="28"/>
        </w:rPr>
        <w:t xml:space="preserve"> мониторингу состояния синхронных двигателей. Описывает подход к извлечению признаков, на котором построен набор. Служит опорой для проверки решения на «аналогичность» и полезна для постановки задачи.</w:t>
      </w:r>
    </w:p>
    <w:p w14:paraId="0B9A5989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r w:rsidRPr="00B812A2">
        <w:rPr>
          <w:sz w:val="28"/>
          <w:szCs w:val="28"/>
          <w:lang w:val="en-US"/>
        </w:rPr>
        <w:t xml:space="preserve">3. Bator M. и </w:t>
      </w:r>
      <w:proofErr w:type="spellStart"/>
      <w:r w:rsidRPr="00B812A2">
        <w:rPr>
          <w:sz w:val="28"/>
          <w:szCs w:val="28"/>
          <w:lang w:val="en-US"/>
        </w:rPr>
        <w:t>др</w:t>
      </w:r>
      <w:proofErr w:type="spellEnd"/>
      <w:r w:rsidRPr="00B812A2">
        <w:rPr>
          <w:sz w:val="28"/>
          <w:szCs w:val="28"/>
          <w:lang w:val="en-US"/>
        </w:rPr>
        <w:t xml:space="preserve">. Feature extraction and reduction applied to </w:t>
      </w:r>
      <w:proofErr w:type="spellStart"/>
      <w:r w:rsidRPr="00B812A2">
        <w:rPr>
          <w:sz w:val="28"/>
          <w:szCs w:val="28"/>
          <w:lang w:val="en-US"/>
        </w:rPr>
        <w:t>sensorless</w:t>
      </w:r>
      <w:proofErr w:type="spellEnd"/>
      <w:r w:rsidRPr="00B812A2">
        <w:rPr>
          <w:sz w:val="28"/>
          <w:szCs w:val="28"/>
          <w:lang w:val="en-US"/>
        </w:rPr>
        <w:t xml:space="preserve"> drive diagnosis</w:t>
      </w:r>
    </w:p>
    <w:p w14:paraId="3B69A36D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proofErr w:type="spellStart"/>
      <w:r w:rsidRPr="00B812A2">
        <w:rPr>
          <w:sz w:val="28"/>
          <w:szCs w:val="28"/>
          <w:lang w:val="en-US"/>
        </w:rPr>
        <w:t>Ссылка</w:t>
      </w:r>
      <w:proofErr w:type="spellEnd"/>
      <w:r w:rsidRPr="00B812A2">
        <w:rPr>
          <w:sz w:val="28"/>
          <w:szCs w:val="28"/>
          <w:lang w:val="en-US"/>
        </w:rPr>
        <w:t xml:space="preserve">: Bator M., Dicks A., </w:t>
      </w:r>
      <w:proofErr w:type="spellStart"/>
      <w:r w:rsidRPr="00B812A2">
        <w:rPr>
          <w:sz w:val="28"/>
          <w:szCs w:val="28"/>
          <w:lang w:val="en-US"/>
        </w:rPr>
        <w:t>Mönks</w:t>
      </w:r>
      <w:proofErr w:type="spellEnd"/>
      <w:r w:rsidRPr="00B812A2">
        <w:rPr>
          <w:sz w:val="28"/>
          <w:szCs w:val="28"/>
          <w:lang w:val="en-US"/>
        </w:rPr>
        <w:t xml:space="preserve"> U., </w:t>
      </w:r>
      <w:proofErr w:type="spellStart"/>
      <w:r w:rsidRPr="00B812A2">
        <w:rPr>
          <w:sz w:val="28"/>
          <w:szCs w:val="28"/>
          <w:lang w:val="en-US"/>
        </w:rPr>
        <w:t>Lohweg</w:t>
      </w:r>
      <w:proofErr w:type="spellEnd"/>
      <w:r w:rsidRPr="00B812A2">
        <w:rPr>
          <w:sz w:val="28"/>
          <w:szCs w:val="28"/>
          <w:lang w:val="en-US"/>
        </w:rPr>
        <w:t xml:space="preserve"> V. Feature extraction and reduction applied to </w:t>
      </w:r>
      <w:proofErr w:type="spellStart"/>
      <w:r w:rsidRPr="00B812A2">
        <w:rPr>
          <w:sz w:val="28"/>
          <w:szCs w:val="28"/>
          <w:lang w:val="en-US"/>
        </w:rPr>
        <w:t>sensorless</w:t>
      </w:r>
      <w:proofErr w:type="spellEnd"/>
      <w:r w:rsidRPr="00B812A2">
        <w:rPr>
          <w:sz w:val="28"/>
          <w:szCs w:val="28"/>
          <w:lang w:val="en-US"/>
        </w:rPr>
        <w:t xml:space="preserve"> drive diagnosis // 22. Workshop Computational Intelligence. — Dortmund: KIT Scientific Publishing, 2012. — S. 163–174.</w:t>
      </w:r>
    </w:p>
    <w:p w14:paraId="5EAF7173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</w:rPr>
      </w:pPr>
      <w:r w:rsidRPr="00B812A2">
        <w:rPr>
          <w:sz w:val="28"/>
          <w:szCs w:val="28"/>
        </w:rPr>
        <w:t xml:space="preserve">Резюме: Работа о том, как из сырых токовых сигналов получаются 48 признаков набора (разложение </w:t>
      </w:r>
      <w:r w:rsidRPr="00B812A2">
        <w:rPr>
          <w:sz w:val="28"/>
          <w:szCs w:val="28"/>
          <w:lang w:val="en-US"/>
        </w:rPr>
        <w:t>EMD</w:t>
      </w:r>
      <w:r w:rsidRPr="00B812A2">
        <w:rPr>
          <w:sz w:val="28"/>
          <w:szCs w:val="28"/>
        </w:rPr>
        <w:t>, статистики). Объясняет происхождение и смысл 48 столбцов — необходима в разделах «Исследование данных» и «Предобработка» (почему столбцы 1–12 — среднее, 13–24 — СКО и т.д.).</w:t>
      </w:r>
    </w:p>
    <w:p w14:paraId="0BA0355A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r w:rsidRPr="00B812A2">
        <w:rPr>
          <w:sz w:val="28"/>
          <w:szCs w:val="28"/>
          <w:lang w:val="en-US"/>
        </w:rPr>
        <w:lastRenderedPageBreak/>
        <w:t xml:space="preserve">4. </w:t>
      </w:r>
      <w:proofErr w:type="spellStart"/>
      <w:r w:rsidRPr="00B812A2">
        <w:rPr>
          <w:sz w:val="28"/>
          <w:szCs w:val="28"/>
          <w:lang w:val="en-US"/>
        </w:rPr>
        <w:t>Grüner</w:t>
      </w:r>
      <w:proofErr w:type="spellEnd"/>
      <w:r w:rsidRPr="00B812A2">
        <w:rPr>
          <w:sz w:val="28"/>
          <w:szCs w:val="28"/>
          <w:lang w:val="en-US"/>
        </w:rPr>
        <w:t xml:space="preserve"> T. и </w:t>
      </w:r>
      <w:proofErr w:type="spellStart"/>
      <w:r w:rsidRPr="00B812A2">
        <w:rPr>
          <w:sz w:val="28"/>
          <w:szCs w:val="28"/>
          <w:lang w:val="en-US"/>
        </w:rPr>
        <w:t>др</w:t>
      </w:r>
      <w:proofErr w:type="spellEnd"/>
      <w:r w:rsidRPr="00B812A2">
        <w:rPr>
          <w:sz w:val="28"/>
          <w:szCs w:val="28"/>
          <w:lang w:val="en-US"/>
        </w:rPr>
        <w:t xml:space="preserve">. Evaluation of Machine Learning for </w:t>
      </w:r>
      <w:proofErr w:type="spellStart"/>
      <w:r w:rsidRPr="00B812A2">
        <w:rPr>
          <w:sz w:val="28"/>
          <w:szCs w:val="28"/>
          <w:lang w:val="en-US"/>
        </w:rPr>
        <w:t>Sensorless</w:t>
      </w:r>
      <w:proofErr w:type="spellEnd"/>
      <w:r w:rsidRPr="00B812A2">
        <w:rPr>
          <w:sz w:val="28"/>
          <w:szCs w:val="28"/>
          <w:lang w:val="en-US"/>
        </w:rPr>
        <w:t xml:space="preserve"> Detection and Classification of Faults in Electromechanical Drive Systems</w:t>
      </w:r>
    </w:p>
    <w:p w14:paraId="1C2B78BE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proofErr w:type="spellStart"/>
      <w:r w:rsidRPr="00B812A2">
        <w:rPr>
          <w:sz w:val="28"/>
          <w:szCs w:val="28"/>
          <w:lang w:val="en-US"/>
        </w:rPr>
        <w:t>Ссылка</w:t>
      </w:r>
      <w:proofErr w:type="spellEnd"/>
      <w:r w:rsidRPr="00B812A2">
        <w:rPr>
          <w:sz w:val="28"/>
          <w:szCs w:val="28"/>
          <w:lang w:val="en-US"/>
        </w:rPr>
        <w:t xml:space="preserve">: </w:t>
      </w:r>
      <w:proofErr w:type="spellStart"/>
      <w:r w:rsidRPr="00B812A2">
        <w:rPr>
          <w:sz w:val="28"/>
          <w:szCs w:val="28"/>
          <w:lang w:val="en-US"/>
        </w:rPr>
        <w:t>Grüner</w:t>
      </w:r>
      <w:proofErr w:type="spellEnd"/>
      <w:r w:rsidRPr="00B812A2">
        <w:rPr>
          <w:sz w:val="28"/>
          <w:szCs w:val="28"/>
          <w:lang w:val="en-US"/>
        </w:rPr>
        <w:t xml:space="preserve"> T., </w:t>
      </w:r>
      <w:proofErr w:type="spellStart"/>
      <w:r w:rsidRPr="00B812A2">
        <w:rPr>
          <w:sz w:val="28"/>
          <w:szCs w:val="28"/>
          <w:lang w:val="en-US"/>
        </w:rPr>
        <w:t>Böllhoff</w:t>
      </w:r>
      <w:proofErr w:type="spellEnd"/>
      <w:r w:rsidRPr="00B812A2">
        <w:rPr>
          <w:sz w:val="28"/>
          <w:szCs w:val="28"/>
          <w:lang w:val="en-US"/>
        </w:rPr>
        <w:t xml:space="preserve"> F., </w:t>
      </w:r>
      <w:proofErr w:type="spellStart"/>
      <w:r w:rsidRPr="00B812A2">
        <w:rPr>
          <w:sz w:val="28"/>
          <w:szCs w:val="28"/>
          <w:lang w:val="en-US"/>
        </w:rPr>
        <w:t>Meisetschläger</w:t>
      </w:r>
      <w:proofErr w:type="spellEnd"/>
      <w:r w:rsidRPr="00B812A2">
        <w:rPr>
          <w:sz w:val="28"/>
          <w:szCs w:val="28"/>
          <w:lang w:val="en-US"/>
        </w:rPr>
        <w:t xml:space="preserve"> R., </w:t>
      </w:r>
      <w:proofErr w:type="spellStart"/>
      <w:r w:rsidRPr="00B812A2">
        <w:rPr>
          <w:sz w:val="28"/>
          <w:szCs w:val="28"/>
          <w:lang w:val="en-US"/>
        </w:rPr>
        <w:t>Vydrenko</w:t>
      </w:r>
      <w:proofErr w:type="spellEnd"/>
      <w:r w:rsidRPr="00B812A2">
        <w:rPr>
          <w:sz w:val="28"/>
          <w:szCs w:val="28"/>
          <w:lang w:val="en-US"/>
        </w:rPr>
        <w:t xml:space="preserve"> A., Bator M., Dicks A., </w:t>
      </w:r>
      <w:proofErr w:type="spellStart"/>
      <w:r w:rsidRPr="00B812A2">
        <w:rPr>
          <w:sz w:val="28"/>
          <w:szCs w:val="28"/>
          <w:lang w:val="en-US"/>
        </w:rPr>
        <w:t>Theissler</w:t>
      </w:r>
      <w:proofErr w:type="spellEnd"/>
      <w:r w:rsidRPr="00B812A2">
        <w:rPr>
          <w:sz w:val="28"/>
          <w:szCs w:val="28"/>
          <w:lang w:val="en-US"/>
        </w:rPr>
        <w:t xml:space="preserve"> A. Evaluation of Machine Learning for </w:t>
      </w:r>
      <w:proofErr w:type="spellStart"/>
      <w:r w:rsidRPr="00B812A2">
        <w:rPr>
          <w:sz w:val="28"/>
          <w:szCs w:val="28"/>
          <w:lang w:val="en-US"/>
        </w:rPr>
        <w:t>Sensorless</w:t>
      </w:r>
      <w:proofErr w:type="spellEnd"/>
      <w:r w:rsidRPr="00B812A2">
        <w:rPr>
          <w:sz w:val="28"/>
          <w:szCs w:val="28"/>
          <w:lang w:val="en-US"/>
        </w:rPr>
        <w:t xml:space="preserve"> Detection and Classification of Faults in Electromechanical Drive Systems // Procedia Computer Science. — 2020. — Vol. 176. — P. 1586–1595. — DOI: 10.1016/j.procs.2020.09.170.</w:t>
      </w:r>
    </w:p>
    <w:p w14:paraId="4AC3C998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</w:rPr>
      </w:pPr>
      <w:r w:rsidRPr="00B812A2">
        <w:rPr>
          <w:sz w:val="28"/>
          <w:szCs w:val="28"/>
        </w:rPr>
        <w:t xml:space="preserve">Резюме: Сравнение методов машинного обучения на задаче </w:t>
      </w:r>
      <w:proofErr w:type="spellStart"/>
      <w:r w:rsidRPr="00B812A2">
        <w:rPr>
          <w:sz w:val="28"/>
          <w:szCs w:val="28"/>
        </w:rPr>
        <w:t>бессенсорного</w:t>
      </w:r>
      <w:proofErr w:type="spellEnd"/>
      <w:r w:rsidRPr="00B812A2">
        <w:rPr>
          <w:sz w:val="28"/>
          <w:szCs w:val="28"/>
        </w:rPr>
        <w:t xml:space="preserve"> обнаружения неисправностей. Авторы систематически оценивают традиционные ансамблевые методы (включая случайный лес) и сравнивают их с глубоким обучением. Содержит числа для проверки решения на «аналогичность» (п. 2.9) — позже мы сравним нашу </w:t>
      </w:r>
      <w:r w:rsidRPr="00B812A2">
        <w:rPr>
          <w:sz w:val="28"/>
          <w:szCs w:val="28"/>
          <w:lang w:val="en-US"/>
        </w:rPr>
        <w:t>accuracy</w:t>
      </w:r>
      <w:r w:rsidRPr="00B812A2">
        <w:rPr>
          <w:sz w:val="28"/>
          <w:szCs w:val="28"/>
        </w:rPr>
        <w:t xml:space="preserve"> с точностью из этой статьи.</w:t>
      </w:r>
    </w:p>
    <w:p w14:paraId="5419AB60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r w:rsidRPr="00B812A2">
        <w:rPr>
          <w:sz w:val="28"/>
          <w:szCs w:val="28"/>
          <w:lang w:val="en-US"/>
        </w:rPr>
        <w:t xml:space="preserve">5. </w:t>
      </w:r>
      <w:proofErr w:type="spellStart"/>
      <w:r w:rsidRPr="00B812A2">
        <w:rPr>
          <w:sz w:val="28"/>
          <w:szCs w:val="28"/>
          <w:lang w:val="en-US"/>
        </w:rPr>
        <w:t>Документация</w:t>
      </w:r>
      <w:proofErr w:type="spellEnd"/>
      <w:r w:rsidRPr="00B812A2">
        <w:rPr>
          <w:sz w:val="28"/>
          <w:szCs w:val="28"/>
          <w:lang w:val="en-US"/>
        </w:rPr>
        <w:t xml:space="preserve"> </w:t>
      </w:r>
      <w:proofErr w:type="spellStart"/>
      <w:r w:rsidRPr="00B812A2">
        <w:rPr>
          <w:sz w:val="28"/>
          <w:szCs w:val="28"/>
          <w:lang w:val="en-US"/>
        </w:rPr>
        <w:t>scikit</w:t>
      </w:r>
      <w:proofErr w:type="spellEnd"/>
      <w:r w:rsidRPr="00B812A2">
        <w:rPr>
          <w:sz w:val="28"/>
          <w:szCs w:val="28"/>
          <w:lang w:val="en-US"/>
        </w:rPr>
        <w:t>-learn</w:t>
      </w:r>
    </w:p>
    <w:p w14:paraId="77D075F0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proofErr w:type="spellStart"/>
      <w:r w:rsidRPr="00B812A2">
        <w:rPr>
          <w:sz w:val="28"/>
          <w:szCs w:val="28"/>
          <w:lang w:val="en-US"/>
        </w:rPr>
        <w:t>Ссылка</w:t>
      </w:r>
      <w:proofErr w:type="spellEnd"/>
      <w:r w:rsidRPr="00B812A2">
        <w:rPr>
          <w:sz w:val="28"/>
          <w:szCs w:val="28"/>
          <w:lang w:val="en-US"/>
        </w:rPr>
        <w:t xml:space="preserve">: </w:t>
      </w:r>
      <w:proofErr w:type="spellStart"/>
      <w:r w:rsidRPr="00B812A2">
        <w:rPr>
          <w:sz w:val="28"/>
          <w:szCs w:val="28"/>
          <w:lang w:val="en-US"/>
        </w:rPr>
        <w:t>scikit</w:t>
      </w:r>
      <w:proofErr w:type="spellEnd"/>
      <w:r w:rsidRPr="00B812A2">
        <w:rPr>
          <w:sz w:val="28"/>
          <w:szCs w:val="28"/>
          <w:lang w:val="en-US"/>
        </w:rPr>
        <w:t xml:space="preserve">-learn developers. </w:t>
      </w:r>
      <w:proofErr w:type="spellStart"/>
      <w:r w:rsidRPr="00B812A2">
        <w:rPr>
          <w:sz w:val="28"/>
          <w:szCs w:val="28"/>
          <w:lang w:val="en-US"/>
        </w:rPr>
        <w:t>scikit</w:t>
      </w:r>
      <w:proofErr w:type="spellEnd"/>
      <w:r w:rsidRPr="00B812A2">
        <w:rPr>
          <w:sz w:val="28"/>
          <w:szCs w:val="28"/>
          <w:lang w:val="en-US"/>
        </w:rPr>
        <w:t>-learn: Machine Learning in Python — Documentation (Version 1.9.1). — 2026. — URL: https://scikit-learn.org/stable/ (</w:t>
      </w:r>
      <w:proofErr w:type="spellStart"/>
      <w:r w:rsidRPr="00B812A2">
        <w:rPr>
          <w:sz w:val="28"/>
          <w:szCs w:val="28"/>
          <w:lang w:val="en-US"/>
        </w:rPr>
        <w:t>дата</w:t>
      </w:r>
      <w:proofErr w:type="spellEnd"/>
      <w:r w:rsidRPr="00B812A2">
        <w:rPr>
          <w:sz w:val="28"/>
          <w:szCs w:val="28"/>
          <w:lang w:val="en-US"/>
        </w:rPr>
        <w:t xml:space="preserve"> </w:t>
      </w:r>
      <w:proofErr w:type="spellStart"/>
      <w:r w:rsidRPr="00B812A2">
        <w:rPr>
          <w:sz w:val="28"/>
          <w:szCs w:val="28"/>
          <w:lang w:val="en-US"/>
        </w:rPr>
        <w:t>обращения</w:t>
      </w:r>
      <w:proofErr w:type="spellEnd"/>
      <w:r w:rsidRPr="00B812A2">
        <w:rPr>
          <w:sz w:val="28"/>
          <w:szCs w:val="28"/>
          <w:lang w:val="en-US"/>
        </w:rPr>
        <w:t>: 27.10.2026).</w:t>
      </w:r>
    </w:p>
    <w:p w14:paraId="13495FE4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</w:rPr>
      </w:pPr>
      <w:r w:rsidRPr="00B812A2">
        <w:rPr>
          <w:sz w:val="28"/>
          <w:szCs w:val="28"/>
        </w:rPr>
        <w:t xml:space="preserve">Резюме: Официальная документация библиотеки </w:t>
      </w:r>
      <w:proofErr w:type="spellStart"/>
      <w:r w:rsidRPr="00B812A2">
        <w:rPr>
          <w:sz w:val="28"/>
          <w:szCs w:val="28"/>
          <w:lang w:val="en-US"/>
        </w:rPr>
        <w:t>scikit</w:t>
      </w:r>
      <w:proofErr w:type="spellEnd"/>
      <w:r w:rsidRPr="00B812A2">
        <w:rPr>
          <w:sz w:val="28"/>
          <w:szCs w:val="28"/>
        </w:rPr>
        <w:t>-</w:t>
      </w:r>
      <w:r w:rsidRPr="00B812A2">
        <w:rPr>
          <w:sz w:val="28"/>
          <w:szCs w:val="28"/>
          <w:lang w:val="en-US"/>
        </w:rPr>
        <w:t>learn</w:t>
      </w:r>
      <w:r w:rsidRPr="00B812A2">
        <w:rPr>
          <w:sz w:val="28"/>
          <w:szCs w:val="28"/>
        </w:rPr>
        <w:t xml:space="preserve"> — справочник по реализациям методов, использованных в работе (нормализация, </w:t>
      </w:r>
      <w:proofErr w:type="spellStart"/>
      <w:r w:rsidRPr="00B812A2">
        <w:rPr>
          <w:sz w:val="28"/>
          <w:szCs w:val="28"/>
          <w:lang w:val="en-US"/>
        </w:rPr>
        <w:t>kNN</w:t>
      </w:r>
      <w:proofErr w:type="spellEnd"/>
      <w:r w:rsidRPr="00B812A2">
        <w:rPr>
          <w:sz w:val="28"/>
          <w:szCs w:val="28"/>
        </w:rPr>
        <w:t xml:space="preserve">, случайный лес, метрики, кросс-валидация). Служит методической опорой для </w:t>
      </w:r>
      <w:r w:rsidRPr="00B812A2">
        <w:rPr>
          <w:sz w:val="28"/>
          <w:szCs w:val="28"/>
          <w:lang w:val="en-US"/>
        </w:rPr>
        <w:t>common</w:t>
      </w:r>
      <w:r w:rsidRPr="00B812A2">
        <w:rPr>
          <w:sz w:val="28"/>
          <w:szCs w:val="28"/>
        </w:rPr>
        <w:t>.</w:t>
      </w:r>
      <w:proofErr w:type="spellStart"/>
      <w:r w:rsidRPr="00B812A2">
        <w:rPr>
          <w:sz w:val="28"/>
          <w:szCs w:val="28"/>
          <w:lang w:val="en-US"/>
        </w:rPr>
        <w:t>py</w:t>
      </w:r>
      <w:proofErr w:type="spellEnd"/>
      <w:r w:rsidRPr="00B812A2">
        <w:rPr>
          <w:sz w:val="28"/>
          <w:szCs w:val="28"/>
        </w:rPr>
        <w:t xml:space="preserve"> и скриптов участников в разделах «Предобработка», «Разведочный анализ» и «Итоговая модель».</w:t>
      </w:r>
    </w:p>
    <w:p w14:paraId="00F0704B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</w:rPr>
      </w:pPr>
      <w:r w:rsidRPr="00B812A2">
        <w:rPr>
          <w:sz w:val="28"/>
          <w:szCs w:val="28"/>
        </w:rPr>
        <w:t xml:space="preserve">6. Брюс П., Брюс Э. Практическая статистика для специалистов </w:t>
      </w:r>
      <w:r w:rsidRPr="00B812A2">
        <w:rPr>
          <w:sz w:val="28"/>
          <w:szCs w:val="28"/>
          <w:lang w:val="en-US"/>
        </w:rPr>
        <w:t>Data</w:t>
      </w:r>
      <w:r w:rsidRPr="00B812A2">
        <w:rPr>
          <w:sz w:val="28"/>
          <w:szCs w:val="28"/>
        </w:rPr>
        <w:t xml:space="preserve"> </w:t>
      </w:r>
      <w:r w:rsidRPr="00B812A2">
        <w:rPr>
          <w:sz w:val="28"/>
          <w:szCs w:val="28"/>
          <w:lang w:val="en-US"/>
        </w:rPr>
        <w:t>Science</w:t>
      </w:r>
    </w:p>
    <w:p w14:paraId="2310A525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</w:rPr>
      </w:pPr>
      <w:r w:rsidRPr="00B812A2">
        <w:rPr>
          <w:sz w:val="28"/>
          <w:szCs w:val="28"/>
        </w:rPr>
        <w:t xml:space="preserve">Ссылка: Брюс П., Брюс Э. Практическая статистика для специалистов </w:t>
      </w:r>
      <w:r w:rsidRPr="00B812A2">
        <w:rPr>
          <w:sz w:val="28"/>
          <w:szCs w:val="28"/>
          <w:lang w:val="en-US"/>
        </w:rPr>
        <w:t>Data</w:t>
      </w:r>
      <w:r w:rsidRPr="00B812A2">
        <w:rPr>
          <w:sz w:val="28"/>
          <w:szCs w:val="28"/>
        </w:rPr>
        <w:t xml:space="preserve"> </w:t>
      </w:r>
      <w:r w:rsidRPr="00B812A2">
        <w:rPr>
          <w:sz w:val="28"/>
          <w:szCs w:val="28"/>
          <w:lang w:val="en-US"/>
        </w:rPr>
        <w:t>Science</w:t>
      </w:r>
      <w:r w:rsidRPr="00B812A2">
        <w:rPr>
          <w:sz w:val="28"/>
          <w:szCs w:val="28"/>
        </w:rPr>
        <w:t xml:space="preserve"> / пер. с англ. — СПб.: БХВ-Петербург, 2018. — 304 с.</w:t>
      </w:r>
    </w:p>
    <w:p w14:paraId="509C4340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</w:rPr>
      </w:pPr>
      <w:r w:rsidRPr="00B812A2">
        <w:rPr>
          <w:sz w:val="28"/>
          <w:szCs w:val="28"/>
        </w:rPr>
        <w:t xml:space="preserve">Резюме: Учебное пособие по прикладной статистике для </w:t>
      </w:r>
      <w:r w:rsidRPr="00B812A2">
        <w:rPr>
          <w:sz w:val="28"/>
          <w:szCs w:val="28"/>
          <w:lang w:val="en-US"/>
        </w:rPr>
        <w:t>data</w:t>
      </w:r>
      <w:r w:rsidRPr="00B812A2">
        <w:rPr>
          <w:sz w:val="28"/>
          <w:szCs w:val="28"/>
        </w:rPr>
        <w:t xml:space="preserve"> </w:t>
      </w:r>
      <w:r w:rsidRPr="00B812A2">
        <w:rPr>
          <w:sz w:val="28"/>
          <w:szCs w:val="28"/>
          <w:lang w:val="en-US"/>
        </w:rPr>
        <w:t>science</w:t>
      </w:r>
      <w:r w:rsidRPr="00B812A2">
        <w:rPr>
          <w:sz w:val="28"/>
          <w:szCs w:val="28"/>
        </w:rPr>
        <w:t xml:space="preserve"> (описательные статистики, выбросы, статистические тесты, </w:t>
      </w:r>
      <w:r w:rsidRPr="00B812A2">
        <w:rPr>
          <w:sz w:val="28"/>
          <w:szCs w:val="28"/>
          <w:lang w:val="en-US"/>
        </w:rPr>
        <w:t>p</w:t>
      </w:r>
      <w:r w:rsidRPr="00B812A2">
        <w:rPr>
          <w:sz w:val="28"/>
          <w:szCs w:val="28"/>
        </w:rPr>
        <w:t>-значение). Используется для обоснования методов в гипотезах — медиана вместо среднего (Г3), правило трёх сигм (Г2), тест Манна — Уитни (Г3, Г9) и понятие неслучайности.</w:t>
      </w:r>
    </w:p>
    <w:p w14:paraId="15CCC62E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r w:rsidRPr="00B812A2">
        <w:rPr>
          <w:sz w:val="28"/>
          <w:szCs w:val="28"/>
          <w:lang w:val="en-US"/>
        </w:rPr>
        <w:lastRenderedPageBreak/>
        <w:t xml:space="preserve">7. Cui W. и </w:t>
      </w:r>
      <w:proofErr w:type="spellStart"/>
      <w:r w:rsidRPr="00B812A2">
        <w:rPr>
          <w:sz w:val="28"/>
          <w:szCs w:val="28"/>
          <w:lang w:val="en-US"/>
        </w:rPr>
        <w:t>др</w:t>
      </w:r>
      <w:proofErr w:type="spellEnd"/>
      <w:r w:rsidRPr="00B812A2">
        <w:rPr>
          <w:sz w:val="28"/>
          <w:szCs w:val="28"/>
          <w:lang w:val="en-US"/>
        </w:rPr>
        <w:t>. Application of Rotating Machinery Fault Diagnosis Based on Deep Learning</w:t>
      </w:r>
    </w:p>
    <w:p w14:paraId="6BDB9F49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proofErr w:type="spellStart"/>
      <w:r w:rsidRPr="00B812A2">
        <w:rPr>
          <w:sz w:val="28"/>
          <w:szCs w:val="28"/>
          <w:lang w:val="en-US"/>
        </w:rPr>
        <w:t>Ссылка</w:t>
      </w:r>
      <w:proofErr w:type="spellEnd"/>
      <w:r w:rsidRPr="00B812A2">
        <w:rPr>
          <w:sz w:val="28"/>
          <w:szCs w:val="28"/>
          <w:lang w:val="en-US"/>
        </w:rPr>
        <w:t>: Cui W., Meng G., Wang A., Zhang X., Ding J. Application of Rotating Machinery Fault Diagnosis Based on Deep Learning // Shock and Vibration. — 2021. — Vol. 2021. — Article ID 3083190. — DOI: 10.1155/2021/3083190.</w:t>
      </w:r>
    </w:p>
    <w:p w14:paraId="637AA5C9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</w:rPr>
      </w:pPr>
      <w:r w:rsidRPr="00B812A2">
        <w:rPr>
          <w:sz w:val="28"/>
          <w:szCs w:val="28"/>
        </w:rPr>
        <w:t>Резюме и польза: Обзорная статья, посвященная применению глубокого обучения для диагностики неисправностей вращающегося оборудования. Авторы систематизируют методы и подробно описывают метрики оценки качества классификации (</w:t>
      </w:r>
      <w:r w:rsidRPr="00B812A2">
        <w:rPr>
          <w:sz w:val="28"/>
          <w:szCs w:val="28"/>
          <w:lang w:val="en-US"/>
        </w:rPr>
        <w:t>Accuracy</w:t>
      </w:r>
      <w:r w:rsidRPr="00B812A2">
        <w:rPr>
          <w:sz w:val="28"/>
          <w:szCs w:val="28"/>
        </w:rPr>
        <w:t xml:space="preserve">, </w:t>
      </w:r>
      <w:r w:rsidRPr="00B812A2">
        <w:rPr>
          <w:sz w:val="28"/>
          <w:szCs w:val="28"/>
          <w:lang w:val="en-US"/>
        </w:rPr>
        <w:t>Precision</w:t>
      </w:r>
      <w:r w:rsidRPr="00B812A2">
        <w:rPr>
          <w:sz w:val="28"/>
          <w:szCs w:val="28"/>
        </w:rPr>
        <w:t xml:space="preserve">, </w:t>
      </w:r>
      <w:r w:rsidRPr="00B812A2">
        <w:rPr>
          <w:sz w:val="28"/>
          <w:szCs w:val="28"/>
          <w:lang w:val="en-US"/>
        </w:rPr>
        <w:t>Recall</w:t>
      </w:r>
      <w:r w:rsidRPr="00B812A2">
        <w:rPr>
          <w:sz w:val="28"/>
          <w:szCs w:val="28"/>
        </w:rPr>
        <w:t xml:space="preserve">, </w:t>
      </w:r>
      <w:r w:rsidRPr="00B812A2">
        <w:rPr>
          <w:sz w:val="28"/>
          <w:szCs w:val="28"/>
          <w:lang w:val="en-US"/>
        </w:rPr>
        <w:t>F</w:t>
      </w:r>
      <w:r w:rsidRPr="00B812A2">
        <w:rPr>
          <w:sz w:val="28"/>
          <w:szCs w:val="28"/>
        </w:rPr>
        <w:t>1-</w:t>
      </w:r>
      <w:r w:rsidRPr="00B812A2">
        <w:rPr>
          <w:sz w:val="28"/>
          <w:szCs w:val="28"/>
          <w:lang w:val="en-US"/>
        </w:rPr>
        <w:t>score</w:t>
      </w:r>
      <w:r w:rsidRPr="00B812A2">
        <w:rPr>
          <w:sz w:val="28"/>
          <w:szCs w:val="28"/>
        </w:rPr>
        <w:t xml:space="preserve">), а также визуализацию результатов с помощью матрицы ошибок. Источник используется для обоснования выбора метрик в функции </w:t>
      </w:r>
      <w:proofErr w:type="gramStart"/>
      <w:r w:rsidRPr="00B812A2">
        <w:rPr>
          <w:sz w:val="28"/>
          <w:szCs w:val="28"/>
          <w:lang w:val="en-US"/>
        </w:rPr>
        <w:t>evaluate</w:t>
      </w:r>
      <w:r w:rsidRPr="00B812A2">
        <w:rPr>
          <w:sz w:val="28"/>
          <w:szCs w:val="28"/>
        </w:rPr>
        <w:t>(</w:t>
      </w:r>
      <w:proofErr w:type="gramEnd"/>
      <w:r w:rsidRPr="00B812A2">
        <w:rPr>
          <w:sz w:val="28"/>
          <w:szCs w:val="28"/>
        </w:rPr>
        <w:t>) и для построения матрицы ошибок в гипотезе Г9.</w:t>
      </w:r>
    </w:p>
    <w:p w14:paraId="7336EA01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r w:rsidRPr="00B812A2">
        <w:rPr>
          <w:sz w:val="28"/>
          <w:szCs w:val="28"/>
          <w:lang w:val="en-US"/>
        </w:rPr>
        <w:t xml:space="preserve">8. Ding J. и </w:t>
      </w:r>
      <w:proofErr w:type="spellStart"/>
      <w:r w:rsidRPr="00B812A2">
        <w:rPr>
          <w:sz w:val="28"/>
          <w:szCs w:val="28"/>
          <w:lang w:val="en-US"/>
        </w:rPr>
        <w:t>др</w:t>
      </w:r>
      <w:proofErr w:type="spellEnd"/>
      <w:r w:rsidRPr="00B812A2">
        <w:rPr>
          <w:sz w:val="28"/>
          <w:szCs w:val="28"/>
          <w:lang w:val="en-US"/>
        </w:rPr>
        <w:t>. A fault diagnosis method of mechanical bearing based on the deep forest</w:t>
      </w:r>
    </w:p>
    <w:p w14:paraId="1CBC2E56" w14:textId="77777777" w:rsidR="00B812A2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  <w:lang w:val="en-US"/>
        </w:rPr>
      </w:pPr>
      <w:proofErr w:type="spellStart"/>
      <w:r w:rsidRPr="00B812A2">
        <w:rPr>
          <w:sz w:val="28"/>
          <w:szCs w:val="28"/>
          <w:lang w:val="en-US"/>
        </w:rPr>
        <w:t>Ссылка</w:t>
      </w:r>
      <w:proofErr w:type="spellEnd"/>
      <w:r w:rsidRPr="00B812A2">
        <w:rPr>
          <w:sz w:val="28"/>
          <w:szCs w:val="28"/>
          <w:lang w:val="en-US"/>
        </w:rPr>
        <w:t>: Ding J., Wu Y., Luo Q., Du Y. A fault diagnosis method of mechanical bearing based on the deep forest // Journal of Vibration and Shock. — 2021. — Vol. 40, No. 12. — P. 111–117. — DOI: 10.13465/j.cnki.jvs.2021.12.014. (</w:t>
      </w:r>
      <w:proofErr w:type="spellStart"/>
      <w:r w:rsidRPr="00B812A2">
        <w:rPr>
          <w:sz w:val="28"/>
          <w:szCs w:val="28"/>
          <w:lang w:val="en-US"/>
        </w:rPr>
        <w:t>на</w:t>
      </w:r>
      <w:proofErr w:type="spellEnd"/>
      <w:r w:rsidRPr="00B812A2">
        <w:rPr>
          <w:sz w:val="28"/>
          <w:szCs w:val="28"/>
          <w:lang w:val="en-US"/>
        </w:rPr>
        <w:t xml:space="preserve"> </w:t>
      </w:r>
      <w:proofErr w:type="spellStart"/>
      <w:r w:rsidRPr="00B812A2">
        <w:rPr>
          <w:sz w:val="28"/>
          <w:szCs w:val="28"/>
          <w:lang w:val="en-US"/>
        </w:rPr>
        <w:t>кит</w:t>
      </w:r>
      <w:proofErr w:type="spellEnd"/>
      <w:r w:rsidRPr="00B812A2">
        <w:rPr>
          <w:sz w:val="28"/>
          <w:szCs w:val="28"/>
          <w:lang w:val="en-US"/>
        </w:rPr>
        <w:t xml:space="preserve">. </w:t>
      </w:r>
      <w:proofErr w:type="spellStart"/>
      <w:r w:rsidRPr="00B812A2">
        <w:rPr>
          <w:sz w:val="28"/>
          <w:szCs w:val="28"/>
          <w:lang w:val="en-US"/>
        </w:rPr>
        <w:t>яз</w:t>
      </w:r>
      <w:proofErr w:type="spellEnd"/>
      <w:r w:rsidRPr="00B812A2">
        <w:rPr>
          <w:sz w:val="28"/>
          <w:szCs w:val="28"/>
          <w:lang w:val="en-US"/>
        </w:rPr>
        <w:t xml:space="preserve">., </w:t>
      </w:r>
      <w:proofErr w:type="spellStart"/>
      <w:r w:rsidRPr="00B812A2">
        <w:rPr>
          <w:sz w:val="28"/>
          <w:szCs w:val="28"/>
          <w:lang w:val="en-US"/>
        </w:rPr>
        <w:t>есть</w:t>
      </w:r>
      <w:proofErr w:type="spellEnd"/>
      <w:r w:rsidRPr="00B812A2">
        <w:rPr>
          <w:sz w:val="28"/>
          <w:szCs w:val="28"/>
          <w:lang w:val="en-US"/>
        </w:rPr>
        <w:t xml:space="preserve"> </w:t>
      </w:r>
      <w:proofErr w:type="spellStart"/>
      <w:r w:rsidRPr="00B812A2">
        <w:rPr>
          <w:sz w:val="28"/>
          <w:szCs w:val="28"/>
          <w:lang w:val="en-US"/>
        </w:rPr>
        <w:t>англ</w:t>
      </w:r>
      <w:proofErr w:type="spellEnd"/>
      <w:r w:rsidRPr="00B812A2">
        <w:rPr>
          <w:sz w:val="28"/>
          <w:szCs w:val="28"/>
          <w:lang w:val="en-US"/>
        </w:rPr>
        <w:t xml:space="preserve">. </w:t>
      </w:r>
      <w:proofErr w:type="spellStart"/>
      <w:r w:rsidRPr="00B812A2">
        <w:rPr>
          <w:sz w:val="28"/>
          <w:szCs w:val="28"/>
          <w:lang w:val="en-US"/>
        </w:rPr>
        <w:t>аннотация</w:t>
      </w:r>
      <w:proofErr w:type="spellEnd"/>
      <w:r w:rsidRPr="00B812A2">
        <w:rPr>
          <w:sz w:val="28"/>
          <w:szCs w:val="28"/>
          <w:lang w:val="en-US"/>
        </w:rPr>
        <w:t>)</w:t>
      </w:r>
    </w:p>
    <w:p w14:paraId="2AE25581" w14:textId="13E04D4E" w:rsidR="00724847" w:rsidRPr="00B812A2" w:rsidRDefault="00B812A2" w:rsidP="00B812A2">
      <w:pPr>
        <w:pStyle w:val="af4"/>
        <w:spacing w:line="360" w:lineRule="auto"/>
        <w:ind w:left="360" w:firstLine="0"/>
        <w:contextualSpacing/>
        <w:rPr>
          <w:sz w:val="28"/>
          <w:szCs w:val="28"/>
        </w:rPr>
      </w:pPr>
      <w:r w:rsidRPr="00B812A2">
        <w:rPr>
          <w:sz w:val="28"/>
          <w:szCs w:val="28"/>
        </w:rPr>
        <w:t>Резюме и польза: Работа посвящена диагностике неисправностей подшипников. Авторы предлагают модель на основе «глубокого леса» (</w:t>
      </w:r>
      <w:r w:rsidRPr="00B812A2">
        <w:rPr>
          <w:sz w:val="28"/>
          <w:szCs w:val="28"/>
          <w:lang w:val="en-US"/>
        </w:rPr>
        <w:t>Deep</w:t>
      </w:r>
      <w:r w:rsidRPr="00B812A2">
        <w:rPr>
          <w:sz w:val="28"/>
          <w:szCs w:val="28"/>
        </w:rPr>
        <w:t xml:space="preserve"> </w:t>
      </w:r>
      <w:r w:rsidRPr="00B812A2">
        <w:rPr>
          <w:sz w:val="28"/>
          <w:szCs w:val="28"/>
          <w:lang w:val="en-US"/>
        </w:rPr>
        <w:t>Forest</w:t>
      </w:r>
      <w:r w:rsidRPr="00B812A2">
        <w:rPr>
          <w:sz w:val="28"/>
          <w:szCs w:val="28"/>
        </w:rPr>
        <w:t>) и сравнивают её с классическим случайным лесом (</w:t>
      </w:r>
      <w:r w:rsidRPr="00B812A2">
        <w:rPr>
          <w:sz w:val="28"/>
          <w:szCs w:val="28"/>
          <w:lang w:val="en-US"/>
        </w:rPr>
        <w:t>Random</w:t>
      </w:r>
      <w:r w:rsidRPr="00B812A2">
        <w:rPr>
          <w:sz w:val="28"/>
          <w:szCs w:val="28"/>
        </w:rPr>
        <w:t xml:space="preserve"> </w:t>
      </w:r>
      <w:r w:rsidRPr="00B812A2">
        <w:rPr>
          <w:sz w:val="28"/>
          <w:szCs w:val="28"/>
          <w:lang w:val="en-US"/>
        </w:rPr>
        <w:t>Forest</w:t>
      </w:r>
      <w:r w:rsidRPr="00B812A2">
        <w:rPr>
          <w:sz w:val="28"/>
          <w:szCs w:val="28"/>
        </w:rPr>
        <w:t xml:space="preserve">) и нейронными сетями. В статье приведены конкретные показатели точности и времени обучения для случайного леса (в таблицах на английском языке). Источник обосновывает выбор </w:t>
      </w:r>
      <w:proofErr w:type="spellStart"/>
      <w:r w:rsidRPr="00B812A2">
        <w:rPr>
          <w:sz w:val="28"/>
          <w:szCs w:val="28"/>
          <w:lang w:val="en-US"/>
        </w:rPr>
        <w:t>RandomForestClassifier</w:t>
      </w:r>
      <w:proofErr w:type="spellEnd"/>
      <w:r w:rsidRPr="00B812A2">
        <w:rPr>
          <w:sz w:val="28"/>
          <w:szCs w:val="28"/>
        </w:rPr>
        <w:t xml:space="preserve"> в </w:t>
      </w:r>
      <w:r w:rsidRPr="00B812A2">
        <w:rPr>
          <w:sz w:val="28"/>
          <w:szCs w:val="28"/>
          <w:lang w:val="en-US"/>
        </w:rPr>
        <w:t>common</w:t>
      </w:r>
      <w:r w:rsidRPr="00B812A2">
        <w:rPr>
          <w:sz w:val="28"/>
          <w:szCs w:val="28"/>
        </w:rPr>
        <w:t>.</w:t>
      </w:r>
      <w:proofErr w:type="spellStart"/>
      <w:r w:rsidRPr="00B812A2">
        <w:rPr>
          <w:sz w:val="28"/>
          <w:szCs w:val="28"/>
          <w:lang w:val="en-US"/>
        </w:rPr>
        <w:t>py</w:t>
      </w:r>
      <w:proofErr w:type="spellEnd"/>
      <w:r w:rsidRPr="00B812A2">
        <w:rPr>
          <w:sz w:val="28"/>
          <w:szCs w:val="28"/>
        </w:rPr>
        <w:t xml:space="preserve"> как надежного базового метода и дает числа для проверки на «аналогичность».</w:t>
      </w:r>
      <w:bookmarkStart w:id="49" w:name="_GoBack"/>
      <w:bookmarkEnd w:id="49"/>
    </w:p>
    <w:sectPr w:rsidR="00724847" w:rsidRPr="00B81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BD75BA" w14:textId="77777777" w:rsidR="005C50C0" w:rsidRDefault="005C50C0">
      <w:r>
        <w:separator/>
      </w:r>
    </w:p>
  </w:endnote>
  <w:endnote w:type="continuationSeparator" w:id="0">
    <w:p w14:paraId="035AEF8B" w14:textId="77777777" w:rsidR="005C50C0" w:rsidRDefault="005C5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A3432C" w14:textId="77777777" w:rsidR="003E73B6" w:rsidRPr="00054526" w:rsidRDefault="003E73B6" w:rsidP="006478DD">
    <w:pPr>
      <w:pStyle w:val="af"/>
      <w:jc w:val="right"/>
      <w:rPr>
        <w:lang w:eastAsia="ja-JP"/>
      </w:rPr>
    </w:pPr>
    <w:r w:rsidRPr="00054526">
      <w:rPr>
        <w:noProof/>
      </w:rPr>
      <w:fldChar w:fldCharType="begin"/>
    </w:r>
    <w:r w:rsidRPr="00054526">
      <w:rPr>
        <w:noProof/>
      </w:rPr>
      <w:instrText xml:space="preserve"> PAGE   \* MERGEFORMAT </w:instrText>
    </w:r>
    <w:r w:rsidRPr="00054526">
      <w:rPr>
        <w:noProof/>
      </w:rPr>
      <w:fldChar w:fldCharType="separate"/>
    </w:r>
    <w:r w:rsidRPr="00054526">
      <w:rPr>
        <w:noProof/>
      </w:rPr>
      <w:t>21</w:t>
    </w:r>
    <w:r w:rsidRPr="0005452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553C65" w14:textId="77777777" w:rsidR="005C50C0" w:rsidRDefault="005C50C0">
      <w:r>
        <w:separator/>
      </w:r>
    </w:p>
  </w:footnote>
  <w:footnote w:type="continuationSeparator" w:id="0">
    <w:p w14:paraId="7556E455" w14:textId="77777777" w:rsidR="005C50C0" w:rsidRDefault="005C50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932DD"/>
    <w:multiLevelType w:val="hybridMultilevel"/>
    <w:tmpl w:val="1488FA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1144543"/>
    <w:multiLevelType w:val="hybridMultilevel"/>
    <w:tmpl w:val="BFA0E70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13B7A0C"/>
    <w:multiLevelType w:val="hybridMultilevel"/>
    <w:tmpl w:val="123AA31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1AB4655"/>
    <w:multiLevelType w:val="hybridMultilevel"/>
    <w:tmpl w:val="AFB2AE52"/>
    <w:lvl w:ilvl="0" w:tplc="B20632BA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37987"/>
    <w:multiLevelType w:val="hybridMultilevel"/>
    <w:tmpl w:val="18025EE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A5A0A8F"/>
    <w:multiLevelType w:val="hybridMultilevel"/>
    <w:tmpl w:val="A282DEB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2854E1B"/>
    <w:multiLevelType w:val="hybridMultilevel"/>
    <w:tmpl w:val="5D2E2BB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D257AD2"/>
    <w:multiLevelType w:val="hybridMultilevel"/>
    <w:tmpl w:val="294211E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3D871324"/>
    <w:multiLevelType w:val="hybridMultilevel"/>
    <w:tmpl w:val="0F2C51E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3E2A07C0"/>
    <w:multiLevelType w:val="hybridMultilevel"/>
    <w:tmpl w:val="E614437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F64306F"/>
    <w:multiLevelType w:val="hybridMultilevel"/>
    <w:tmpl w:val="BF1AE0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54B0582"/>
    <w:multiLevelType w:val="hybridMultilevel"/>
    <w:tmpl w:val="0A9AFF22"/>
    <w:lvl w:ilvl="0" w:tplc="B20632BA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450356"/>
    <w:multiLevelType w:val="hybridMultilevel"/>
    <w:tmpl w:val="3196B89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58F6555"/>
    <w:multiLevelType w:val="hybridMultilevel"/>
    <w:tmpl w:val="94F4F03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B1F4DDD"/>
    <w:multiLevelType w:val="hybridMultilevel"/>
    <w:tmpl w:val="AFB2AE52"/>
    <w:lvl w:ilvl="0" w:tplc="B20632BA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0F7EE5"/>
    <w:multiLevelType w:val="hybridMultilevel"/>
    <w:tmpl w:val="C504BC7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70D0CB1"/>
    <w:multiLevelType w:val="hybridMultilevel"/>
    <w:tmpl w:val="362CB0B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92E2FC6"/>
    <w:multiLevelType w:val="hybridMultilevel"/>
    <w:tmpl w:val="D38A064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796F6B39"/>
    <w:multiLevelType w:val="hybridMultilevel"/>
    <w:tmpl w:val="4D3697A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B2F7FC5"/>
    <w:multiLevelType w:val="hybridMultilevel"/>
    <w:tmpl w:val="1970578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7EB664D5"/>
    <w:multiLevelType w:val="hybridMultilevel"/>
    <w:tmpl w:val="AFB2AE52"/>
    <w:lvl w:ilvl="0" w:tplc="B20632BA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C807CC"/>
    <w:multiLevelType w:val="hybridMultilevel"/>
    <w:tmpl w:val="810C29B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7FAE19FA"/>
    <w:multiLevelType w:val="hybridMultilevel"/>
    <w:tmpl w:val="A9E0AA1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8"/>
  </w:num>
  <w:num w:numId="2">
    <w:abstractNumId w:val="16"/>
  </w:num>
  <w:num w:numId="3">
    <w:abstractNumId w:val="2"/>
  </w:num>
  <w:num w:numId="4">
    <w:abstractNumId w:val="17"/>
  </w:num>
  <w:num w:numId="5">
    <w:abstractNumId w:val="6"/>
  </w:num>
  <w:num w:numId="6">
    <w:abstractNumId w:val="22"/>
  </w:num>
  <w:num w:numId="7">
    <w:abstractNumId w:val="15"/>
  </w:num>
  <w:num w:numId="8">
    <w:abstractNumId w:val="9"/>
  </w:num>
  <w:num w:numId="9">
    <w:abstractNumId w:val="5"/>
  </w:num>
  <w:num w:numId="10">
    <w:abstractNumId w:val="12"/>
  </w:num>
  <w:num w:numId="11">
    <w:abstractNumId w:val="1"/>
  </w:num>
  <w:num w:numId="12">
    <w:abstractNumId w:val="18"/>
  </w:num>
  <w:num w:numId="13">
    <w:abstractNumId w:val="7"/>
  </w:num>
  <w:num w:numId="14">
    <w:abstractNumId w:val="14"/>
  </w:num>
  <w:num w:numId="15">
    <w:abstractNumId w:val="20"/>
  </w:num>
  <w:num w:numId="16">
    <w:abstractNumId w:val="3"/>
  </w:num>
  <w:num w:numId="17">
    <w:abstractNumId w:val="11"/>
  </w:num>
  <w:num w:numId="18">
    <w:abstractNumId w:val="0"/>
  </w:num>
  <w:num w:numId="19">
    <w:abstractNumId w:val="21"/>
  </w:num>
  <w:num w:numId="20">
    <w:abstractNumId w:val="13"/>
  </w:num>
  <w:num w:numId="21">
    <w:abstractNumId w:val="10"/>
  </w:num>
  <w:num w:numId="22">
    <w:abstractNumId w:val="19"/>
  </w:num>
  <w:num w:numId="23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AE"/>
    <w:rsid w:val="00000075"/>
    <w:rsid w:val="00006F05"/>
    <w:rsid w:val="00012878"/>
    <w:rsid w:val="000140B0"/>
    <w:rsid w:val="00020786"/>
    <w:rsid w:val="00020897"/>
    <w:rsid w:val="00021255"/>
    <w:rsid w:val="000268CA"/>
    <w:rsid w:val="00031D36"/>
    <w:rsid w:val="000320E3"/>
    <w:rsid w:val="00041949"/>
    <w:rsid w:val="000420AA"/>
    <w:rsid w:val="00042192"/>
    <w:rsid w:val="000540F2"/>
    <w:rsid w:val="00054526"/>
    <w:rsid w:val="000546C3"/>
    <w:rsid w:val="000610CC"/>
    <w:rsid w:val="000650E7"/>
    <w:rsid w:val="00066915"/>
    <w:rsid w:val="00066E0B"/>
    <w:rsid w:val="00067593"/>
    <w:rsid w:val="00067FBC"/>
    <w:rsid w:val="00067FE3"/>
    <w:rsid w:val="00073FAD"/>
    <w:rsid w:val="0007460E"/>
    <w:rsid w:val="00077F45"/>
    <w:rsid w:val="00080824"/>
    <w:rsid w:val="00081DD4"/>
    <w:rsid w:val="00086D27"/>
    <w:rsid w:val="000919DE"/>
    <w:rsid w:val="00092FAB"/>
    <w:rsid w:val="00094213"/>
    <w:rsid w:val="000A147D"/>
    <w:rsid w:val="000A3D31"/>
    <w:rsid w:val="000A5741"/>
    <w:rsid w:val="000A5A34"/>
    <w:rsid w:val="000B0A56"/>
    <w:rsid w:val="000C41E7"/>
    <w:rsid w:val="000C4C95"/>
    <w:rsid w:val="000C547A"/>
    <w:rsid w:val="000C6676"/>
    <w:rsid w:val="000D0A4A"/>
    <w:rsid w:val="000D475C"/>
    <w:rsid w:val="000D6750"/>
    <w:rsid w:val="000D715D"/>
    <w:rsid w:val="000D77E3"/>
    <w:rsid w:val="000D7ED2"/>
    <w:rsid w:val="000E1A4A"/>
    <w:rsid w:val="000E697F"/>
    <w:rsid w:val="000E72D3"/>
    <w:rsid w:val="000E72FD"/>
    <w:rsid w:val="000F000E"/>
    <w:rsid w:val="000F0A25"/>
    <w:rsid w:val="000F1603"/>
    <w:rsid w:val="000F1B01"/>
    <w:rsid w:val="000F26DC"/>
    <w:rsid w:val="000F7E9D"/>
    <w:rsid w:val="0010180F"/>
    <w:rsid w:val="00102131"/>
    <w:rsid w:val="001044ED"/>
    <w:rsid w:val="001058EA"/>
    <w:rsid w:val="0011273E"/>
    <w:rsid w:val="00115DF4"/>
    <w:rsid w:val="00116C76"/>
    <w:rsid w:val="001335EC"/>
    <w:rsid w:val="001344A6"/>
    <w:rsid w:val="001348CC"/>
    <w:rsid w:val="00135C3B"/>
    <w:rsid w:val="00136665"/>
    <w:rsid w:val="00141892"/>
    <w:rsid w:val="00142625"/>
    <w:rsid w:val="0015265D"/>
    <w:rsid w:val="00161AEA"/>
    <w:rsid w:val="0016363F"/>
    <w:rsid w:val="001639D9"/>
    <w:rsid w:val="00163E35"/>
    <w:rsid w:val="001748F8"/>
    <w:rsid w:val="00180608"/>
    <w:rsid w:val="00182ED8"/>
    <w:rsid w:val="00197ACF"/>
    <w:rsid w:val="001A19B0"/>
    <w:rsid w:val="001A4F65"/>
    <w:rsid w:val="001A5514"/>
    <w:rsid w:val="001C4864"/>
    <w:rsid w:val="001C5AB4"/>
    <w:rsid w:val="001C5E8B"/>
    <w:rsid w:val="001C6D02"/>
    <w:rsid w:val="001C7660"/>
    <w:rsid w:val="001D2CF9"/>
    <w:rsid w:val="001D6072"/>
    <w:rsid w:val="001E09EE"/>
    <w:rsid w:val="001E14F0"/>
    <w:rsid w:val="001E4A08"/>
    <w:rsid w:val="001E7205"/>
    <w:rsid w:val="00201682"/>
    <w:rsid w:val="0020682F"/>
    <w:rsid w:val="0020762E"/>
    <w:rsid w:val="002123E8"/>
    <w:rsid w:val="0021275D"/>
    <w:rsid w:val="00213B5B"/>
    <w:rsid w:val="00213C44"/>
    <w:rsid w:val="00213EC7"/>
    <w:rsid w:val="00216A0F"/>
    <w:rsid w:val="00221E2F"/>
    <w:rsid w:val="00222C50"/>
    <w:rsid w:val="00225B02"/>
    <w:rsid w:val="00234CBD"/>
    <w:rsid w:val="00244897"/>
    <w:rsid w:val="00244F63"/>
    <w:rsid w:val="00251090"/>
    <w:rsid w:val="00252F7A"/>
    <w:rsid w:val="002568F1"/>
    <w:rsid w:val="00260EF7"/>
    <w:rsid w:val="00265879"/>
    <w:rsid w:val="00272312"/>
    <w:rsid w:val="00280FE4"/>
    <w:rsid w:val="00281FBD"/>
    <w:rsid w:val="00282E34"/>
    <w:rsid w:val="00283630"/>
    <w:rsid w:val="00285854"/>
    <w:rsid w:val="00287664"/>
    <w:rsid w:val="002901B8"/>
    <w:rsid w:val="00291B5D"/>
    <w:rsid w:val="00293252"/>
    <w:rsid w:val="0029400F"/>
    <w:rsid w:val="00294F40"/>
    <w:rsid w:val="00295EB9"/>
    <w:rsid w:val="002A2425"/>
    <w:rsid w:val="002A2D93"/>
    <w:rsid w:val="002A684C"/>
    <w:rsid w:val="002A7A54"/>
    <w:rsid w:val="002A7FB4"/>
    <w:rsid w:val="002B094B"/>
    <w:rsid w:val="002B2FD4"/>
    <w:rsid w:val="002B6333"/>
    <w:rsid w:val="002C02AE"/>
    <w:rsid w:val="002C3457"/>
    <w:rsid w:val="002C416A"/>
    <w:rsid w:val="002C4CBC"/>
    <w:rsid w:val="002C6851"/>
    <w:rsid w:val="002C7BBB"/>
    <w:rsid w:val="002D514B"/>
    <w:rsid w:val="002D71B9"/>
    <w:rsid w:val="002E1012"/>
    <w:rsid w:val="002E1044"/>
    <w:rsid w:val="002E2133"/>
    <w:rsid w:val="002E5C9F"/>
    <w:rsid w:val="002E7473"/>
    <w:rsid w:val="002F1FC1"/>
    <w:rsid w:val="003025F6"/>
    <w:rsid w:val="003040D5"/>
    <w:rsid w:val="00310BC6"/>
    <w:rsid w:val="003130D7"/>
    <w:rsid w:val="003152F2"/>
    <w:rsid w:val="00316700"/>
    <w:rsid w:val="00323FD3"/>
    <w:rsid w:val="003310E6"/>
    <w:rsid w:val="00333A85"/>
    <w:rsid w:val="00335999"/>
    <w:rsid w:val="00335AF9"/>
    <w:rsid w:val="0034128E"/>
    <w:rsid w:val="003448A3"/>
    <w:rsid w:val="00346DFE"/>
    <w:rsid w:val="00360E45"/>
    <w:rsid w:val="00361325"/>
    <w:rsid w:val="0036291D"/>
    <w:rsid w:val="00362E03"/>
    <w:rsid w:val="00375FEB"/>
    <w:rsid w:val="00376A3C"/>
    <w:rsid w:val="003771BB"/>
    <w:rsid w:val="00382AD0"/>
    <w:rsid w:val="00383272"/>
    <w:rsid w:val="003839B8"/>
    <w:rsid w:val="0038449E"/>
    <w:rsid w:val="003847F6"/>
    <w:rsid w:val="00390F56"/>
    <w:rsid w:val="0039141B"/>
    <w:rsid w:val="00391F80"/>
    <w:rsid w:val="003965F2"/>
    <w:rsid w:val="003A2978"/>
    <w:rsid w:val="003A3456"/>
    <w:rsid w:val="003A3D79"/>
    <w:rsid w:val="003B103E"/>
    <w:rsid w:val="003B636B"/>
    <w:rsid w:val="003B73AC"/>
    <w:rsid w:val="003B7D6F"/>
    <w:rsid w:val="003C1960"/>
    <w:rsid w:val="003D1743"/>
    <w:rsid w:val="003D5390"/>
    <w:rsid w:val="003D54DF"/>
    <w:rsid w:val="003D686C"/>
    <w:rsid w:val="003E38D9"/>
    <w:rsid w:val="003E73B6"/>
    <w:rsid w:val="003E7A32"/>
    <w:rsid w:val="003E7FFE"/>
    <w:rsid w:val="003F6442"/>
    <w:rsid w:val="003F77B7"/>
    <w:rsid w:val="0040160D"/>
    <w:rsid w:val="004016E4"/>
    <w:rsid w:val="00405FD2"/>
    <w:rsid w:val="00420EFD"/>
    <w:rsid w:val="004211B8"/>
    <w:rsid w:val="00425530"/>
    <w:rsid w:val="0042577B"/>
    <w:rsid w:val="00426DD7"/>
    <w:rsid w:val="0043150E"/>
    <w:rsid w:val="0043178D"/>
    <w:rsid w:val="0043398E"/>
    <w:rsid w:val="004418AE"/>
    <w:rsid w:val="00442517"/>
    <w:rsid w:val="00442E01"/>
    <w:rsid w:val="0044469E"/>
    <w:rsid w:val="004454E4"/>
    <w:rsid w:val="00447CCB"/>
    <w:rsid w:val="004530D6"/>
    <w:rsid w:val="00453A46"/>
    <w:rsid w:val="00457924"/>
    <w:rsid w:val="00462EBE"/>
    <w:rsid w:val="00470263"/>
    <w:rsid w:val="00472259"/>
    <w:rsid w:val="00473D3B"/>
    <w:rsid w:val="00473F86"/>
    <w:rsid w:val="0047427E"/>
    <w:rsid w:val="0047619C"/>
    <w:rsid w:val="00476FE7"/>
    <w:rsid w:val="00482794"/>
    <w:rsid w:val="00487D14"/>
    <w:rsid w:val="00493C8A"/>
    <w:rsid w:val="0049442F"/>
    <w:rsid w:val="004A07EC"/>
    <w:rsid w:val="004A0F5E"/>
    <w:rsid w:val="004A161E"/>
    <w:rsid w:val="004A1FFE"/>
    <w:rsid w:val="004A2F79"/>
    <w:rsid w:val="004A3546"/>
    <w:rsid w:val="004A3BF0"/>
    <w:rsid w:val="004A42F6"/>
    <w:rsid w:val="004A7839"/>
    <w:rsid w:val="004B24C2"/>
    <w:rsid w:val="004B26D4"/>
    <w:rsid w:val="004B2D3C"/>
    <w:rsid w:val="004B3629"/>
    <w:rsid w:val="004B5E91"/>
    <w:rsid w:val="004B6151"/>
    <w:rsid w:val="004C0AFD"/>
    <w:rsid w:val="004C35A0"/>
    <w:rsid w:val="004C63B3"/>
    <w:rsid w:val="004D1FCA"/>
    <w:rsid w:val="004D2C59"/>
    <w:rsid w:val="004D6BB5"/>
    <w:rsid w:val="004D7036"/>
    <w:rsid w:val="004E2815"/>
    <w:rsid w:val="004E35B5"/>
    <w:rsid w:val="004E596C"/>
    <w:rsid w:val="004F2C86"/>
    <w:rsid w:val="005020EE"/>
    <w:rsid w:val="005045A1"/>
    <w:rsid w:val="00507BAE"/>
    <w:rsid w:val="00507DC6"/>
    <w:rsid w:val="0051016E"/>
    <w:rsid w:val="00515918"/>
    <w:rsid w:val="00520A5B"/>
    <w:rsid w:val="005222FD"/>
    <w:rsid w:val="00523429"/>
    <w:rsid w:val="005263B4"/>
    <w:rsid w:val="00531816"/>
    <w:rsid w:val="00534612"/>
    <w:rsid w:val="00540871"/>
    <w:rsid w:val="00542671"/>
    <w:rsid w:val="005427A2"/>
    <w:rsid w:val="00543C83"/>
    <w:rsid w:val="00547F1C"/>
    <w:rsid w:val="00551CD0"/>
    <w:rsid w:val="00555B08"/>
    <w:rsid w:val="00560E0E"/>
    <w:rsid w:val="00562F89"/>
    <w:rsid w:val="005714A5"/>
    <w:rsid w:val="005732E3"/>
    <w:rsid w:val="005765B5"/>
    <w:rsid w:val="00577B4A"/>
    <w:rsid w:val="00582813"/>
    <w:rsid w:val="00586D78"/>
    <w:rsid w:val="00587FEE"/>
    <w:rsid w:val="0059565E"/>
    <w:rsid w:val="00596CEF"/>
    <w:rsid w:val="00597EF4"/>
    <w:rsid w:val="005A2270"/>
    <w:rsid w:val="005A29C6"/>
    <w:rsid w:val="005A3598"/>
    <w:rsid w:val="005A41AE"/>
    <w:rsid w:val="005B082C"/>
    <w:rsid w:val="005B1EE5"/>
    <w:rsid w:val="005B4622"/>
    <w:rsid w:val="005C1914"/>
    <w:rsid w:val="005C2181"/>
    <w:rsid w:val="005C42F9"/>
    <w:rsid w:val="005C50C0"/>
    <w:rsid w:val="005C5F3A"/>
    <w:rsid w:val="005C6480"/>
    <w:rsid w:val="005D1783"/>
    <w:rsid w:val="005D34C9"/>
    <w:rsid w:val="005D67E4"/>
    <w:rsid w:val="005E1BCE"/>
    <w:rsid w:val="005E1BE5"/>
    <w:rsid w:val="005E3687"/>
    <w:rsid w:val="005E5632"/>
    <w:rsid w:val="005E5C00"/>
    <w:rsid w:val="005E7BD7"/>
    <w:rsid w:val="005E7CE9"/>
    <w:rsid w:val="005F575D"/>
    <w:rsid w:val="005F7D11"/>
    <w:rsid w:val="00600957"/>
    <w:rsid w:val="00603305"/>
    <w:rsid w:val="00605263"/>
    <w:rsid w:val="00621835"/>
    <w:rsid w:val="00621FA8"/>
    <w:rsid w:val="00623C35"/>
    <w:rsid w:val="006241A3"/>
    <w:rsid w:val="00627399"/>
    <w:rsid w:val="00631B42"/>
    <w:rsid w:val="00633E61"/>
    <w:rsid w:val="00642A6B"/>
    <w:rsid w:val="00645565"/>
    <w:rsid w:val="006478DD"/>
    <w:rsid w:val="00647AC1"/>
    <w:rsid w:val="0065135E"/>
    <w:rsid w:val="00651AFD"/>
    <w:rsid w:val="006535DD"/>
    <w:rsid w:val="006575ED"/>
    <w:rsid w:val="00661F95"/>
    <w:rsid w:val="006635E3"/>
    <w:rsid w:val="006640D7"/>
    <w:rsid w:val="00667605"/>
    <w:rsid w:val="006717AA"/>
    <w:rsid w:val="006723E1"/>
    <w:rsid w:val="006735D1"/>
    <w:rsid w:val="00680909"/>
    <w:rsid w:val="00682FF8"/>
    <w:rsid w:val="00684352"/>
    <w:rsid w:val="00686CDF"/>
    <w:rsid w:val="00692C5F"/>
    <w:rsid w:val="00695228"/>
    <w:rsid w:val="006A0624"/>
    <w:rsid w:val="006A1306"/>
    <w:rsid w:val="006A315F"/>
    <w:rsid w:val="006A6E39"/>
    <w:rsid w:val="006B09D8"/>
    <w:rsid w:val="006B32E4"/>
    <w:rsid w:val="006B52E1"/>
    <w:rsid w:val="006C04FA"/>
    <w:rsid w:val="006C316B"/>
    <w:rsid w:val="006D3703"/>
    <w:rsid w:val="006D38CF"/>
    <w:rsid w:val="006D3954"/>
    <w:rsid w:val="006D3E72"/>
    <w:rsid w:val="006E1D9B"/>
    <w:rsid w:val="006E1DA1"/>
    <w:rsid w:val="006F3E93"/>
    <w:rsid w:val="006F5B34"/>
    <w:rsid w:val="006F5BAE"/>
    <w:rsid w:val="006F5F34"/>
    <w:rsid w:val="00704FD6"/>
    <w:rsid w:val="00705182"/>
    <w:rsid w:val="00706118"/>
    <w:rsid w:val="0071299E"/>
    <w:rsid w:val="0071595F"/>
    <w:rsid w:val="00716ADC"/>
    <w:rsid w:val="00720EC3"/>
    <w:rsid w:val="00724847"/>
    <w:rsid w:val="007312C3"/>
    <w:rsid w:val="00731927"/>
    <w:rsid w:val="00741D73"/>
    <w:rsid w:val="00742F9E"/>
    <w:rsid w:val="00744CFB"/>
    <w:rsid w:val="0075212A"/>
    <w:rsid w:val="00753582"/>
    <w:rsid w:val="0075506B"/>
    <w:rsid w:val="00760E0D"/>
    <w:rsid w:val="00761B66"/>
    <w:rsid w:val="00763FEC"/>
    <w:rsid w:val="00766682"/>
    <w:rsid w:val="00770977"/>
    <w:rsid w:val="007742AB"/>
    <w:rsid w:val="00775785"/>
    <w:rsid w:val="00781D6C"/>
    <w:rsid w:val="007862D8"/>
    <w:rsid w:val="007925EF"/>
    <w:rsid w:val="0079267B"/>
    <w:rsid w:val="007931AF"/>
    <w:rsid w:val="00794E05"/>
    <w:rsid w:val="00795837"/>
    <w:rsid w:val="00795BEB"/>
    <w:rsid w:val="007A5AC0"/>
    <w:rsid w:val="007A6139"/>
    <w:rsid w:val="007A7B83"/>
    <w:rsid w:val="007B0273"/>
    <w:rsid w:val="007B1264"/>
    <w:rsid w:val="007B1CED"/>
    <w:rsid w:val="007B2539"/>
    <w:rsid w:val="007B43D7"/>
    <w:rsid w:val="007B6124"/>
    <w:rsid w:val="007C0539"/>
    <w:rsid w:val="007D4270"/>
    <w:rsid w:val="007D44CE"/>
    <w:rsid w:val="007D5774"/>
    <w:rsid w:val="007E0D55"/>
    <w:rsid w:val="007E1017"/>
    <w:rsid w:val="007F2381"/>
    <w:rsid w:val="007F483E"/>
    <w:rsid w:val="007F5E39"/>
    <w:rsid w:val="007F7A14"/>
    <w:rsid w:val="008033C5"/>
    <w:rsid w:val="008115B8"/>
    <w:rsid w:val="0082142E"/>
    <w:rsid w:val="00822B08"/>
    <w:rsid w:val="008409D5"/>
    <w:rsid w:val="0084586A"/>
    <w:rsid w:val="00847D97"/>
    <w:rsid w:val="00850C5B"/>
    <w:rsid w:val="00851D0B"/>
    <w:rsid w:val="0085233F"/>
    <w:rsid w:val="0085377B"/>
    <w:rsid w:val="00854964"/>
    <w:rsid w:val="00855042"/>
    <w:rsid w:val="00857989"/>
    <w:rsid w:val="00857EA6"/>
    <w:rsid w:val="0086278D"/>
    <w:rsid w:val="0086421E"/>
    <w:rsid w:val="00866621"/>
    <w:rsid w:val="00872C83"/>
    <w:rsid w:val="008828BF"/>
    <w:rsid w:val="0088383E"/>
    <w:rsid w:val="0088575B"/>
    <w:rsid w:val="008963B5"/>
    <w:rsid w:val="008977E2"/>
    <w:rsid w:val="008A1D4D"/>
    <w:rsid w:val="008A2660"/>
    <w:rsid w:val="008A476A"/>
    <w:rsid w:val="008A7082"/>
    <w:rsid w:val="008B1368"/>
    <w:rsid w:val="008B2901"/>
    <w:rsid w:val="008B6512"/>
    <w:rsid w:val="008C0314"/>
    <w:rsid w:val="008C1199"/>
    <w:rsid w:val="008C2EBE"/>
    <w:rsid w:val="008C5A4E"/>
    <w:rsid w:val="008D47A7"/>
    <w:rsid w:val="008D53A7"/>
    <w:rsid w:val="008D5B8F"/>
    <w:rsid w:val="008E3273"/>
    <w:rsid w:val="008E5F08"/>
    <w:rsid w:val="008F1D2A"/>
    <w:rsid w:val="008F255E"/>
    <w:rsid w:val="008F2ABC"/>
    <w:rsid w:val="008F4BF8"/>
    <w:rsid w:val="008F6B4D"/>
    <w:rsid w:val="008F7365"/>
    <w:rsid w:val="009000DF"/>
    <w:rsid w:val="00901E2D"/>
    <w:rsid w:val="00903E7D"/>
    <w:rsid w:val="00904FD5"/>
    <w:rsid w:val="009066EF"/>
    <w:rsid w:val="00911A31"/>
    <w:rsid w:val="0092019B"/>
    <w:rsid w:val="009232FC"/>
    <w:rsid w:val="009359DD"/>
    <w:rsid w:val="00935FE5"/>
    <w:rsid w:val="009377C2"/>
    <w:rsid w:val="00941F92"/>
    <w:rsid w:val="00946835"/>
    <w:rsid w:val="009516BA"/>
    <w:rsid w:val="00952258"/>
    <w:rsid w:val="00953454"/>
    <w:rsid w:val="0095722B"/>
    <w:rsid w:val="0096334B"/>
    <w:rsid w:val="00964E19"/>
    <w:rsid w:val="0096730C"/>
    <w:rsid w:val="00973801"/>
    <w:rsid w:val="00977E3E"/>
    <w:rsid w:val="00980BF7"/>
    <w:rsid w:val="0098146D"/>
    <w:rsid w:val="00981603"/>
    <w:rsid w:val="00981B88"/>
    <w:rsid w:val="0098373C"/>
    <w:rsid w:val="00983CF5"/>
    <w:rsid w:val="009876EA"/>
    <w:rsid w:val="00993C23"/>
    <w:rsid w:val="00995339"/>
    <w:rsid w:val="009A045C"/>
    <w:rsid w:val="009A6108"/>
    <w:rsid w:val="009A7E07"/>
    <w:rsid w:val="009B1CA8"/>
    <w:rsid w:val="009B2B40"/>
    <w:rsid w:val="009C39AB"/>
    <w:rsid w:val="009C41DA"/>
    <w:rsid w:val="009C493D"/>
    <w:rsid w:val="009C5161"/>
    <w:rsid w:val="009C69F6"/>
    <w:rsid w:val="009C7A4A"/>
    <w:rsid w:val="009D3944"/>
    <w:rsid w:val="009D7252"/>
    <w:rsid w:val="009E17AE"/>
    <w:rsid w:val="009E5FE2"/>
    <w:rsid w:val="009E659E"/>
    <w:rsid w:val="009E6A1F"/>
    <w:rsid w:val="009F2390"/>
    <w:rsid w:val="009F3E41"/>
    <w:rsid w:val="009F4690"/>
    <w:rsid w:val="009F6199"/>
    <w:rsid w:val="00A0181C"/>
    <w:rsid w:val="00A023C9"/>
    <w:rsid w:val="00A041A2"/>
    <w:rsid w:val="00A07DF3"/>
    <w:rsid w:val="00A10B4F"/>
    <w:rsid w:val="00A12A2D"/>
    <w:rsid w:val="00A1506E"/>
    <w:rsid w:val="00A1573C"/>
    <w:rsid w:val="00A16961"/>
    <w:rsid w:val="00A20DE5"/>
    <w:rsid w:val="00A2109C"/>
    <w:rsid w:val="00A264CD"/>
    <w:rsid w:val="00A32D12"/>
    <w:rsid w:val="00A36102"/>
    <w:rsid w:val="00A37693"/>
    <w:rsid w:val="00A44FC7"/>
    <w:rsid w:val="00A47C22"/>
    <w:rsid w:val="00A50C48"/>
    <w:rsid w:val="00A5300F"/>
    <w:rsid w:val="00A538AA"/>
    <w:rsid w:val="00A5508C"/>
    <w:rsid w:val="00A55125"/>
    <w:rsid w:val="00A64E9B"/>
    <w:rsid w:val="00A7259D"/>
    <w:rsid w:val="00A74E41"/>
    <w:rsid w:val="00A75128"/>
    <w:rsid w:val="00A7578B"/>
    <w:rsid w:val="00A76110"/>
    <w:rsid w:val="00A81474"/>
    <w:rsid w:val="00A81684"/>
    <w:rsid w:val="00A92D52"/>
    <w:rsid w:val="00A934D6"/>
    <w:rsid w:val="00A94A02"/>
    <w:rsid w:val="00AA022C"/>
    <w:rsid w:val="00AB0B90"/>
    <w:rsid w:val="00AB2026"/>
    <w:rsid w:val="00AB3C7C"/>
    <w:rsid w:val="00AB62DA"/>
    <w:rsid w:val="00AC7D51"/>
    <w:rsid w:val="00AD12AA"/>
    <w:rsid w:val="00AD3515"/>
    <w:rsid w:val="00AD41E9"/>
    <w:rsid w:val="00AD7838"/>
    <w:rsid w:val="00AE2B87"/>
    <w:rsid w:val="00AF1D16"/>
    <w:rsid w:val="00AF3949"/>
    <w:rsid w:val="00B06DBF"/>
    <w:rsid w:val="00B11736"/>
    <w:rsid w:val="00B1442A"/>
    <w:rsid w:val="00B14E73"/>
    <w:rsid w:val="00B15264"/>
    <w:rsid w:val="00B15780"/>
    <w:rsid w:val="00B22EB4"/>
    <w:rsid w:val="00B24394"/>
    <w:rsid w:val="00B30BC7"/>
    <w:rsid w:val="00B30E67"/>
    <w:rsid w:val="00B339E2"/>
    <w:rsid w:val="00B33E6A"/>
    <w:rsid w:val="00B3450E"/>
    <w:rsid w:val="00B455CA"/>
    <w:rsid w:val="00B527E9"/>
    <w:rsid w:val="00B533BE"/>
    <w:rsid w:val="00B54BD3"/>
    <w:rsid w:val="00B675DD"/>
    <w:rsid w:val="00B70181"/>
    <w:rsid w:val="00B72EA7"/>
    <w:rsid w:val="00B7632F"/>
    <w:rsid w:val="00B76371"/>
    <w:rsid w:val="00B76FDF"/>
    <w:rsid w:val="00B808DC"/>
    <w:rsid w:val="00B812A2"/>
    <w:rsid w:val="00B862C6"/>
    <w:rsid w:val="00B91CBE"/>
    <w:rsid w:val="00B927C4"/>
    <w:rsid w:val="00B9482A"/>
    <w:rsid w:val="00B9494E"/>
    <w:rsid w:val="00B94A05"/>
    <w:rsid w:val="00BA0A0E"/>
    <w:rsid w:val="00BA1DA4"/>
    <w:rsid w:val="00BA7478"/>
    <w:rsid w:val="00BB0461"/>
    <w:rsid w:val="00BB0A7B"/>
    <w:rsid w:val="00BB4CE7"/>
    <w:rsid w:val="00BD0713"/>
    <w:rsid w:val="00BD0C26"/>
    <w:rsid w:val="00BE1A16"/>
    <w:rsid w:val="00BE681A"/>
    <w:rsid w:val="00BF4D51"/>
    <w:rsid w:val="00BF61C8"/>
    <w:rsid w:val="00BF697E"/>
    <w:rsid w:val="00BF74F1"/>
    <w:rsid w:val="00C02CF0"/>
    <w:rsid w:val="00C03E8D"/>
    <w:rsid w:val="00C075B2"/>
    <w:rsid w:val="00C10CD7"/>
    <w:rsid w:val="00C16D52"/>
    <w:rsid w:val="00C21D84"/>
    <w:rsid w:val="00C2460F"/>
    <w:rsid w:val="00C25463"/>
    <w:rsid w:val="00C27663"/>
    <w:rsid w:val="00C30219"/>
    <w:rsid w:val="00C34E73"/>
    <w:rsid w:val="00C40C9C"/>
    <w:rsid w:val="00C41AA1"/>
    <w:rsid w:val="00C438DE"/>
    <w:rsid w:val="00C45561"/>
    <w:rsid w:val="00C508CF"/>
    <w:rsid w:val="00C523A0"/>
    <w:rsid w:val="00C54FF4"/>
    <w:rsid w:val="00C66224"/>
    <w:rsid w:val="00C66DE9"/>
    <w:rsid w:val="00C70725"/>
    <w:rsid w:val="00C727BB"/>
    <w:rsid w:val="00C82A7E"/>
    <w:rsid w:val="00C87651"/>
    <w:rsid w:val="00C87AC1"/>
    <w:rsid w:val="00C9098B"/>
    <w:rsid w:val="00C95CA4"/>
    <w:rsid w:val="00C95D83"/>
    <w:rsid w:val="00CA08B5"/>
    <w:rsid w:val="00CA382C"/>
    <w:rsid w:val="00CA51CC"/>
    <w:rsid w:val="00CA78BE"/>
    <w:rsid w:val="00CB24C5"/>
    <w:rsid w:val="00CB47D1"/>
    <w:rsid w:val="00CC2CF2"/>
    <w:rsid w:val="00CC304E"/>
    <w:rsid w:val="00CC4A07"/>
    <w:rsid w:val="00CD0C99"/>
    <w:rsid w:val="00CD1F46"/>
    <w:rsid w:val="00CD67F7"/>
    <w:rsid w:val="00CE2631"/>
    <w:rsid w:val="00CE34B5"/>
    <w:rsid w:val="00CE3653"/>
    <w:rsid w:val="00CE4813"/>
    <w:rsid w:val="00CE4EEB"/>
    <w:rsid w:val="00CE567C"/>
    <w:rsid w:val="00CF00EA"/>
    <w:rsid w:val="00CF2AA8"/>
    <w:rsid w:val="00CF51EA"/>
    <w:rsid w:val="00CF55F4"/>
    <w:rsid w:val="00D013B8"/>
    <w:rsid w:val="00D05F7C"/>
    <w:rsid w:val="00D07C88"/>
    <w:rsid w:val="00D07D95"/>
    <w:rsid w:val="00D13B52"/>
    <w:rsid w:val="00D150DE"/>
    <w:rsid w:val="00D150F6"/>
    <w:rsid w:val="00D202A2"/>
    <w:rsid w:val="00D24274"/>
    <w:rsid w:val="00D27A9E"/>
    <w:rsid w:val="00D31F84"/>
    <w:rsid w:val="00D36A32"/>
    <w:rsid w:val="00D36FFE"/>
    <w:rsid w:val="00D41CA9"/>
    <w:rsid w:val="00D42759"/>
    <w:rsid w:val="00D441DA"/>
    <w:rsid w:val="00D44C58"/>
    <w:rsid w:val="00D46981"/>
    <w:rsid w:val="00D55CE7"/>
    <w:rsid w:val="00D624B5"/>
    <w:rsid w:val="00D63D2E"/>
    <w:rsid w:val="00D726C9"/>
    <w:rsid w:val="00D740BB"/>
    <w:rsid w:val="00D753F1"/>
    <w:rsid w:val="00D7685D"/>
    <w:rsid w:val="00D82370"/>
    <w:rsid w:val="00D869B1"/>
    <w:rsid w:val="00D9362B"/>
    <w:rsid w:val="00D95872"/>
    <w:rsid w:val="00D95B84"/>
    <w:rsid w:val="00D97FEE"/>
    <w:rsid w:val="00DA36CC"/>
    <w:rsid w:val="00DA6992"/>
    <w:rsid w:val="00DB0EB2"/>
    <w:rsid w:val="00DB2146"/>
    <w:rsid w:val="00DB2672"/>
    <w:rsid w:val="00DB2FA5"/>
    <w:rsid w:val="00DB394E"/>
    <w:rsid w:val="00DB3E2B"/>
    <w:rsid w:val="00DB6D66"/>
    <w:rsid w:val="00DC11BC"/>
    <w:rsid w:val="00DC6FF4"/>
    <w:rsid w:val="00DD041D"/>
    <w:rsid w:val="00DD794E"/>
    <w:rsid w:val="00DE76F0"/>
    <w:rsid w:val="00DF1963"/>
    <w:rsid w:val="00DF269C"/>
    <w:rsid w:val="00DF5A24"/>
    <w:rsid w:val="00DF7F36"/>
    <w:rsid w:val="00E00756"/>
    <w:rsid w:val="00E00DAA"/>
    <w:rsid w:val="00E011FD"/>
    <w:rsid w:val="00E05020"/>
    <w:rsid w:val="00E1001E"/>
    <w:rsid w:val="00E11F1A"/>
    <w:rsid w:val="00E17D27"/>
    <w:rsid w:val="00E2278B"/>
    <w:rsid w:val="00E23DBF"/>
    <w:rsid w:val="00E27B0B"/>
    <w:rsid w:val="00E30B53"/>
    <w:rsid w:val="00E317AE"/>
    <w:rsid w:val="00E341D8"/>
    <w:rsid w:val="00E36A22"/>
    <w:rsid w:val="00E4005D"/>
    <w:rsid w:val="00E41FA7"/>
    <w:rsid w:val="00E4235C"/>
    <w:rsid w:val="00E4258B"/>
    <w:rsid w:val="00E448DE"/>
    <w:rsid w:val="00E47D01"/>
    <w:rsid w:val="00E51B95"/>
    <w:rsid w:val="00E533B3"/>
    <w:rsid w:val="00E53D4B"/>
    <w:rsid w:val="00E56FB1"/>
    <w:rsid w:val="00E57B0A"/>
    <w:rsid w:val="00E60800"/>
    <w:rsid w:val="00E6093C"/>
    <w:rsid w:val="00E6369A"/>
    <w:rsid w:val="00E6667F"/>
    <w:rsid w:val="00E801DE"/>
    <w:rsid w:val="00E95C93"/>
    <w:rsid w:val="00EA12EB"/>
    <w:rsid w:val="00EB040F"/>
    <w:rsid w:val="00EB0798"/>
    <w:rsid w:val="00EB53DC"/>
    <w:rsid w:val="00EC1603"/>
    <w:rsid w:val="00EC2C3B"/>
    <w:rsid w:val="00EC35C8"/>
    <w:rsid w:val="00EC5CC1"/>
    <w:rsid w:val="00EC6672"/>
    <w:rsid w:val="00EC6F63"/>
    <w:rsid w:val="00EC73AA"/>
    <w:rsid w:val="00ED1AE6"/>
    <w:rsid w:val="00ED4EC0"/>
    <w:rsid w:val="00EE0DBD"/>
    <w:rsid w:val="00EE1189"/>
    <w:rsid w:val="00EE19DC"/>
    <w:rsid w:val="00EE3EB7"/>
    <w:rsid w:val="00EE4ED8"/>
    <w:rsid w:val="00EE68B2"/>
    <w:rsid w:val="00EF11B5"/>
    <w:rsid w:val="00EF197E"/>
    <w:rsid w:val="00EF43F7"/>
    <w:rsid w:val="00F01C2E"/>
    <w:rsid w:val="00F02B88"/>
    <w:rsid w:val="00F106C5"/>
    <w:rsid w:val="00F12DBD"/>
    <w:rsid w:val="00F14A54"/>
    <w:rsid w:val="00F215B6"/>
    <w:rsid w:val="00F23464"/>
    <w:rsid w:val="00F24C1F"/>
    <w:rsid w:val="00F3159A"/>
    <w:rsid w:val="00F321D7"/>
    <w:rsid w:val="00F32242"/>
    <w:rsid w:val="00F35B88"/>
    <w:rsid w:val="00F37ADC"/>
    <w:rsid w:val="00F407E3"/>
    <w:rsid w:val="00F4190C"/>
    <w:rsid w:val="00F42573"/>
    <w:rsid w:val="00F42D8E"/>
    <w:rsid w:val="00F50DA2"/>
    <w:rsid w:val="00F546BA"/>
    <w:rsid w:val="00F55527"/>
    <w:rsid w:val="00F71BBC"/>
    <w:rsid w:val="00F752AA"/>
    <w:rsid w:val="00F80E0D"/>
    <w:rsid w:val="00F83E15"/>
    <w:rsid w:val="00F86389"/>
    <w:rsid w:val="00F946AF"/>
    <w:rsid w:val="00F961EB"/>
    <w:rsid w:val="00FA0891"/>
    <w:rsid w:val="00FA30F8"/>
    <w:rsid w:val="00FA4B54"/>
    <w:rsid w:val="00FA5084"/>
    <w:rsid w:val="00FA6BCF"/>
    <w:rsid w:val="00FB3467"/>
    <w:rsid w:val="00FB3CF5"/>
    <w:rsid w:val="00FB6DA9"/>
    <w:rsid w:val="00FC4AEF"/>
    <w:rsid w:val="00FC5718"/>
    <w:rsid w:val="00FC6BAD"/>
    <w:rsid w:val="00FD2765"/>
    <w:rsid w:val="00FD35D8"/>
    <w:rsid w:val="00FD517F"/>
    <w:rsid w:val="00FD75C3"/>
    <w:rsid w:val="00FE0067"/>
    <w:rsid w:val="00FE1912"/>
    <w:rsid w:val="00FE7F6C"/>
    <w:rsid w:val="00FF0630"/>
    <w:rsid w:val="00FF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3F91B"/>
  <w15:chartTrackingRefBased/>
  <w15:docId w15:val="{A0C415CA-BF6F-414A-818B-788509DD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6132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E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1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E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E1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9E17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9E17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9E17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9E17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E1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E1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E17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9E17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9E17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9E17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9E17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9E17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7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7AE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9E17A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E17AE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E1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E17AE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9E17AE"/>
    <w:rPr>
      <w:b/>
      <w:bCs/>
      <w:smallCaps/>
      <w:color w:val="2F5496" w:themeColor="accent1" w:themeShade="BF"/>
      <w:spacing w:val="5"/>
    </w:rPr>
  </w:style>
  <w:style w:type="paragraph" w:customStyle="1" w:styleId="0">
    <w:name w:val="Стиль0"/>
    <w:basedOn w:val="a"/>
    <w:rsid w:val="00FD517F"/>
    <w:pPr>
      <w:jc w:val="center"/>
    </w:pPr>
    <w:rPr>
      <w:sz w:val="26"/>
      <w:szCs w:val="26"/>
    </w:rPr>
  </w:style>
  <w:style w:type="character" w:styleId="ad">
    <w:name w:val="Hyperlink"/>
    <w:uiPriority w:val="99"/>
    <w:rsid w:val="00FD517F"/>
    <w:rPr>
      <w:color w:val="0000FF"/>
      <w:u w:val="single"/>
    </w:rPr>
  </w:style>
  <w:style w:type="paragraph" w:styleId="23">
    <w:name w:val="Body Text 2"/>
    <w:basedOn w:val="a"/>
    <w:link w:val="24"/>
    <w:rsid w:val="00FD517F"/>
    <w:pPr>
      <w:spacing w:line="360" w:lineRule="auto"/>
    </w:pPr>
    <w:rPr>
      <w:rFonts w:ascii="Arial" w:hAnsi="Arial" w:cs="Arial"/>
    </w:rPr>
  </w:style>
  <w:style w:type="character" w:customStyle="1" w:styleId="24">
    <w:name w:val="Основной текст 2 Знак"/>
    <w:basedOn w:val="a0"/>
    <w:link w:val="23"/>
    <w:rsid w:val="00FD517F"/>
    <w:rPr>
      <w:rFonts w:ascii="Arial" w:eastAsiaTheme="minorEastAsia" w:hAnsi="Arial" w:cs="Arial"/>
      <w:kern w:val="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FD517F"/>
    <w:pPr>
      <w:pageBreakBefore/>
      <w:spacing w:before="0" w:after="0" w:line="276" w:lineRule="auto"/>
      <w:outlineLvl w:val="9"/>
    </w:pPr>
    <w:rPr>
      <w:b/>
      <w:bCs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A1DA4"/>
    <w:pPr>
      <w:tabs>
        <w:tab w:val="left" w:pos="567"/>
        <w:tab w:val="right" w:leader="dot" w:pos="9355"/>
      </w:tabs>
      <w:spacing w:line="360" w:lineRule="auto"/>
    </w:pPr>
    <w:rPr>
      <w:sz w:val="28"/>
    </w:rPr>
  </w:style>
  <w:style w:type="paragraph" w:styleId="af">
    <w:name w:val="footer"/>
    <w:basedOn w:val="a"/>
    <w:link w:val="af0"/>
    <w:uiPriority w:val="99"/>
    <w:unhideWhenUsed/>
    <w:rsid w:val="00FD517F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FD517F"/>
    <w:rPr>
      <w:rFonts w:ascii="Times New Roman" w:eastAsiaTheme="minorEastAsia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FD517F"/>
  </w:style>
  <w:style w:type="table" w:styleId="af1">
    <w:name w:val="Table Grid"/>
    <w:basedOn w:val="a1"/>
    <w:uiPriority w:val="39"/>
    <w:rsid w:val="000E6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0E697F"/>
    <w:pPr>
      <w:spacing w:after="200"/>
    </w:pPr>
    <w:rPr>
      <w:i/>
      <w:iCs/>
      <w:color w:val="44546A" w:themeColor="text2"/>
      <w:sz w:val="18"/>
      <w:szCs w:val="18"/>
    </w:rPr>
  </w:style>
  <w:style w:type="character" w:styleId="af3">
    <w:name w:val="Unresolved Mention"/>
    <w:basedOn w:val="a0"/>
    <w:uiPriority w:val="99"/>
    <w:semiHidden/>
    <w:unhideWhenUsed/>
    <w:rsid w:val="004B5E91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unhideWhenUsed/>
    <w:rsid w:val="007C0539"/>
    <w:pPr>
      <w:ind w:firstLine="709"/>
      <w:jc w:val="both"/>
    </w:pPr>
  </w:style>
  <w:style w:type="paragraph" w:customStyle="1" w:styleId="table-caption">
    <w:name w:val="table-caption"/>
    <w:basedOn w:val="a"/>
    <w:rsid w:val="007C0539"/>
    <w:pPr>
      <w:spacing w:before="240" w:after="80"/>
    </w:pPr>
    <w:rPr>
      <w:b/>
      <w:bCs/>
    </w:rPr>
  </w:style>
  <w:style w:type="paragraph" w:customStyle="1" w:styleId="figure-caption">
    <w:name w:val="figure-caption"/>
    <w:basedOn w:val="a"/>
    <w:rsid w:val="007C0539"/>
    <w:pPr>
      <w:spacing w:before="120"/>
      <w:jc w:val="center"/>
    </w:pPr>
  </w:style>
  <w:style w:type="paragraph" w:styleId="25">
    <w:name w:val="toc 2"/>
    <w:basedOn w:val="a"/>
    <w:next w:val="a"/>
    <w:autoRedefine/>
    <w:uiPriority w:val="39"/>
    <w:unhideWhenUsed/>
    <w:rsid w:val="00BA1DA4"/>
    <w:pPr>
      <w:tabs>
        <w:tab w:val="right" w:leader="dot" w:pos="9345"/>
      </w:tabs>
      <w:spacing w:after="100"/>
      <w:ind w:firstLine="709"/>
    </w:pPr>
  </w:style>
  <w:style w:type="paragraph" w:styleId="af5">
    <w:name w:val="header"/>
    <w:basedOn w:val="a"/>
    <w:link w:val="af6"/>
    <w:uiPriority w:val="99"/>
    <w:unhideWhenUsed/>
    <w:rsid w:val="0086421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86421E"/>
    <w:rPr>
      <w:rFonts w:ascii="Times New Roman" w:eastAsiaTheme="minorEastAsia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BA1DA4"/>
    <w:pPr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paragraph" w:customStyle="1" w:styleId="ds-markdown-paragraph">
    <w:name w:val="ds-markdown-paragraph"/>
    <w:basedOn w:val="a"/>
    <w:rsid w:val="00DD794E"/>
    <w:pPr>
      <w:spacing w:before="100" w:beforeAutospacing="1" w:after="100" w:afterAutospacing="1"/>
    </w:pPr>
  </w:style>
  <w:style w:type="paragraph" w:styleId="41">
    <w:name w:val="toc 4"/>
    <w:basedOn w:val="a"/>
    <w:next w:val="a"/>
    <w:autoRedefine/>
    <w:uiPriority w:val="39"/>
    <w:unhideWhenUsed/>
    <w:rsid w:val="002901B8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2901B8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2901B8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2901B8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2901B8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2901B8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-1">
    <w:name w:val="Light Grid Accent 1"/>
    <w:basedOn w:val="a1"/>
    <w:uiPriority w:val="62"/>
    <w:semiHidden/>
    <w:unhideWhenUsed/>
    <w:rsid w:val="00251090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7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3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017E1-1880-4A2D-BD51-1A2236482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20</Pages>
  <Words>3454</Words>
  <Characters>19693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Симонов</dc:creator>
  <cp:keywords/>
  <dc:description/>
  <cp:lastModifiedBy>Юлия Широкова</cp:lastModifiedBy>
  <cp:revision>41</cp:revision>
  <cp:lastPrinted>2026-10-16T21:54:00Z</cp:lastPrinted>
  <dcterms:created xsi:type="dcterms:W3CDTF">2026-10-02T16:20:00Z</dcterms:created>
  <dcterms:modified xsi:type="dcterms:W3CDTF">2026-10-30T13:57:00Z</dcterms:modified>
</cp:coreProperties>
</file>