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D21" w:rsidRPr="00D216B1" w:rsidRDefault="00651D21" w:rsidP="00D216B1">
      <w:bookmarkStart w:id="0" w:name="_GoBack"/>
      <w:bookmarkEnd w:id="0"/>
      <w:r w:rsidRPr="00D216B1">
        <w:t>REFRIGERADOR</w:t>
      </w:r>
    </w:p>
    <w:p w:rsidR="00651D21" w:rsidRPr="00D216B1" w:rsidRDefault="00651D21" w:rsidP="00D216B1">
      <w:r w:rsidRPr="00D216B1">
        <w:t>Los refrigeradores suponen la mayor amenaza para el calentamiento, representan el 30% de sus emisiones de gases invernadero, según un estudio de la Agencia de Investigación Medioambiental.</w:t>
      </w:r>
    </w:p>
    <w:p w:rsidR="00651D21" w:rsidRPr="00D216B1" w:rsidRDefault="00651D21" w:rsidP="00D216B1"/>
    <w:p w:rsidR="00EB5CF0" w:rsidRPr="00D216B1" w:rsidRDefault="00651D21" w:rsidP="00D216B1">
      <w:r w:rsidRPr="00D216B1">
        <w:t>SECADORA</w:t>
      </w:r>
      <w:r w:rsidRPr="00D216B1">
        <w:br/>
        <w:t>El aire de ventilación de las secadoras que usan detergentes líquidos contienen químicos peligrosos incluyendo dos que han sido calificados como cancerígenos.</w:t>
      </w:r>
    </w:p>
    <w:p w:rsidR="00651D21" w:rsidRPr="00D216B1" w:rsidRDefault="00651D21" w:rsidP="00D216B1"/>
    <w:p w:rsidR="00651D21" w:rsidRPr="00D216B1" w:rsidRDefault="00651D21" w:rsidP="00D216B1">
      <w:r w:rsidRPr="00D216B1">
        <w:t>AIRE ACONDICIONADO</w:t>
      </w:r>
    </w:p>
    <w:p w:rsidR="00651D21" w:rsidRPr="00D216B1" w:rsidRDefault="00651D21" w:rsidP="00D216B1">
      <w:r w:rsidRPr="00D216B1">
        <w:t>Según datos del Instituto para la Diversificación y Ahorro de la Energía (IDAE), el 49% de los hogares mexicanos dispone de algún tipo de sistema de aire acondicionado.</w:t>
      </w:r>
    </w:p>
    <w:p w:rsidR="00651D21" w:rsidRPr="00D216B1" w:rsidRDefault="00651D21" w:rsidP="00D216B1"/>
    <w:p w:rsidR="00651D21" w:rsidRPr="00D216B1" w:rsidRDefault="00651D21" w:rsidP="00D216B1">
      <w:r w:rsidRPr="00D216B1">
        <w:t>FOCOS</w:t>
      </w:r>
    </w:p>
    <w:p w:rsidR="00651D21" w:rsidRPr="00D216B1" w:rsidRDefault="00651D21" w:rsidP="00D216B1">
      <w:r w:rsidRPr="00D216B1">
        <w:t>Las lámparas “eficientes” utilizan menos energía debido principalmente a que producen menos calor que las incandescentes y en teoría su duración es mayor.</w:t>
      </w:r>
    </w:p>
    <w:p w:rsidR="00651D21" w:rsidRPr="00D216B1" w:rsidRDefault="00651D21" w:rsidP="00D216B1"/>
    <w:p w:rsidR="00651D21" w:rsidRPr="00D216B1" w:rsidRDefault="00651D21" w:rsidP="00D216B1">
      <w:r w:rsidRPr="00D216B1">
        <w:t>BASURA</w:t>
      </w:r>
    </w:p>
    <w:p w:rsidR="00651D21" w:rsidRPr="00D216B1" w:rsidRDefault="00D216B1" w:rsidP="00D216B1">
      <w:r w:rsidRPr="00D216B1">
        <w:t>La contaminación por basura es aquella que implica daños al suelo, aire y agua por la acumulación de residuos no deseados.</w:t>
      </w:r>
    </w:p>
    <w:p w:rsidR="008304A7" w:rsidRPr="00D216B1" w:rsidRDefault="0074168C" w:rsidP="00D216B1"/>
    <w:p w:rsidR="00651D21" w:rsidRDefault="00651D21" w:rsidP="00651D21"/>
    <w:p w:rsidR="00651D21" w:rsidRPr="00651D21" w:rsidRDefault="00651D21" w:rsidP="00651D21"/>
    <w:sectPr w:rsidR="00651D21" w:rsidRPr="00651D21" w:rsidSect="009757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C1"/>
    <w:rsid w:val="00372083"/>
    <w:rsid w:val="00651D21"/>
    <w:rsid w:val="0074168C"/>
    <w:rsid w:val="009757A2"/>
    <w:rsid w:val="00B738C1"/>
    <w:rsid w:val="00D216B1"/>
    <w:rsid w:val="00EB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622C5"/>
  <w15:chartTrackingRefBased/>
  <w15:docId w15:val="{C400F8A5-BD08-8544-B6D7-9D129713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8C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51D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Alexander Pech Pérez</dc:creator>
  <cp:keywords/>
  <dc:description/>
  <cp:lastModifiedBy>Javier Alexander Pech Pérez</cp:lastModifiedBy>
  <cp:revision>1</cp:revision>
  <dcterms:created xsi:type="dcterms:W3CDTF">2020-01-28T00:35:00Z</dcterms:created>
  <dcterms:modified xsi:type="dcterms:W3CDTF">2020-01-31T02:59:00Z</dcterms:modified>
</cp:coreProperties>
</file>