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FF"/>
          <w:sz w:val="96"/>
          <w:szCs w:val="96"/>
          <w:lang w:val="en-US"/>
        </w:rPr>
      </w:pPr>
      <w:r>
        <w:rPr>
          <w:rFonts w:hint="default"/>
          <w:b/>
          <w:bCs/>
          <w:color w:val="0000FF"/>
          <w:sz w:val="96"/>
          <w:szCs w:val="96"/>
          <w:lang w:val="en-US"/>
        </w:rPr>
        <w:t>Modbus</w:t>
      </w:r>
    </w:p>
    <w:p>
      <w:pPr>
        <w:jc w:val="center"/>
        <w:rPr>
          <w:rFonts w:hint="default"/>
          <w:b/>
          <w:bCs/>
          <w:color w:val="0000FF"/>
          <w:sz w:val="30"/>
          <w:szCs w:val="30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  <w:r>
        <w:rPr>
          <w:rFonts w:hint="default" w:ascii="Arial" w:hAnsi="Arial"/>
          <w:b/>
          <w:bCs/>
          <w:highlight w:val="none"/>
          <w:lang w:val="en-US"/>
        </w:rPr>
        <w:fldChar w:fldCharType="begin"/>
      </w:r>
      <w:r>
        <w:rPr>
          <w:rFonts w:hint="default" w:ascii="Arial" w:hAnsi="Arial"/>
          <w:b/>
          <w:bCs/>
          <w:highlight w:val="none"/>
          <w:lang w:val="en-US"/>
        </w:rPr>
        <w:instrText xml:space="preserve"> HYPERLINK "https://www.alliedtelesis.com/sites/default/files/documents/feature-guides/modbus_feature_overview_guide.pdf" </w:instrText>
      </w:r>
      <w:r>
        <w:rPr>
          <w:rFonts w:hint="default" w:ascii="Arial" w:hAnsi="Arial"/>
          <w:b/>
          <w:bCs/>
          <w:highlight w:val="none"/>
          <w:lang w:val="en-US"/>
        </w:rPr>
        <w:fldChar w:fldCharType="separate"/>
      </w:r>
      <w:r>
        <w:rPr>
          <w:rStyle w:val="4"/>
          <w:rFonts w:hint="default" w:ascii="Arial" w:hAnsi="Arial"/>
          <w:b/>
          <w:bCs/>
          <w:highlight w:val="none"/>
          <w:lang w:val="en-US"/>
        </w:rPr>
        <w:t>https://www.alliedtelesis.com/sites/default/files/documents/feature-guides/modbus_feature_overview_guide.pdf</w:t>
      </w:r>
      <w:r>
        <w:rPr>
          <w:rFonts w:hint="default" w:ascii="Arial" w:hAnsi="Arial"/>
          <w:b/>
          <w:bCs/>
          <w:highlight w:val="none"/>
          <w:lang w:val="en-US"/>
        </w:rPr>
        <w:fldChar w:fldCharType="end"/>
      </w: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  <w:r>
        <w:rPr>
          <w:rFonts w:hint="default" w:ascii="Arial" w:hAnsi="Arial"/>
          <w:b/>
          <w:bCs/>
          <w:highlight w:val="none"/>
          <w:lang w:val="en-US"/>
        </w:rPr>
        <w:fldChar w:fldCharType="begin"/>
      </w:r>
      <w:r>
        <w:rPr>
          <w:rFonts w:hint="default" w:ascii="Arial" w:hAnsi="Arial"/>
          <w:b/>
          <w:bCs/>
          <w:highlight w:val="none"/>
          <w:lang w:val="en-US"/>
        </w:rPr>
        <w:instrText xml:space="preserve"> HYPERLINK "https://www.youtube.com/watch?v=gzevi1QuI4o" </w:instrText>
      </w:r>
      <w:r>
        <w:rPr>
          <w:rFonts w:hint="default" w:ascii="Arial" w:hAnsi="Arial"/>
          <w:b/>
          <w:bCs/>
          <w:highlight w:val="none"/>
          <w:lang w:val="en-US"/>
        </w:rPr>
        <w:fldChar w:fldCharType="separate"/>
      </w:r>
      <w:r>
        <w:rPr>
          <w:rStyle w:val="5"/>
          <w:rFonts w:hint="default" w:ascii="Arial" w:hAnsi="Arial"/>
          <w:b/>
          <w:bCs/>
          <w:highlight w:val="none"/>
          <w:lang w:val="en-US"/>
        </w:rPr>
        <w:t>https://www.youtube.com/watch?v=gzevi1QuI4o</w:t>
      </w:r>
      <w:r>
        <w:rPr>
          <w:rFonts w:hint="default" w:ascii="Arial" w:hAnsi="Arial"/>
          <w:b/>
          <w:bCs/>
          <w:highlight w:val="none"/>
          <w:lang w:val="en-US"/>
        </w:rPr>
        <w:fldChar w:fldCharType="end"/>
      </w: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  <w:r>
        <w:rPr>
          <w:rFonts w:hint="default" w:ascii="Arial" w:hAnsi="Arial"/>
          <w:b/>
          <w:bCs/>
          <w:highlight w:val="none"/>
          <w:lang w:val="en-US"/>
        </w:rPr>
        <w:fldChar w:fldCharType="begin"/>
      </w:r>
      <w:r>
        <w:rPr>
          <w:rFonts w:hint="default" w:ascii="Arial" w:hAnsi="Arial"/>
          <w:b/>
          <w:bCs/>
          <w:highlight w:val="none"/>
          <w:lang w:val="en-US"/>
        </w:rPr>
        <w:instrText xml:space="preserve"> HYPERLINK "https://itexamanswers.net/1-2-2-5-packet-tracer-connecting-devices-to-build-iot-answers.html" </w:instrText>
      </w:r>
      <w:r>
        <w:rPr>
          <w:rFonts w:hint="default" w:ascii="Arial" w:hAnsi="Arial"/>
          <w:b/>
          <w:bCs/>
          <w:highlight w:val="none"/>
          <w:lang w:val="en-US"/>
        </w:rPr>
        <w:fldChar w:fldCharType="separate"/>
      </w:r>
      <w:r>
        <w:rPr>
          <w:rStyle w:val="5"/>
          <w:rFonts w:hint="default" w:ascii="Arial" w:hAnsi="Arial"/>
          <w:b/>
          <w:bCs/>
          <w:highlight w:val="none"/>
          <w:lang w:val="en-US"/>
        </w:rPr>
        <w:t>https://itexamanswers.net/1-2-2-5-packet-tracer-connecting-devices-to-build-iot-answers.html</w:t>
      </w:r>
      <w:r>
        <w:rPr>
          <w:rFonts w:hint="default" w:ascii="Arial" w:hAnsi="Arial"/>
          <w:b/>
          <w:bCs/>
          <w:highlight w:val="none"/>
          <w:lang w:val="en-US"/>
        </w:rPr>
        <w:fldChar w:fldCharType="end"/>
      </w: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  <w:r>
        <w:rPr>
          <w:rFonts w:hint="default" w:ascii="Arial" w:hAnsi="Arial"/>
          <w:b/>
          <w:bCs/>
          <w:highlight w:val="none"/>
          <w:lang w:val="en-US"/>
        </w:rPr>
        <w:fldChar w:fldCharType="begin"/>
      </w:r>
      <w:r>
        <w:rPr>
          <w:rFonts w:hint="default" w:ascii="Arial" w:hAnsi="Arial"/>
          <w:b/>
          <w:bCs/>
          <w:highlight w:val="none"/>
          <w:lang w:val="en-US"/>
        </w:rPr>
        <w:instrText xml:space="preserve"> HYPERLINK "https://www.youtube.com/playlist?list=PL0F7301169F983C40" </w:instrText>
      </w:r>
      <w:r>
        <w:rPr>
          <w:rFonts w:hint="default" w:ascii="Arial" w:hAnsi="Arial"/>
          <w:b/>
          <w:bCs/>
          <w:highlight w:val="none"/>
          <w:lang w:val="en-US"/>
        </w:rPr>
        <w:fldChar w:fldCharType="separate"/>
      </w:r>
      <w:r>
        <w:rPr>
          <w:rStyle w:val="5"/>
          <w:rFonts w:hint="default" w:ascii="Arial" w:hAnsi="Arial"/>
          <w:b/>
          <w:bCs/>
          <w:highlight w:val="none"/>
          <w:lang w:val="en-US"/>
        </w:rPr>
        <w:t>https://www.youtube.com/playlist?list=PL0F7301169F983C40</w:t>
      </w:r>
      <w:r>
        <w:rPr>
          <w:rFonts w:hint="default" w:ascii="Arial" w:hAnsi="Arial"/>
          <w:b/>
          <w:bCs/>
          <w:highlight w:val="none"/>
          <w:lang w:val="en-US"/>
        </w:rPr>
        <w:fldChar w:fldCharType="end"/>
      </w: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color w:val="auto"/>
          <w:sz w:val="26"/>
          <w:szCs w:val="26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lang w:val="en-US"/>
        </w:rPr>
        <w:t>-</w:t>
      </w:r>
      <w:r>
        <w:rPr>
          <w:rFonts w:hint="default" w:ascii="Arial" w:hAnsi="Arial" w:cs="Arial"/>
          <w:b/>
          <w:bCs/>
          <w:color w:val="auto"/>
          <w:sz w:val="26"/>
          <w:szCs w:val="26"/>
          <w:lang w:val="en-US"/>
        </w:rPr>
        <w:t xml:space="preserve">The MODBUS protocol is a request-response protocol used in </w:t>
      </w:r>
      <w:r>
        <w:rPr>
          <w:rFonts w:hint="default" w:ascii="Arial" w:hAnsi="Arial" w:cs="Arial"/>
          <w:b/>
          <w:bCs/>
          <w:color w:val="auto"/>
          <w:sz w:val="26"/>
          <w:szCs w:val="26"/>
          <w:u w:val="single"/>
          <w:lang w:val="en-US"/>
        </w:rPr>
        <w:t>Supervisory Control And Data Acquisition</w:t>
      </w:r>
      <w:r>
        <w:rPr>
          <w:rFonts w:hint="default" w:ascii="Arial" w:hAnsi="Arial" w:cs="Arial"/>
          <w:b/>
          <w:bCs/>
          <w:color w:val="auto"/>
          <w:sz w:val="26"/>
          <w:szCs w:val="26"/>
          <w:lang w:val="en-US"/>
        </w:rPr>
        <w:t xml:space="preserve"> (SCADA) systems for industrial automation devices.</w:t>
      </w:r>
    </w:p>
    <w:p>
      <w:pPr>
        <w:jc w:val="left"/>
        <w:rPr>
          <w:rFonts w:hint="default" w:ascii="Arial" w:hAnsi="Arial" w:cs="Arial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lang w:val="en-US"/>
        </w:rPr>
        <w:t>- communicate using a client /server model.</w:t>
      </w:r>
    </w:p>
    <w:p>
      <w:pPr>
        <w:jc w:val="left"/>
        <w:rPr>
          <w:rFonts w:hint="default" w:ascii="Arial" w:hAnsi="Arial" w:cs="Arial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lang w:val="en-US"/>
        </w:rPr>
        <w:t xml:space="preserve">- </w:t>
      </w:r>
      <w:r>
        <w:rPr>
          <w:rFonts w:hint="default" w:ascii="Arial" w:hAnsi="Arial" w:cs="Arial"/>
          <w:b/>
          <w:bCs/>
          <w:color w:val="auto"/>
          <w:sz w:val="26"/>
          <w:szCs w:val="26"/>
          <w:lang w:val="en-US"/>
        </w:rPr>
        <w:t>Ethernet (MODBUS TCP)</w:t>
      </w:r>
    </w:p>
    <w:p>
      <w:pPr>
        <w:jc w:val="left"/>
        <w:rPr>
          <w:rFonts w:hint="default" w:ascii="Arial" w:hAnsi="Arial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lang w:val="en-US"/>
        </w:rPr>
        <w:t>-</w:t>
      </w:r>
      <w:r>
        <w:rPr>
          <w:rFonts w:hint="default" w:ascii="Arial" w:hAnsi="Arial"/>
          <w:b w:val="0"/>
          <w:bCs w:val="0"/>
          <w:color w:val="auto"/>
          <w:sz w:val="26"/>
          <w:szCs w:val="26"/>
          <w:lang w:val="en-US"/>
        </w:rPr>
        <w:t>MODBUS is commonly used in industrial environments to monitor, gather, process, and transfer</w:t>
      </w:r>
    </w:p>
    <w:p>
      <w:pPr>
        <w:jc w:val="left"/>
        <w:rPr>
          <w:rFonts w:hint="default" w:ascii="Arial" w:hAnsi="Arial" w:cs="Arial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Arial" w:hAnsi="Arial"/>
          <w:b w:val="0"/>
          <w:bCs w:val="0"/>
          <w:color w:val="auto"/>
          <w:sz w:val="26"/>
          <w:szCs w:val="26"/>
          <w:lang w:val="en-US"/>
        </w:rPr>
        <w:t>real-time data between devices</w:t>
      </w:r>
    </w:p>
    <w:p>
      <w:pPr>
        <w:jc w:val="left"/>
        <w:rPr>
          <w:rFonts w:hint="default" w:ascii="Arial" w:hAnsi="Arial" w:cs="Arial"/>
          <w:b/>
          <w:bCs/>
          <w:color w:val="auto"/>
          <w:sz w:val="26"/>
          <w:szCs w:val="26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lang w:val="en-US"/>
        </w:rPr>
        <w:t>-</w:t>
      </w:r>
      <w:r>
        <w:rPr>
          <w:rFonts w:hint="default" w:ascii="Arial" w:hAnsi="Arial" w:cs="Arial"/>
          <w:b/>
          <w:bCs/>
          <w:color w:val="auto"/>
          <w:sz w:val="26"/>
          <w:szCs w:val="26"/>
          <w:lang w:val="en-US"/>
        </w:rPr>
        <w:t xml:space="preserve">MODBUS protocol is a request-response protocol. </w:t>
      </w:r>
    </w:p>
    <w:p>
      <w:pPr>
        <w:jc w:val="left"/>
        <w:rPr>
          <w:rFonts w:hint="default" w:ascii="Arial" w:hAnsi="Arial" w:cs="Arial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Arial" w:hAnsi="Arial" w:cs="Arial"/>
          <w:b w:val="0"/>
          <w:bCs w:val="0"/>
          <w:color w:val="auto"/>
          <w:sz w:val="26"/>
          <w:szCs w:val="26"/>
          <w:lang w:val="en-US"/>
        </w:rPr>
        <w:t>- A client can request the MODBUS server to perform an action and the server will respond with that action.</w:t>
      </w:r>
    </w:p>
    <w:p>
      <w:pPr>
        <w:jc w:val="left"/>
        <w:rPr>
          <w:rFonts w:hint="default" w:ascii="Arial" w:hAnsi="Arial" w:cs="Arial"/>
          <w:b w:val="0"/>
          <w:bCs w:val="0"/>
          <w:color w:val="auto"/>
          <w:sz w:val="26"/>
          <w:szCs w:val="26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73040" cy="117665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132461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Arial" w:hAnsi="Arial" w:cs="Arial"/>
          <w:b/>
          <w:bCs/>
          <w:highlight w:val="yellow"/>
          <w:lang w:val="en-US"/>
        </w:rPr>
      </w:pPr>
      <w:r>
        <w:rPr>
          <w:rFonts w:hint="default" w:ascii="Arial" w:hAnsi="Arial" w:cs="Arial"/>
          <w:b/>
          <w:bCs/>
          <w:highlight w:val="yellow"/>
          <w:lang w:val="en-US"/>
        </w:rPr>
        <w:t>The client can stay connected for as long as it needs to, making MODBUS requests.</w:t>
      </w:r>
    </w:p>
    <w:p>
      <w:pPr>
        <w:jc w:val="left"/>
        <w:rPr>
          <w:rFonts w:hint="default"/>
          <w:b/>
          <w:bCs/>
          <w:highlight w:val="yellow"/>
          <w:lang w:val="en-US"/>
        </w:rPr>
      </w:pPr>
    </w:p>
    <w:p>
      <w:pPr>
        <w:jc w:val="left"/>
        <w:rPr>
          <w:rFonts w:hint="default"/>
          <w:b/>
          <w:bCs/>
          <w:highlight w:val="yellow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71135" cy="1981835"/>
            <wp:effectExtent l="0" t="0" r="190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/>
          <w:b/>
          <w:bCs/>
          <w:highlight w:val="yellow"/>
          <w:lang w:val="en-US"/>
        </w:rPr>
      </w:pPr>
      <w:r>
        <w:rPr>
          <w:rFonts w:hint="default" w:ascii="Arial" w:hAnsi="Arial" w:cs="Arial"/>
          <w:b/>
          <w:bCs/>
          <w:highlight w:val="yellow"/>
          <w:lang w:val="en-US"/>
        </w:rPr>
        <w:t>TCP must establish a connection before transferring data, since it is a connection-based protocol</w:t>
      </w:r>
    </w:p>
    <w:p>
      <w:pPr>
        <w:jc w:val="left"/>
        <w:rPr>
          <w:rFonts w:hint="default" w:ascii="Arial" w:hAnsi="Arial" w:cs="Arial"/>
          <w:b/>
          <w:bCs/>
          <w:highlight w:val="yellow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yellow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yellow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yellow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  <w:r>
        <w:rPr>
          <w:rFonts w:hint="default" w:ascii="Arial" w:hAnsi="Arial"/>
          <w:b/>
          <w:bCs/>
          <w:highlight w:val="none"/>
          <w:lang w:val="en-US"/>
        </w:rPr>
        <w:t>- In summary, the software in the client uses the MODBUS protocol to issue a request (function code) for the values in the specified addresses. The server replies with a response which contains the data. If the client doesn't issue a request, the server remains silent.</w:t>
      </w: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  <w:r>
        <w:rPr>
          <w:rFonts w:hint="default" w:ascii="Arial" w:hAnsi="Arial"/>
          <w:b/>
          <w:bCs/>
          <w:highlight w:val="none"/>
          <w:lang w:val="en-US"/>
        </w:rPr>
        <w:t>-Les données Modbus sont le plus souvent lues et écrites sous forme de « registres ». Les registres ont généralement une taille de 16 bits (1 mot).mais certains registres peuvent avoir une taille différente. Par exemple les « coil » qui sont des sorties binaires (0 ou 1) d’un serveur ont une taille de 1 bit.</w:t>
      </w:r>
      <w:bookmarkStart w:id="0" w:name="_GoBack"/>
      <w:bookmarkEnd w:id="0"/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</w:p>
    <w:p>
      <w:pPr>
        <w:jc w:val="left"/>
        <w:rPr>
          <w:rFonts w:hint="default" w:ascii="Arial" w:hAnsi="Arial"/>
          <w:b/>
          <w:bCs/>
          <w:highlight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B54E4"/>
    <w:rsid w:val="0328577F"/>
    <w:rsid w:val="2CF13C9D"/>
    <w:rsid w:val="42B86B53"/>
    <w:rsid w:val="735B54E4"/>
    <w:rsid w:val="7F71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4393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2023-09-15T07:38:00Z</dcterms:created>
  <dc:creator>Mary</dc:creator>
  <cp:lastModifiedBy>meriam mhedhbi</cp:lastModifiedBy>
  <dcterms:modified xsi:type="dcterms:W3CDTF">2023-09-24T14:10:11Z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E7E9D47466BB49589889A83BD7BEE95F_11</vt:lpwstr>
  </property>
</Properties>
</file>